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1B" w:rsidRDefault="007412A2" w:rsidP="00BE501B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Tabelas</w:t>
      </w:r>
      <w:bookmarkStart w:id="0" w:name="_GoBack"/>
      <w:bookmarkEnd w:id="0"/>
    </w:p>
    <w:p w:rsidR="00BE501B" w:rsidRPr="00777F1F" w:rsidRDefault="00BE501B" w:rsidP="00BE501B">
      <w:pPr>
        <w:jc w:val="both"/>
        <w:rPr>
          <w:b/>
          <w:color w:val="000000"/>
          <w:sz w:val="22"/>
          <w:szCs w:val="22"/>
        </w:rPr>
      </w:pPr>
    </w:p>
    <w:p w:rsidR="007412A2" w:rsidRPr="00777F1F" w:rsidRDefault="007412A2" w:rsidP="007412A2">
      <w:pPr>
        <w:jc w:val="both"/>
        <w:rPr>
          <w:color w:val="000000"/>
          <w:sz w:val="22"/>
          <w:szCs w:val="22"/>
        </w:rPr>
      </w:pPr>
      <w:r w:rsidRPr="00777F1F">
        <w:rPr>
          <w:color w:val="000000"/>
          <w:sz w:val="22"/>
          <w:szCs w:val="22"/>
        </w:rPr>
        <w:t>Tabela 1. Informações biofísicas das Áreas estudadas. Sendo: Área I - Sossego, PB; Área II - Juazeirinho, PB; Área III - Gurinhém, PB.</w:t>
      </w:r>
    </w:p>
    <w:p w:rsidR="007412A2" w:rsidRPr="00777F1F" w:rsidRDefault="007412A2" w:rsidP="007412A2">
      <w:pPr>
        <w:jc w:val="both"/>
        <w:rPr>
          <w:color w:val="000000"/>
          <w:sz w:val="22"/>
          <w:szCs w:val="22"/>
        </w:rPr>
      </w:pPr>
    </w:p>
    <w:tbl>
      <w:tblPr>
        <w:tblW w:w="8144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2669"/>
        <w:gridCol w:w="2303"/>
        <w:gridCol w:w="2236"/>
      </w:tblGrid>
      <w:tr w:rsidR="007412A2" w:rsidRPr="00777F1F" w:rsidTr="008E6724">
        <w:trPr>
          <w:jc w:val="center"/>
        </w:trPr>
        <w:tc>
          <w:tcPr>
            <w:tcW w:w="9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77F1F">
              <w:rPr>
                <w:b/>
                <w:color w:val="000000"/>
                <w:sz w:val="22"/>
                <w:szCs w:val="22"/>
              </w:rPr>
              <w:t>Áreas</w:t>
            </w:r>
          </w:p>
        </w:tc>
        <w:tc>
          <w:tcPr>
            <w:tcW w:w="266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77F1F">
              <w:rPr>
                <w:b/>
                <w:color w:val="000000"/>
                <w:sz w:val="22"/>
                <w:szCs w:val="22"/>
              </w:rPr>
              <w:t>Clima</w:t>
            </w:r>
          </w:p>
        </w:tc>
        <w:tc>
          <w:tcPr>
            <w:tcW w:w="2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77F1F">
              <w:rPr>
                <w:b/>
                <w:color w:val="000000"/>
                <w:sz w:val="22"/>
                <w:szCs w:val="22"/>
              </w:rPr>
              <w:t>Precipitação Anual</w:t>
            </w:r>
          </w:p>
        </w:tc>
        <w:tc>
          <w:tcPr>
            <w:tcW w:w="22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77F1F">
              <w:rPr>
                <w:b/>
                <w:color w:val="000000"/>
                <w:sz w:val="22"/>
                <w:szCs w:val="22"/>
              </w:rPr>
              <w:t>Solos</w:t>
            </w:r>
          </w:p>
        </w:tc>
      </w:tr>
      <w:tr w:rsidR="007412A2" w:rsidRPr="00777F1F" w:rsidTr="008E6724">
        <w:trPr>
          <w:jc w:val="center"/>
        </w:trPr>
        <w:tc>
          <w:tcPr>
            <w:tcW w:w="936" w:type="dxa"/>
            <w:tcBorders>
              <w:top w:val="single" w:sz="8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2669" w:type="dxa"/>
            <w:tcBorders>
              <w:top w:val="single" w:sz="8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Semiárido Quente (</w:t>
            </w:r>
            <w:proofErr w:type="spellStart"/>
            <w:r w:rsidRPr="00777F1F">
              <w:rPr>
                <w:color w:val="000000"/>
                <w:sz w:val="22"/>
                <w:szCs w:val="22"/>
              </w:rPr>
              <w:t>Bsh</w:t>
            </w:r>
            <w:proofErr w:type="spellEnd"/>
            <w:r w:rsidRPr="00777F1F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303" w:type="dxa"/>
            <w:tcBorders>
              <w:top w:val="single" w:sz="8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545 mm</w:t>
            </w:r>
          </w:p>
        </w:tc>
        <w:tc>
          <w:tcPr>
            <w:tcW w:w="2236" w:type="dxa"/>
            <w:tcBorders>
              <w:top w:val="single" w:sz="8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777F1F">
              <w:rPr>
                <w:color w:val="000000"/>
                <w:sz w:val="22"/>
                <w:szCs w:val="22"/>
              </w:rPr>
              <w:t>Luvissolos</w:t>
            </w:r>
            <w:proofErr w:type="spellEnd"/>
          </w:p>
        </w:tc>
      </w:tr>
      <w:tr w:rsidR="007412A2" w:rsidRPr="00777F1F" w:rsidTr="008E6724">
        <w:trPr>
          <w:jc w:val="center"/>
        </w:trPr>
        <w:tc>
          <w:tcPr>
            <w:tcW w:w="936" w:type="dxa"/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2669" w:type="dxa"/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Semiárido Quente (</w:t>
            </w:r>
            <w:proofErr w:type="spellStart"/>
            <w:r w:rsidRPr="00777F1F">
              <w:rPr>
                <w:color w:val="000000"/>
                <w:sz w:val="22"/>
                <w:szCs w:val="22"/>
              </w:rPr>
              <w:t>Bsh</w:t>
            </w:r>
            <w:proofErr w:type="spellEnd"/>
            <w:r w:rsidRPr="00777F1F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303" w:type="dxa"/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498 mm</w:t>
            </w:r>
          </w:p>
        </w:tc>
        <w:tc>
          <w:tcPr>
            <w:tcW w:w="2236" w:type="dxa"/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777F1F">
              <w:rPr>
                <w:color w:val="000000"/>
                <w:sz w:val="22"/>
                <w:szCs w:val="22"/>
              </w:rPr>
              <w:t>Neossolos</w:t>
            </w:r>
            <w:proofErr w:type="spellEnd"/>
            <w:r w:rsidRPr="00777F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7F1F">
              <w:rPr>
                <w:color w:val="000000"/>
                <w:sz w:val="22"/>
                <w:szCs w:val="22"/>
              </w:rPr>
              <w:t>Litólicos</w:t>
            </w:r>
            <w:proofErr w:type="spellEnd"/>
          </w:p>
        </w:tc>
      </w:tr>
      <w:tr w:rsidR="007412A2" w:rsidRPr="00777F1F" w:rsidTr="008E6724">
        <w:trPr>
          <w:jc w:val="center"/>
        </w:trPr>
        <w:tc>
          <w:tcPr>
            <w:tcW w:w="936" w:type="dxa"/>
            <w:tcBorders>
              <w:bottom w:val="single" w:sz="8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III</w:t>
            </w:r>
          </w:p>
        </w:tc>
        <w:tc>
          <w:tcPr>
            <w:tcW w:w="2669" w:type="dxa"/>
            <w:tcBorders>
              <w:bottom w:val="single" w:sz="8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Quente Tropical (As’)</w:t>
            </w:r>
          </w:p>
        </w:tc>
        <w:tc>
          <w:tcPr>
            <w:tcW w:w="2303" w:type="dxa"/>
            <w:tcBorders>
              <w:bottom w:val="single" w:sz="8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828 mm</w:t>
            </w:r>
          </w:p>
        </w:tc>
        <w:tc>
          <w:tcPr>
            <w:tcW w:w="2236" w:type="dxa"/>
            <w:tcBorders>
              <w:bottom w:val="single" w:sz="8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777F1F">
              <w:rPr>
                <w:color w:val="000000"/>
                <w:sz w:val="22"/>
                <w:szCs w:val="22"/>
              </w:rPr>
              <w:t>Luvissolos</w:t>
            </w:r>
            <w:proofErr w:type="spellEnd"/>
          </w:p>
        </w:tc>
      </w:tr>
    </w:tbl>
    <w:p w:rsidR="007412A2" w:rsidRPr="00777F1F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77F1F" w:rsidRDefault="007412A2" w:rsidP="007412A2">
      <w:pPr>
        <w:jc w:val="both"/>
        <w:rPr>
          <w:color w:val="000000"/>
          <w:sz w:val="22"/>
          <w:szCs w:val="22"/>
          <w:lang w:val="en-US"/>
        </w:rPr>
        <w:sectPr w:rsidR="007412A2" w:rsidRPr="00777F1F" w:rsidSect="007412A2">
          <w:footerReference w:type="default" r:id="rId5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7412A2" w:rsidRPr="00777F1F" w:rsidRDefault="007412A2" w:rsidP="007412A2">
      <w:pPr>
        <w:jc w:val="both"/>
        <w:rPr>
          <w:color w:val="000000"/>
          <w:sz w:val="22"/>
          <w:szCs w:val="22"/>
        </w:rPr>
      </w:pPr>
      <w:r w:rsidRPr="00777F1F">
        <w:rPr>
          <w:color w:val="000000"/>
          <w:sz w:val="22"/>
          <w:szCs w:val="22"/>
        </w:rPr>
        <w:lastRenderedPageBreak/>
        <w:t xml:space="preserve">Tabela 2. Parâmetros estruturais das populações de </w:t>
      </w:r>
      <w:proofErr w:type="spellStart"/>
      <w:r w:rsidRPr="00777F1F">
        <w:rPr>
          <w:i/>
          <w:color w:val="000000"/>
          <w:sz w:val="22"/>
          <w:szCs w:val="22"/>
        </w:rPr>
        <w:t>Parkinsonia</w:t>
      </w:r>
      <w:proofErr w:type="spellEnd"/>
      <w:r w:rsidRPr="00777F1F">
        <w:rPr>
          <w:i/>
          <w:color w:val="000000"/>
          <w:sz w:val="22"/>
          <w:szCs w:val="22"/>
        </w:rPr>
        <w:t xml:space="preserve"> </w:t>
      </w:r>
      <w:proofErr w:type="spellStart"/>
      <w:r w:rsidRPr="00777F1F">
        <w:rPr>
          <w:i/>
          <w:color w:val="000000"/>
          <w:sz w:val="22"/>
          <w:szCs w:val="22"/>
        </w:rPr>
        <w:t>aculeata</w:t>
      </w:r>
      <w:proofErr w:type="spellEnd"/>
      <w:r w:rsidRPr="00777F1F">
        <w:rPr>
          <w:i/>
          <w:color w:val="000000"/>
          <w:sz w:val="22"/>
          <w:szCs w:val="22"/>
        </w:rPr>
        <w:t xml:space="preserve"> </w:t>
      </w:r>
      <w:r w:rsidRPr="00777F1F">
        <w:rPr>
          <w:color w:val="000000"/>
          <w:sz w:val="22"/>
          <w:szCs w:val="22"/>
        </w:rPr>
        <w:t>L.</w:t>
      </w:r>
      <w:r w:rsidRPr="00777F1F">
        <w:rPr>
          <w:i/>
          <w:color w:val="000000"/>
          <w:sz w:val="22"/>
          <w:szCs w:val="22"/>
        </w:rPr>
        <w:t xml:space="preserve"> </w:t>
      </w:r>
      <w:r w:rsidRPr="00777F1F">
        <w:rPr>
          <w:color w:val="000000"/>
          <w:sz w:val="22"/>
          <w:szCs w:val="22"/>
        </w:rPr>
        <w:t xml:space="preserve">estudadas. Sendo: Área I - Sossego, PB; Área II - Juazeirinho, PB; Área III - Gurinhém, PB; Reg. = regenerantes; N = número de indivíduos; DA = densidade absoluta em indivíduos por hectare; CAT = classe de altura da regeneração natural em metros; AB = área basal dos adultos em metros quadrados por hectare. </w:t>
      </w:r>
    </w:p>
    <w:p w:rsidR="007412A2" w:rsidRPr="00777F1F" w:rsidRDefault="007412A2" w:rsidP="007412A2">
      <w:pPr>
        <w:jc w:val="both"/>
        <w:rPr>
          <w:b/>
          <w:color w:val="000000"/>
          <w:sz w:val="22"/>
          <w:szCs w:val="22"/>
        </w:rPr>
      </w:pPr>
    </w:p>
    <w:tbl>
      <w:tblPr>
        <w:tblW w:w="14315" w:type="dxa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1114"/>
        <w:gridCol w:w="843"/>
        <w:gridCol w:w="977"/>
        <w:gridCol w:w="926"/>
        <w:gridCol w:w="891"/>
        <w:gridCol w:w="843"/>
        <w:gridCol w:w="977"/>
        <w:gridCol w:w="926"/>
        <w:gridCol w:w="891"/>
        <w:gridCol w:w="891"/>
        <w:gridCol w:w="977"/>
        <w:gridCol w:w="926"/>
        <w:gridCol w:w="957"/>
        <w:gridCol w:w="957"/>
      </w:tblGrid>
      <w:tr w:rsidR="007412A2" w:rsidRPr="00777F1F" w:rsidTr="008E6724">
        <w:trPr>
          <w:jc w:val="center"/>
        </w:trPr>
        <w:tc>
          <w:tcPr>
            <w:tcW w:w="52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77F1F">
              <w:rPr>
                <w:b/>
                <w:color w:val="000000"/>
                <w:sz w:val="22"/>
                <w:szCs w:val="22"/>
              </w:rPr>
              <w:t>Ambientes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77F1F">
              <w:rPr>
                <w:b/>
                <w:color w:val="000000"/>
                <w:sz w:val="22"/>
                <w:szCs w:val="22"/>
              </w:rPr>
              <w:t>Variáveis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77F1F">
              <w:rPr>
                <w:b/>
                <w:color w:val="000000"/>
                <w:sz w:val="22"/>
                <w:szCs w:val="22"/>
              </w:rPr>
              <w:t>Área I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77F1F">
              <w:rPr>
                <w:b/>
                <w:color w:val="000000"/>
                <w:sz w:val="22"/>
                <w:szCs w:val="22"/>
              </w:rPr>
              <w:t>Área II</w:t>
            </w: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77F1F">
              <w:rPr>
                <w:b/>
                <w:color w:val="000000"/>
                <w:sz w:val="22"/>
                <w:szCs w:val="22"/>
              </w:rPr>
              <w:t>Área III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412A2" w:rsidRPr="00777F1F" w:rsidTr="008E6724">
        <w:trPr>
          <w:jc w:val="center"/>
        </w:trPr>
        <w:tc>
          <w:tcPr>
            <w:tcW w:w="52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77F1F">
              <w:rPr>
                <w:b/>
                <w:color w:val="000000"/>
                <w:sz w:val="22"/>
                <w:szCs w:val="22"/>
              </w:rPr>
              <w:t>Reg.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77F1F">
              <w:rPr>
                <w:b/>
                <w:color w:val="000000"/>
                <w:sz w:val="22"/>
                <w:szCs w:val="22"/>
              </w:rPr>
              <w:t>Adultos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77F1F">
              <w:rPr>
                <w:b/>
                <w:color w:val="000000"/>
                <w:sz w:val="22"/>
                <w:szCs w:val="22"/>
              </w:rPr>
              <w:t>Mortos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77F1F">
              <w:rPr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77F1F">
              <w:rPr>
                <w:b/>
                <w:color w:val="000000"/>
                <w:sz w:val="22"/>
                <w:szCs w:val="22"/>
              </w:rPr>
              <w:t>Reg.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77F1F">
              <w:rPr>
                <w:b/>
                <w:color w:val="000000"/>
                <w:sz w:val="22"/>
                <w:szCs w:val="22"/>
              </w:rPr>
              <w:t>Adultos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77F1F">
              <w:rPr>
                <w:b/>
                <w:color w:val="000000"/>
                <w:sz w:val="22"/>
                <w:szCs w:val="22"/>
              </w:rPr>
              <w:t>Mortos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77F1F">
              <w:rPr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77F1F">
              <w:rPr>
                <w:b/>
                <w:color w:val="000000"/>
                <w:sz w:val="22"/>
                <w:szCs w:val="22"/>
              </w:rPr>
              <w:t>Reg.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77F1F">
              <w:rPr>
                <w:b/>
                <w:color w:val="000000"/>
                <w:sz w:val="22"/>
                <w:szCs w:val="22"/>
              </w:rPr>
              <w:t>Adultos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77F1F">
              <w:rPr>
                <w:b/>
                <w:color w:val="000000"/>
                <w:sz w:val="22"/>
                <w:szCs w:val="22"/>
              </w:rPr>
              <w:t>Mortos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77F1F">
              <w:rPr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77F1F">
              <w:rPr>
                <w:b/>
                <w:color w:val="000000"/>
                <w:sz w:val="22"/>
                <w:szCs w:val="22"/>
              </w:rPr>
              <w:t>Total</w:t>
            </w:r>
          </w:p>
        </w:tc>
      </w:tr>
      <w:tr w:rsidR="007412A2" w:rsidRPr="00777F1F" w:rsidTr="008E6724">
        <w:trPr>
          <w:cantSplit/>
          <w:trHeight w:val="1134"/>
          <w:jc w:val="center"/>
        </w:trPr>
        <w:tc>
          <w:tcPr>
            <w:tcW w:w="52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N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DA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CAT/AB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98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3266.7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42.59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43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1433.3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1.01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11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366.7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0.05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152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5066.7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noProof/>
                <w:color w:val="000000"/>
                <w:sz w:val="22"/>
                <w:szCs w:val="22"/>
              </w:rPr>
            </w:pPr>
            <w:r w:rsidRPr="00777F1F">
              <w:rPr>
                <w:noProof/>
                <w:color w:val="000000"/>
                <w:sz w:val="22"/>
                <w:szCs w:val="22"/>
              </w:rPr>
              <w:t>45</w:t>
            </w:r>
          </w:p>
          <w:p w:rsidR="007412A2" w:rsidRPr="00777F1F" w:rsidRDefault="007412A2" w:rsidP="008E6724">
            <w:pPr>
              <w:jc w:val="both"/>
              <w:rPr>
                <w:noProof/>
                <w:color w:val="000000"/>
                <w:sz w:val="22"/>
                <w:szCs w:val="22"/>
              </w:rPr>
            </w:pPr>
            <w:r w:rsidRPr="00777F1F">
              <w:rPr>
                <w:noProof/>
                <w:color w:val="000000"/>
                <w:sz w:val="22"/>
                <w:szCs w:val="22"/>
              </w:rPr>
              <w:t>1500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36.11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164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5466.7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3.94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777F1F">
              <w:rPr>
                <w:color w:val="000000"/>
                <w:sz w:val="22"/>
                <w:szCs w:val="22"/>
              </w:rPr>
              <w:t>1</w:t>
            </w:r>
            <w:proofErr w:type="gramEnd"/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33.3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210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7000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85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2833.3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36.95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41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1366.7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1.29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-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-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126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4200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488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5422.2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-</w:t>
            </w:r>
          </w:p>
        </w:tc>
      </w:tr>
      <w:tr w:rsidR="007412A2" w:rsidRPr="00777F1F" w:rsidTr="008E6724">
        <w:trPr>
          <w:cantSplit/>
          <w:trHeight w:val="1134"/>
          <w:jc w:val="center"/>
        </w:trPr>
        <w:tc>
          <w:tcPr>
            <w:tcW w:w="520" w:type="dxa"/>
            <w:tcBorders>
              <w:top w:val="nil"/>
              <w:bottom w:val="nil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1123" w:type="dxa"/>
            <w:tcBorders>
              <w:left w:val="nil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N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DA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CAT/AB</w:t>
            </w:r>
          </w:p>
        </w:tc>
        <w:tc>
          <w:tcPr>
            <w:tcW w:w="876" w:type="dxa"/>
            <w:tcBorders>
              <w:left w:val="nil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50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1666.7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22.52</w:t>
            </w:r>
          </w:p>
        </w:tc>
        <w:tc>
          <w:tcPr>
            <w:tcW w:w="1017" w:type="dxa"/>
            <w:tcBorders>
              <w:left w:val="nil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131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4366.7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2.23</w:t>
            </w:r>
          </w:p>
        </w:tc>
        <w:tc>
          <w:tcPr>
            <w:tcW w:w="963" w:type="dxa"/>
            <w:tcBorders>
              <w:left w:val="nil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777F1F">
              <w:rPr>
                <w:color w:val="000000"/>
                <w:sz w:val="22"/>
                <w:szCs w:val="22"/>
              </w:rPr>
              <w:t>2</w:t>
            </w:r>
            <w:proofErr w:type="gramEnd"/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66.7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0.02</w:t>
            </w:r>
          </w:p>
        </w:tc>
        <w:tc>
          <w:tcPr>
            <w:tcW w:w="996" w:type="dxa"/>
            <w:tcBorders>
              <w:left w:val="nil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183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6100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6" w:type="dxa"/>
            <w:tcBorders>
              <w:left w:val="nil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31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1033.3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12.74</w:t>
            </w:r>
          </w:p>
        </w:tc>
        <w:tc>
          <w:tcPr>
            <w:tcW w:w="1017" w:type="dxa"/>
            <w:tcBorders>
              <w:left w:val="nil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136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4533.3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2.62</w:t>
            </w:r>
          </w:p>
        </w:tc>
        <w:tc>
          <w:tcPr>
            <w:tcW w:w="963" w:type="dxa"/>
            <w:tcBorders>
              <w:left w:val="nil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777F1F">
              <w:rPr>
                <w:color w:val="000000"/>
                <w:sz w:val="22"/>
                <w:szCs w:val="22"/>
              </w:rPr>
              <w:t>3</w:t>
            </w:r>
            <w:proofErr w:type="gramEnd"/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100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0.11</w:t>
            </w:r>
          </w:p>
        </w:tc>
        <w:tc>
          <w:tcPr>
            <w:tcW w:w="996" w:type="dxa"/>
            <w:tcBorders>
              <w:left w:val="nil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170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5666.7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6" w:type="dxa"/>
            <w:tcBorders>
              <w:left w:val="nil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381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12700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212.07</w:t>
            </w:r>
          </w:p>
        </w:tc>
        <w:tc>
          <w:tcPr>
            <w:tcW w:w="1017" w:type="dxa"/>
            <w:tcBorders>
              <w:left w:val="nil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274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9133.3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3.06</w:t>
            </w:r>
          </w:p>
        </w:tc>
        <w:tc>
          <w:tcPr>
            <w:tcW w:w="963" w:type="dxa"/>
            <w:tcBorders>
              <w:left w:val="nil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10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333.3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0.04</w:t>
            </w:r>
          </w:p>
        </w:tc>
        <w:tc>
          <w:tcPr>
            <w:tcW w:w="996" w:type="dxa"/>
            <w:tcBorders>
              <w:left w:val="nil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665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22166.7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1018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11311.1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-</w:t>
            </w:r>
          </w:p>
        </w:tc>
      </w:tr>
      <w:tr w:rsidR="007412A2" w:rsidRPr="00777F1F" w:rsidTr="008E6724">
        <w:trPr>
          <w:cantSplit/>
          <w:trHeight w:val="1134"/>
          <w:jc w:val="center"/>
        </w:trPr>
        <w:tc>
          <w:tcPr>
            <w:tcW w:w="52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III</w:t>
            </w:r>
          </w:p>
        </w:tc>
        <w:tc>
          <w:tcPr>
            <w:tcW w:w="11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N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DA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CAT/AB</w:t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27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900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11.81</w:t>
            </w:r>
          </w:p>
        </w:tc>
        <w:tc>
          <w:tcPr>
            <w:tcW w:w="10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78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2600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1.88</w:t>
            </w:r>
          </w:p>
        </w:tc>
        <w:tc>
          <w:tcPr>
            <w:tcW w:w="96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-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-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105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3500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35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1166.7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17.51</w:t>
            </w:r>
          </w:p>
        </w:tc>
        <w:tc>
          <w:tcPr>
            <w:tcW w:w="10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48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1600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1.01</w:t>
            </w:r>
          </w:p>
        </w:tc>
        <w:tc>
          <w:tcPr>
            <w:tcW w:w="96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777F1F">
              <w:rPr>
                <w:color w:val="000000"/>
                <w:sz w:val="22"/>
                <w:szCs w:val="22"/>
              </w:rPr>
              <w:t>1</w:t>
            </w:r>
            <w:proofErr w:type="gramEnd"/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33.3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9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84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2800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34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1133.3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66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2200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1.81</w:t>
            </w:r>
          </w:p>
        </w:tc>
        <w:tc>
          <w:tcPr>
            <w:tcW w:w="96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777F1F">
              <w:rPr>
                <w:color w:val="000000"/>
                <w:sz w:val="22"/>
                <w:szCs w:val="22"/>
              </w:rPr>
              <w:t>9</w:t>
            </w:r>
            <w:proofErr w:type="gramEnd"/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300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0.2</w:t>
            </w:r>
          </w:p>
        </w:tc>
        <w:tc>
          <w:tcPr>
            <w:tcW w:w="9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109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3633.3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298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3311.1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-</w:t>
            </w:r>
          </w:p>
        </w:tc>
      </w:tr>
      <w:tr w:rsidR="007412A2" w:rsidRPr="00777F1F" w:rsidTr="008E6724">
        <w:trPr>
          <w:cantSplit/>
          <w:trHeight w:val="1330"/>
          <w:jc w:val="center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N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DA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CAT/AB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175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1944.4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76.92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252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2800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5.12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13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144.4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0.07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440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4888.9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111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1233.3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66.36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348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3866.7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7.57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777F1F">
              <w:rPr>
                <w:color w:val="000000"/>
                <w:sz w:val="22"/>
                <w:szCs w:val="22"/>
              </w:rPr>
              <w:t>5</w:t>
            </w:r>
            <w:proofErr w:type="gramEnd"/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55.6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0.11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464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5155.6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500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5555.6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264.02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381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4233.3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6.16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19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211.1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0.24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900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10000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1804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6681.5</w:t>
            </w:r>
          </w:p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7412A2" w:rsidRPr="00777F1F" w:rsidRDefault="007412A2" w:rsidP="007412A2">
      <w:pPr>
        <w:jc w:val="both"/>
        <w:rPr>
          <w:color w:val="000000"/>
          <w:sz w:val="22"/>
          <w:szCs w:val="22"/>
          <w:lang w:val="en-US"/>
        </w:rPr>
        <w:sectPr w:rsidR="007412A2" w:rsidRPr="00777F1F" w:rsidSect="00784B58">
          <w:type w:val="nextPage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7412A2" w:rsidRPr="00777F1F" w:rsidRDefault="007412A2" w:rsidP="007412A2">
      <w:pPr>
        <w:jc w:val="both"/>
        <w:rPr>
          <w:color w:val="000000"/>
          <w:sz w:val="22"/>
          <w:szCs w:val="22"/>
        </w:rPr>
      </w:pPr>
      <w:r w:rsidRPr="00777F1F">
        <w:rPr>
          <w:color w:val="000000"/>
          <w:sz w:val="22"/>
          <w:szCs w:val="22"/>
        </w:rPr>
        <w:lastRenderedPageBreak/>
        <w:t xml:space="preserve">Tabela 3. Taxa de Mortalidade (TM) de </w:t>
      </w:r>
      <w:proofErr w:type="spellStart"/>
      <w:r w:rsidRPr="00777F1F">
        <w:rPr>
          <w:i/>
          <w:color w:val="000000"/>
          <w:sz w:val="22"/>
          <w:szCs w:val="22"/>
        </w:rPr>
        <w:t>Parkinsonia</w:t>
      </w:r>
      <w:proofErr w:type="spellEnd"/>
      <w:r w:rsidRPr="00777F1F">
        <w:rPr>
          <w:i/>
          <w:color w:val="000000"/>
          <w:sz w:val="22"/>
          <w:szCs w:val="22"/>
        </w:rPr>
        <w:t xml:space="preserve"> </w:t>
      </w:r>
      <w:proofErr w:type="spellStart"/>
      <w:r w:rsidRPr="00777F1F">
        <w:rPr>
          <w:i/>
          <w:color w:val="000000"/>
          <w:sz w:val="22"/>
          <w:szCs w:val="22"/>
        </w:rPr>
        <w:t>aculeata</w:t>
      </w:r>
      <w:proofErr w:type="spellEnd"/>
      <w:r w:rsidRPr="00777F1F">
        <w:rPr>
          <w:i/>
          <w:color w:val="000000"/>
          <w:sz w:val="22"/>
          <w:szCs w:val="22"/>
        </w:rPr>
        <w:t xml:space="preserve"> </w:t>
      </w:r>
      <w:r w:rsidRPr="00777F1F">
        <w:rPr>
          <w:color w:val="000000"/>
          <w:sz w:val="22"/>
          <w:szCs w:val="22"/>
        </w:rPr>
        <w:t>L., nas Áreas e Ambientes estudados. Sendo: Área I - Sossego, PB; Área II - Juazeirinho, PB; Área III - Gurinhém, PB.</w:t>
      </w:r>
    </w:p>
    <w:p w:rsidR="007412A2" w:rsidRPr="00777F1F" w:rsidRDefault="007412A2" w:rsidP="007412A2">
      <w:pPr>
        <w:jc w:val="both"/>
        <w:rPr>
          <w:color w:val="000000"/>
          <w:sz w:val="22"/>
          <w:szCs w:val="22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728"/>
        <w:gridCol w:w="1729"/>
        <w:gridCol w:w="1729"/>
        <w:gridCol w:w="1729"/>
      </w:tblGrid>
      <w:tr w:rsidR="007412A2" w:rsidRPr="00777F1F" w:rsidTr="008E6724">
        <w:trPr>
          <w:jc w:val="center"/>
        </w:trPr>
        <w:tc>
          <w:tcPr>
            <w:tcW w:w="69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Área I</w:t>
            </w:r>
          </w:p>
        </w:tc>
      </w:tr>
      <w:tr w:rsidR="007412A2" w:rsidRPr="00777F1F" w:rsidTr="008E6724">
        <w:trPr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Leitura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Ambiente I*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 xml:space="preserve">Ambiente </w:t>
            </w:r>
            <w:proofErr w:type="spellStart"/>
            <w:proofErr w:type="gramStart"/>
            <w:r w:rsidRPr="00777F1F">
              <w:rPr>
                <w:color w:val="000000"/>
                <w:sz w:val="22"/>
                <w:szCs w:val="22"/>
              </w:rPr>
              <w:t>II</w:t>
            </w:r>
            <w:r w:rsidRPr="00777F1F">
              <w:rPr>
                <w:color w:val="000000"/>
                <w:sz w:val="22"/>
                <w:szCs w:val="22"/>
                <w:vertAlign w:val="superscript"/>
              </w:rPr>
              <w:t>ns</w:t>
            </w:r>
            <w:proofErr w:type="spellEnd"/>
            <w:proofErr w:type="gramEnd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 xml:space="preserve">Ambiente </w:t>
            </w:r>
            <w:proofErr w:type="spellStart"/>
            <w:proofErr w:type="gramStart"/>
            <w:r w:rsidRPr="00777F1F">
              <w:rPr>
                <w:color w:val="000000"/>
                <w:sz w:val="22"/>
                <w:szCs w:val="22"/>
              </w:rPr>
              <w:t>III</w:t>
            </w:r>
            <w:r w:rsidRPr="00777F1F">
              <w:rPr>
                <w:color w:val="000000"/>
                <w:sz w:val="22"/>
                <w:szCs w:val="22"/>
                <w:vertAlign w:val="superscript"/>
              </w:rPr>
              <w:t>ns</w:t>
            </w:r>
            <w:proofErr w:type="spellEnd"/>
            <w:proofErr w:type="gramEnd"/>
          </w:p>
        </w:tc>
      </w:tr>
      <w:tr w:rsidR="007412A2" w:rsidRPr="00777F1F" w:rsidTr="008E6724">
        <w:trPr>
          <w:jc w:val="center"/>
        </w:trPr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1-2*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19.64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aAB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1.48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abA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777F1F">
              <w:rPr>
                <w:color w:val="000000"/>
                <w:sz w:val="22"/>
                <w:szCs w:val="22"/>
              </w:rPr>
              <w:t>0bA</w:t>
            </w:r>
            <w:proofErr w:type="gramEnd"/>
          </w:p>
        </w:tc>
      </w:tr>
      <w:tr w:rsidR="007412A2" w:rsidRPr="00777F1F" w:rsidTr="008E6724">
        <w:trPr>
          <w:jc w:val="center"/>
        </w:trPr>
        <w:tc>
          <w:tcPr>
            <w:tcW w:w="1728" w:type="dxa"/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2-3</w:t>
            </w:r>
            <w:r w:rsidRPr="00777F1F">
              <w:rPr>
                <w:color w:val="000000"/>
                <w:sz w:val="22"/>
                <w:szCs w:val="22"/>
                <w:vertAlign w:val="superscript"/>
              </w:rPr>
              <w:t>ns</w:t>
            </w:r>
          </w:p>
        </w:tc>
        <w:tc>
          <w:tcPr>
            <w:tcW w:w="1729" w:type="dxa"/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5.06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aB</w:t>
            </w:r>
            <w:proofErr w:type="gramEnd"/>
          </w:p>
        </w:tc>
        <w:tc>
          <w:tcPr>
            <w:tcW w:w="1729" w:type="dxa"/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3.21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aA</w:t>
            </w:r>
            <w:proofErr w:type="gramEnd"/>
          </w:p>
        </w:tc>
        <w:tc>
          <w:tcPr>
            <w:tcW w:w="1729" w:type="dxa"/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2.24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aA</w:t>
            </w:r>
            <w:proofErr w:type="gramEnd"/>
          </w:p>
        </w:tc>
      </w:tr>
      <w:tr w:rsidR="007412A2" w:rsidRPr="00777F1F" w:rsidTr="008E6724">
        <w:trPr>
          <w:jc w:val="center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3-4*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30.42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aA</w:t>
            </w:r>
            <w:proofErr w:type="gramEnd"/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3.24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bA</w:t>
            </w:r>
            <w:proofErr w:type="gramEnd"/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4.51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abA</w:t>
            </w:r>
            <w:proofErr w:type="gramEnd"/>
          </w:p>
        </w:tc>
      </w:tr>
      <w:tr w:rsidR="007412A2" w:rsidRPr="00777F1F" w:rsidTr="008E6724">
        <w:trPr>
          <w:jc w:val="center"/>
        </w:trPr>
        <w:tc>
          <w:tcPr>
            <w:tcW w:w="69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Área II</w:t>
            </w:r>
          </w:p>
        </w:tc>
      </w:tr>
      <w:tr w:rsidR="007412A2" w:rsidRPr="00777F1F" w:rsidTr="008E6724">
        <w:trPr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Leitura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 xml:space="preserve">Ambiente </w:t>
            </w:r>
            <w:proofErr w:type="spellStart"/>
            <w:r w:rsidRPr="00777F1F">
              <w:rPr>
                <w:color w:val="000000"/>
                <w:sz w:val="22"/>
                <w:szCs w:val="22"/>
              </w:rPr>
              <w:t>I</w:t>
            </w:r>
            <w:r w:rsidRPr="00777F1F">
              <w:rPr>
                <w:color w:val="000000"/>
                <w:sz w:val="22"/>
                <w:szCs w:val="22"/>
                <w:vertAlign w:val="superscript"/>
              </w:rPr>
              <w:t>ns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Ambiente II*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 xml:space="preserve">Ambiente </w:t>
            </w:r>
            <w:proofErr w:type="spellStart"/>
            <w:proofErr w:type="gramStart"/>
            <w:r w:rsidRPr="00777F1F">
              <w:rPr>
                <w:color w:val="000000"/>
                <w:sz w:val="22"/>
                <w:szCs w:val="22"/>
              </w:rPr>
              <w:t>III</w:t>
            </w:r>
            <w:r w:rsidRPr="00777F1F">
              <w:rPr>
                <w:color w:val="000000"/>
                <w:sz w:val="22"/>
                <w:szCs w:val="22"/>
                <w:vertAlign w:val="superscript"/>
              </w:rPr>
              <w:t>ns</w:t>
            </w:r>
            <w:proofErr w:type="spellEnd"/>
            <w:proofErr w:type="gramEnd"/>
          </w:p>
        </w:tc>
      </w:tr>
      <w:tr w:rsidR="007412A2" w:rsidRPr="00777F1F" w:rsidTr="008E6724">
        <w:trPr>
          <w:jc w:val="center"/>
        </w:trPr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1-2</w:t>
            </w:r>
            <w:r w:rsidRPr="00777F1F">
              <w:rPr>
                <w:color w:val="000000"/>
                <w:sz w:val="22"/>
                <w:szCs w:val="22"/>
                <w:vertAlign w:val="superscript"/>
              </w:rPr>
              <w:t>ns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0.21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aA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777F1F">
              <w:rPr>
                <w:color w:val="000000"/>
                <w:sz w:val="22"/>
                <w:szCs w:val="22"/>
              </w:rPr>
              <w:t>0aB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6.06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aA</w:t>
            </w:r>
            <w:proofErr w:type="gramEnd"/>
          </w:p>
        </w:tc>
      </w:tr>
      <w:tr w:rsidR="007412A2" w:rsidRPr="00777F1F" w:rsidTr="008E6724">
        <w:trPr>
          <w:jc w:val="center"/>
        </w:trPr>
        <w:tc>
          <w:tcPr>
            <w:tcW w:w="1728" w:type="dxa"/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2-3</w:t>
            </w:r>
            <w:r w:rsidRPr="00777F1F">
              <w:rPr>
                <w:color w:val="000000"/>
                <w:sz w:val="22"/>
                <w:szCs w:val="22"/>
                <w:vertAlign w:val="superscript"/>
              </w:rPr>
              <w:t>ns</w:t>
            </w:r>
          </w:p>
        </w:tc>
        <w:tc>
          <w:tcPr>
            <w:tcW w:w="1729" w:type="dxa"/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0.43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aA</w:t>
            </w:r>
            <w:proofErr w:type="gramEnd"/>
          </w:p>
        </w:tc>
        <w:tc>
          <w:tcPr>
            <w:tcW w:w="1729" w:type="dxa"/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1.69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aB</w:t>
            </w:r>
            <w:proofErr w:type="gramEnd"/>
          </w:p>
        </w:tc>
        <w:tc>
          <w:tcPr>
            <w:tcW w:w="1729" w:type="dxa"/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0.57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aA</w:t>
            </w:r>
            <w:proofErr w:type="gramEnd"/>
          </w:p>
        </w:tc>
      </w:tr>
      <w:tr w:rsidR="007412A2" w:rsidRPr="00777F1F" w:rsidTr="008E6724">
        <w:trPr>
          <w:jc w:val="center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3-4</w:t>
            </w:r>
            <w:r w:rsidRPr="00777F1F"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3.59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aA</w:t>
            </w:r>
            <w:proofErr w:type="gramEnd"/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14.44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bA</w:t>
            </w:r>
            <w:proofErr w:type="gramEnd"/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7.28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abA</w:t>
            </w:r>
            <w:proofErr w:type="gramEnd"/>
          </w:p>
        </w:tc>
      </w:tr>
      <w:tr w:rsidR="007412A2" w:rsidRPr="00777F1F" w:rsidTr="008E6724">
        <w:trPr>
          <w:jc w:val="center"/>
        </w:trPr>
        <w:tc>
          <w:tcPr>
            <w:tcW w:w="69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Área III</w:t>
            </w:r>
          </w:p>
        </w:tc>
      </w:tr>
      <w:tr w:rsidR="007412A2" w:rsidRPr="00777F1F" w:rsidTr="008E6724">
        <w:trPr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Leitura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Ambiente I*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Ambiente II*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 xml:space="preserve">Ambiente </w:t>
            </w:r>
            <w:proofErr w:type="spellStart"/>
            <w:proofErr w:type="gramStart"/>
            <w:r w:rsidRPr="00777F1F">
              <w:rPr>
                <w:color w:val="000000"/>
                <w:sz w:val="22"/>
                <w:szCs w:val="22"/>
              </w:rPr>
              <w:t>III</w:t>
            </w:r>
            <w:r w:rsidRPr="00777F1F">
              <w:rPr>
                <w:color w:val="000000"/>
                <w:sz w:val="22"/>
                <w:szCs w:val="22"/>
                <w:vertAlign w:val="superscript"/>
              </w:rPr>
              <w:t>ns</w:t>
            </w:r>
            <w:proofErr w:type="spellEnd"/>
            <w:proofErr w:type="gramEnd"/>
          </w:p>
        </w:tc>
      </w:tr>
      <w:tr w:rsidR="007412A2" w:rsidRPr="00777F1F" w:rsidTr="008E6724">
        <w:trPr>
          <w:jc w:val="center"/>
        </w:trPr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1-2</w:t>
            </w:r>
            <w:r w:rsidRPr="00777F1F">
              <w:rPr>
                <w:color w:val="000000"/>
                <w:sz w:val="22"/>
                <w:szCs w:val="22"/>
                <w:vertAlign w:val="superscript"/>
              </w:rPr>
              <w:t>ns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1.11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aB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0.20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aB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7.38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aA</w:t>
            </w:r>
            <w:proofErr w:type="gramEnd"/>
          </w:p>
        </w:tc>
      </w:tr>
      <w:tr w:rsidR="007412A2" w:rsidRPr="00777F1F" w:rsidTr="008E6724">
        <w:trPr>
          <w:jc w:val="center"/>
        </w:trPr>
        <w:tc>
          <w:tcPr>
            <w:tcW w:w="1728" w:type="dxa"/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2-3</w:t>
            </w:r>
            <w:r w:rsidRPr="00777F1F">
              <w:rPr>
                <w:color w:val="000000"/>
                <w:sz w:val="22"/>
                <w:szCs w:val="22"/>
                <w:vertAlign w:val="superscript"/>
              </w:rPr>
              <w:t>ns</w:t>
            </w:r>
          </w:p>
        </w:tc>
        <w:tc>
          <w:tcPr>
            <w:tcW w:w="1729" w:type="dxa"/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11.36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aA</w:t>
            </w:r>
            <w:proofErr w:type="gramEnd"/>
          </w:p>
        </w:tc>
        <w:tc>
          <w:tcPr>
            <w:tcW w:w="1729" w:type="dxa"/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13.203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aA</w:t>
            </w:r>
            <w:proofErr w:type="gramEnd"/>
          </w:p>
        </w:tc>
        <w:tc>
          <w:tcPr>
            <w:tcW w:w="1729" w:type="dxa"/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9.37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aA</w:t>
            </w:r>
            <w:proofErr w:type="gramEnd"/>
          </w:p>
        </w:tc>
      </w:tr>
      <w:tr w:rsidR="007412A2" w:rsidRPr="00777F1F" w:rsidTr="008E6724">
        <w:trPr>
          <w:jc w:val="center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3-4</w:t>
            </w:r>
            <w:r w:rsidRPr="00777F1F">
              <w:rPr>
                <w:color w:val="000000"/>
                <w:sz w:val="22"/>
                <w:szCs w:val="22"/>
                <w:vertAlign w:val="superscript"/>
              </w:rPr>
              <w:t>ns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2.82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aB</w:t>
            </w:r>
            <w:proofErr w:type="gramEnd"/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16.76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aA</w:t>
            </w:r>
            <w:proofErr w:type="gramEnd"/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9.68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aA</w:t>
            </w:r>
            <w:proofErr w:type="gramEnd"/>
          </w:p>
        </w:tc>
      </w:tr>
    </w:tbl>
    <w:p w:rsidR="007412A2" w:rsidRPr="00777F1F" w:rsidRDefault="007412A2" w:rsidP="007412A2">
      <w:pPr>
        <w:jc w:val="both"/>
        <w:rPr>
          <w:color w:val="000000"/>
          <w:sz w:val="22"/>
          <w:szCs w:val="22"/>
        </w:rPr>
      </w:pPr>
      <w:r w:rsidRPr="00777F1F">
        <w:rPr>
          <w:color w:val="000000"/>
          <w:sz w:val="22"/>
          <w:szCs w:val="22"/>
        </w:rPr>
        <w:t>Médias seguidas de mesma letra (minúscula - comparação entre ambientes por leitura; maiúscula - comparação entre leituras por ambiente) não diferem estatisticamente a 5% de probabilidade segundo o teste H.</w:t>
      </w:r>
    </w:p>
    <w:p w:rsidR="007412A2" w:rsidRPr="00777F1F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rStyle w:val="hps"/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rStyle w:val="hps"/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rStyle w:val="hps"/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rStyle w:val="hps"/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rStyle w:val="hps"/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rStyle w:val="hps"/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77F1F" w:rsidRDefault="007412A2" w:rsidP="007412A2">
      <w:pPr>
        <w:jc w:val="both"/>
        <w:rPr>
          <w:color w:val="000000"/>
          <w:sz w:val="22"/>
          <w:szCs w:val="22"/>
        </w:rPr>
      </w:pPr>
      <w:r w:rsidRPr="00777F1F">
        <w:rPr>
          <w:color w:val="000000"/>
          <w:sz w:val="22"/>
          <w:szCs w:val="22"/>
        </w:rPr>
        <w:lastRenderedPageBreak/>
        <w:t xml:space="preserve">Tabela 4. Taxa de Natalidade (TN) de </w:t>
      </w:r>
      <w:proofErr w:type="spellStart"/>
      <w:r w:rsidRPr="00777F1F">
        <w:rPr>
          <w:i/>
          <w:color w:val="000000"/>
          <w:sz w:val="22"/>
          <w:szCs w:val="22"/>
        </w:rPr>
        <w:t>Parkinsonia</w:t>
      </w:r>
      <w:proofErr w:type="spellEnd"/>
      <w:r w:rsidRPr="00777F1F">
        <w:rPr>
          <w:i/>
          <w:color w:val="000000"/>
          <w:sz w:val="22"/>
          <w:szCs w:val="22"/>
        </w:rPr>
        <w:t xml:space="preserve"> </w:t>
      </w:r>
      <w:proofErr w:type="spellStart"/>
      <w:r w:rsidRPr="00777F1F">
        <w:rPr>
          <w:i/>
          <w:color w:val="000000"/>
          <w:sz w:val="22"/>
          <w:szCs w:val="22"/>
        </w:rPr>
        <w:t>aculeata</w:t>
      </w:r>
      <w:proofErr w:type="spellEnd"/>
      <w:r w:rsidRPr="00777F1F">
        <w:rPr>
          <w:i/>
          <w:color w:val="000000"/>
          <w:sz w:val="22"/>
          <w:szCs w:val="22"/>
        </w:rPr>
        <w:t xml:space="preserve"> </w:t>
      </w:r>
      <w:r w:rsidRPr="00777F1F">
        <w:rPr>
          <w:color w:val="000000"/>
          <w:sz w:val="22"/>
          <w:szCs w:val="22"/>
        </w:rPr>
        <w:t>L., nas Áreas e Ambientes estudados. Sendo: Área I - Sossego, PB; Área II - Juazeirinho, PB; Área III - Gurinhém, PB.</w:t>
      </w:r>
    </w:p>
    <w:p w:rsidR="007412A2" w:rsidRPr="00777F1F" w:rsidRDefault="007412A2" w:rsidP="007412A2">
      <w:pPr>
        <w:jc w:val="both"/>
        <w:rPr>
          <w:color w:val="000000"/>
          <w:sz w:val="22"/>
          <w:szCs w:val="22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728"/>
        <w:gridCol w:w="1729"/>
        <w:gridCol w:w="1729"/>
        <w:gridCol w:w="1729"/>
      </w:tblGrid>
      <w:tr w:rsidR="007412A2" w:rsidRPr="00777F1F" w:rsidTr="008E6724">
        <w:trPr>
          <w:jc w:val="center"/>
        </w:trPr>
        <w:tc>
          <w:tcPr>
            <w:tcW w:w="69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Área I</w:t>
            </w:r>
          </w:p>
        </w:tc>
      </w:tr>
      <w:tr w:rsidR="007412A2" w:rsidRPr="00777F1F" w:rsidTr="008E6724">
        <w:trPr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Leitura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 xml:space="preserve">Ambiente </w:t>
            </w:r>
            <w:proofErr w:type="spellStart"/>
            <w:r w:rsidRPr="00777F1F">
              <w:rPr>
                <w:color w:val="000000"/>
                <w:sz w:val="22"/>
                <w:szCs w:val="22"/>
              </w:rPr>
              <w:t>I</w:t>
            </w:r>
            <w:r w:rsidRPr="00777F1F">
              <w:rPr>
                <w:color w:val="000000"/>
                <w:sz w:val="22"/>
                <w:szCs w:val="22"/>
                <w:vertAlign w:val="superscript"/>
              </w:rPr>
              <w:t>ns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Ambiente II*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 xml:space="preserve">Ambiente </w:t>
            </w:r>
            <w:proofErr w:type="spellStart"/>
            <w:proofErr w:type="gramStart"/>
            <w:r w:rsidRPr="00777F1F">
              <w:rPr>
                <w:color w:val="000000"/>
                <w:sz w:val="22"/>
                <w:szCs w:val="22"/>
              </w:rPr>
              <w:t>III</w:t>
            </w:r>
            <w:r w:rsidRPr="00777F1F">
              <w:rPr>
                <w:color w:val="000000"/>
                <w:sz w:val="22"/>
                <w:szCs w:val="22"/>
                <w:vertAlign w:val="superscript"/>
              </w:rPr>
              <w:t>ns</w:t>
            </w:r>
            <w:proofErr w:type="spellEnd"/>
            <w:proofErr w:type="gramEnd"/>
          </w:p>
        </w:tc>
      </w:tr>
      <w:tr w:rsidR="007412A2" w:rsidRPr="00777F1F" w:rsidTr="008E6724">
        <w:trPr>
          <w:jc w:val="center"/>
        </w:trPr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1-2</w:t>
            </w:r>
            <w:r w:rsidRPr="00777F1F">
              <w:rPr>
                <w:color w:val="000000"/>
                <w:sz w:val="22"/>
                <w:szCs w:val="22"/>
                <w:vertAlign w:val="superscript"/>
              </w:rPr>
              <w:t>ns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6.09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aA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15.38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aB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18.84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aA</w:t>
            </w:r>
            <w:proofErr w:type="gramEnd"/>
          </w:p>
        </w:tc>
      </w:tr>
      <w:tr w:rsidR="007412A2" w:rsidRPr="00777F1F" w:rsidTr="008E6724">
        <w:trPr>
          <w:jc w:val="center"/>
        </w:trPr>
        <w:tc>
          <w:tcPr>
            <w:tcW w:w="1728" w:type="dxa"/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2-3</w:t>
            </w:r>
            <w:r w:rsidRPr="00777F1F">
              <w:rPr>
                <w:color w:val="000000"/>
                <w:sz w:val="22"/>
                <w:szCs w:val="22"/>
                <w:vertAlign w:val="superscript"/>
              </w:rPr>
              <w:t>ns</w:t>
            </w:r>
          </w:p>
        </w:tc>
        <w:tc>
          <w:tcPr>
            <w:tcW w:w="1729" w:type="dxa"/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4.69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aA</w:t>
            </w:r>
            <w:proofErr w:type="gramEnd"/>
          </w:p>
        </w:tc>
        <w:tc>
          <w:tcPr>
            <w:tcW w:w="1729" w:type="dxa"/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2.78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aC</w:t>
            </w:r>
            <w:proofErr w:type="gramEnd"/>
          </w:p>
        </w:tc>
        <w:tc>
          <w:tcPr>
            <w:tcW w:w="1729" w:type="dxa"/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1.04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aA</w:t>
            </w:r>
            <w:proofErr w:type="gramEnd"/>
          </w:p>
        </w:tc>
      </w:tr>
      <w:tr w:rsidR="007412A2" w:rsidRPr="00777F1F" w:rsidTr="008E6724">
        <w:trPr>
          <w:jc w:val="center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3-4*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12.70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bA</w:t>
            </w:r>
            <w:proofErr w:type="gramEnd"/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73.49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aA</w:t>
            </w:r>
            <w:proofErr w:type="gramEnd"/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13.24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bA</w:t>
            </w:r>
            <w:proofErr w:type="gramEnd"/>
          </w:p>
        </w:tc>
      </w:tr>
      <w:tr w:rsidR="007412A2" w:rsidRPr="00777F1F" w:rsidTr="008E6724">
        <w:trPr>
          <w:jc w:val="center"/>
        </w:trPr>
        <w:tc>
          <w:tcPr>
            <w:tcW w:w="69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Área II</w:t>
            </w:r>
          </w:p>
        </w:tc>
      </w:tr>
      <w:tr w:rsidR="007412A2" w:rsidRPr="00777F1F" w:rsidTr="008E6724">
        <w:trPr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Leitura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Ambiente I*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 xml:space="preserve">Ambiente </w:t>
            </w:r>
            <w:proofErr w:type="spellStart"/>
            <w:proofErr w:type="gramStart"/>
            <w:r w:rsidRPr="00777F1F">
              <w:rPr>
                <w:color w:val="000000"/>
                <w:sz w:val="22"/>
                <w:szCs w:val="22"/>
              </w:rPr>
              <w:t>II</w:t>
            </w:r>
            <w:r w:rsidRPr="00777F1F">
              <w:rPr>
                <w:color w:val="000000"/>
                <w:sz w:val="22"/>
                <w:szCs w:val="22"/>
                <w:vertAlign w:val="superscript"/>
              </w:rPr>
              <w:t>ns</w:t>
            </w:r>
            <w:proofErr w:type="spellEnd"/>
            <w:proofErr w:type="gramEnd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 xml:space="preserve">Ambiente </w:t>
            </w:r>
            <w:proofErr w:type="spellStart"/>
            <w:proofErr w:type="gramStart"/>
            <w:r w:rsidRPr="00777F1F">
              <w:rPr>
                <w:color w:val="000000"/>
                <w:sz w:val="22"/>
                <w:szCs w:val="22"/>
              </w:rPr>
              <w:t>III</w:t>
            </w:r>
            <w:r w:rsidRPr="00777F1F">
              <w:rPr>
                <w:color w:val="000000"/>
                <w:sz w:val="22"/>
                <w:szCs w:val="22"/>
                <w:vertAlign w:val="superscript"/>
              </w:rPr>
              <w:t>ns</w:t>
            </w:r>
            <w:proofErr w:type="spellEnd"/>
            <w:proofErr w:type="gramEnd"/>
          </w:p>
        </w:tc>
      </w:tr>
      <w:tr w:rsidR="007412A2" w:rsidRPr="00777F1F" w:rsidTr="008E6724">
        <w:trPr>
          <w:jc w:val="center"/>
        </w:trPr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1-2</w:t>
            </w:r>
            <w:r w:rsidRPr="00777F1F">
              <w:rPr>
                <w:color w:val="000000"/>
                <w:sz w:val="22"/>
                <w:szCs w:val="22"/>
                <w:vertAlign w:val="superscript"/>
              </w:rPr>
              <w:t>ns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3.21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aB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3.10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aA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1.75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aA</w:t>
            </w:r>
            <w:proofErr w:type="gramEnd"/>
          </w:p>
        </w:tc>
      </w:tr>
      <w:tr w:rsidR="007412A2" w:rsidRPr="00777F1F" w:rsidTr="008E6724">
        <w:trPr>
          <w:jc w:val="center"/>
        </w:trPr>
        <w:tc>
          <w:tcPr>
            <w:tcW w:w="1728" w:type="dxa"/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2-3</w:t>
            </w:r>
            <w:r w:rsidRPr="00777F1F">
              <w:rPr>
                <w:color w:val="000000"/>
                <w:sz w:val="22"/>
                <w:szCs w:val="22"/>
                <w:vertAlign w:val="superscript"/>
              </w:rPr>
              <w:t>ns</w:t>
            </w:r>
          </w:p>
        </w:tc>
        <w:tc>
          <w:tcPr>
            <w:tcW w:w="1729" w:type="dxa"/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777F1F">
              <w:rPr>
                <w:color w:val="000000"/>
                <w:sz w:val="22"/>
                <w:szCs w:val="22"/>
              </w:rPr>
              <w:t>0aB</w:t>
            </w:r>
            <w:proofErr w:type="gramEnd"/>
          </w:p>
        </w:tc>
        <w:tc>
          <w:tcPr>
            <w:tcW w:w="1729" w:type="dxa"/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2.72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aA</w:t>
            </w:r>
            <w:proofErr w:type="gramEnd"/>
          </w:p>
        </w:tc>
        <w:tc>
          <w:tcPr>
            <w:tcW w:w="1729" w:type="dxa"/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0.57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aA</w:t>
            </w:r>
            <w:proofErr w:type="gramEnd"/>
          </w:p>
        </w:tc>
      </w:tr>
      <w:tr w:rsidR="007412A2" w:rsidRPr="00777F1F" w:rsidTr="008E6724">
        <w:trPr>
          <w:jc w:val="center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3-4*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45.65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aA</w:t>
            </w:r>
            <w:proofErr w:type="gramEnd"/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1.30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cA</w:t>
            </w:r>
            <w:proofErr w:type="gramEnd"/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12.96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bA</w:t>
            </w:r>
            <w:proofErr w:type="gramEnd"/>
          </w:p>
        </w:tc>
      </w:tr>
      <w:tr w:rsidR="007412A2" w:rsidRPr="00777F1F" w:rsidTr="008E6724">
        <w:trPr>
          <w:jc w:val="center"/>
        </w:trPr>
        <w:tc>
          <w:tcPr>
            <w:tcW w:w="69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Área III</w:t>
            </w:r>
          </w:p>
        </w:tc>
      </w:tr>
      <w:tr w:rsidR="007412A2" w:rsidRPr="00777F1F" w:rsidTr="008E6724">
        <w:trPr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Leitura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Ambiente I*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 xml:space="preserve">Ambiente </w:t>
            </w:r>
            <w:proofErr w:type="spellStart"/>
            <w:proofErr w:type="gramStart"/>
            <w:r w:rsidRPr="00777F1F">
              <w:rPr>
                <w:color w:val="000000"/>
                <w:sz w:val="22"/>
                <w:szCs w:val="22"/>
              </w:rPr>
              <w:t>II</w:t>
            </w:r>
            <w:r w:rsidRPr="00777F1F">
              <w:rPr>
                <w:color w:val="000000"/>
                <w:sz w:val="22"/>
                <w:szCs w:val="22"/>
                <w:vertAlign w:val="superscript"/>
              </w:rPr>
              <w:t>ns</w:t>
            </w:r>
            <w:proofErr w:type="spellEnd"/>
            <w:proofErr w:type="gramEnd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Ambiente III*</w:t>
            </w:r>
          </w:p>
        </w:tc>
      </w:tr>
      <w:tr w:rsidR="007412A2" w:rsidRPr="00777F1F" w:rsidTr="008E6724">
        <w:trPr>
          <w:jc w:val="center"/>
        </w:trPr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1-2*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29.22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bB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3.11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cA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42.35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aA</w:t>
            </w:r>
            <w:proofErr w:type="gramEnd"/>
          </w:p>
        </w:tc>
      </w:tr>
      <w:tr w:rsidR="007412A2" w:rsidRPr="00777F1F" w:rsidTr="008E6724">
        <w:trPr>
          <w:jc w:val="center"/>
        </w:trPr>
        <w:tc>
          <w:tcPr>
            <w:tcW w:w="1728" w:type="dxa"/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2-3</w:t>
            </w:r>
            <w:r w:rsidRPr="00777F1F">
              <w:rPr>
                <w:color w:val="000000"/>
                <w:sz w:val="22"/>
                <w:szCs w:val="22"/>
                <w:vertAlign w:val="superscript"/>
              </w:rPr>
              <w:t>ns</w:t>
            </w:r>
          </w:p>
        </w:tc>
        <w:tc>
          <w:tcPr>
            <w:tcW w:w="1729" w:type="dxa"/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5.81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aB</w:t>
            </w:r>
            <w:proofErr w:type="gramEnd"/>
          </w:p>
        </w:tc>
        <w:tc>
          <w:tcPr>
            <w:tcW w:w="1729" w:type="dxa"/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9.89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aA</w:t>
            </w:r>
            <w:proofErr w:type="gramEnd"/>
          </w:p>
        </w:tc>
        <w:tc>
          <w:tcPr>
            <w:tcW w:w="1729" w:type="dxa"/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777F1F">
              <w:rPr>
                <w:color w:val="000000"/>
                <w:sz w:val="22"/>
                <w:szCs w:val="22"/>
              </w:rPr>
              <w:t>0aC</w:t>
            </w:r>
            <w:proofErr w:type="gramEnd"/>
          </w:p>
        </w:tc>
      </w:tr>
      <w:tr w:rsidR="007412A2" w:rsidRPr="00777F1F" w:rsidTr="008E6724">
        <w:trPr>
          <w:jc w:val="center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3-4*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59.79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aAB</w:t>
            </w:r>
            <w:proofErr w:type="gramEnd"/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2.12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cA</w:t>
            </w:r>
            <w:proofErr w:type="gramEnd"/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13.17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bB</w:t>
            </w:r>
            <w:proofErr w:type="gramEnd"/>
          </w:p>
        </w:tc>
      </w:tr>
    </w:tbl>
    <w:p w:rsidR="007412A2" w:rsidRPr="00777F1F" w:rsidRDefault="007412A2" w:rsidP="007412A2">
      <w:pPr>
        <w:jc w:val="both"/>
        <w:rPr>
          <w:color w:val="000000"/>
          <w:sz w:val="22"/>
          <w:szCs w:val="22"/>
        </w:rPr>
      </w:pPr>
      <w:r w:rsidRPr="00777F1F">
        <w:rPr>
          <w:color w:val="000000"/>
          <w:sz w:val="22"/>
          <w:szCs w:val="22"/>
        </w:rPr>
        <w:t>Médias seguidas de mesma letra (minúscula - comparação entre ambientes por leitura; maiúscula - comparação entre leituras por ambiente) não diferem estatisticamente a 5% de probabilidade segundo o teste H.</w:t>
      </w:r>
    </w:p>
    <w:p w:rsidR="007412A2" w:rsidRPr="00777F1F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412A2" w:rsidRDefault="007412A2" w:rsidP="007412A2">
      <w:pPr>
        <w:jc w:val="both"/>
        <w:rPr>
          <w:color w:val="000000"/>
          <w:sz w:val="22"/>
          <w:szCs w:val="22"/>
        </w:rPr>
      </w:pPr>
    </w:p>
    <w:p w:rsidR="007412A2" w:rsidRPr="00777F1F" w:rsidRDefault="007412A2" w:rsidP="007412A2">
      <w:pPr>
        <w:jc w:val="both"/>
        <w:rPr>
          <w:color w:val="000000"/>
          <w:sz w:val="22"/>
          <w:szCs w:val="22"/>
        </w:rPr>
      </w:pPr>
      <w:r w:rsidRPr="00777F1F">
        <w:rPr>
          <w:color w:val="000000"/>
          <w:sz w:val="22"/>
          <w:szCs w:val="22"/>
        </w:rPr>
        <w:lastRenderedPageBreak/>
        <w:t xml:space="preserve">Tabela 5. Taxa de Crescimento Populacional (TCP) de </w:t>
      </w:r>
      <w:proofErr w:type="spellStart"/>
      <w:r w:rsidRPr="00777F1F">
        <w:rPr>
          <w:i/>
          <w:color w:val="000000"/>
          <w:sz w:val="22"/>
          <w:szCs w:val="22"/>
        </w:rPr>
        <w:t>Parkinsonia</w:t>
      </w:r>
      <w:proofErr w:type="spellEnd"/>
      <w:r w:rsidRPr="00777F1F">
        <w:rPr>
          <w:i/>
          <w:color w:val="000000"/>
          <w:sz w:val="22"/>
          <w:szCs w:val="22"/>
        </w:rPr>
        <w:t xml:space="preserve"> </w:t>
      </w:r>
      <w:proofErr w:type="spellStart"/>
      <w:r w:rsidRPr="00777F1F">
        <w:rPr>
          <w:i/>
          <w:color w:val="000000"/>
          <w:sz w:val="22"/>
          <w:szCs w:val="22"/>
        </w:rPr>
        <w:t>aculeata</w:t>
      </w:r>
      <w:proofErr w:type="spellEnd"/>
      <w:r w:rsidRPr="00777F1F">
        <w:rPr>
          <w:i/>
          <w:color w:val="000000"/>
          <w:sz w:val="22"/>
          <w:szCs w:val="22"/>
        </w:rPr>
        <w:t xml:space="preserve"> </w:t>
      </w:r>
      <w:r w:rsidRPr="00777F1F">
        <w:rPr>
          <w:color w:val="000000"/>
          <w:sz w:val="22"/>
          <w:szCs w:val="22"/>
        </w:rPr>
        <w:t>L., nas Áreas e Ambientes estudados. Sendo: Área I - Sossego, PB; Área II - Juazeirinho, PB; Área III - Gurinhém, PB.</w:t>
      </w:r>
    </w:p>
    <w:p w:rsidR="007412A2" w:rsidRPr="00777F1F" w:rsidRDefault="007412A2" w:rsidP="007412A2">
      <w:pPr>
        <w:jc w:val="both"/>
        <w:rPr>
          <w:color w:val="000000"/>
          <w:sz w:val="22"/>
          <w:szCs w:val="22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728"/>
        <w:gridCol w:w="1729"/>
        <w:gridCol w:w="1729"/>
        <w:gridCol w:w="1729"/>
      </w:tblGrid>
      <w:tr w:rsidR="007412A2" w:rsidRPr="00777F1F" w:rsidTr="008E6724">
        <w:trPr>
          <w:jc w:val="center"/>
        </w:trPr>
        <w:tc>
          <w:tcPr>
            <w:tcW w:w="69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Área I</w:t>
            </w:r>
          </w:p>
        </w:tc>
      </w:tr>
      <w:tr w:rsidR="007412A2" w:rsidRPr="00777F1F" w:rsidTr="008E6724">
        <w:trPr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Leitura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 xml:space="preserve">Ambiente </w:t>
            </w:r>
            <w:proofErr w:type="spellStart"/>
            <w:r w:rsidRPr="00777F1F">
              <w:rPr>
                <w:color w:val="000000"/>
                <w:sz w:val="22"/>
                <w:szCs w:val="22"/>
              </w:rPr>
              <w:t>I</w:t>
            </w:r>
            <w:r w:rsidRPr="00777F1F">
              <w:rPr>
                <w:color w:val="000000"/>
                <w:sz w:val="22"/>
                <w:szCs w:val="22"/>
                <w:vertAlign w:val="superscript"/>
              </w:rPr>
              <w:t>ns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Ambiente II*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 xml:space="preserve">Ambiente </w:t>
            </w:r>
            <w:proofErr w:type="spellStart"/>
            <w:proofErr w:type="gramStart"/>
            <w:r w:rsidRPr="00777F1F">
              <w:rPr>
                <w:color w:val="000000"/>
                <w:sz w:val="22"/>
                <w:szCs w:val="22"/>
              </w:rPr>
              <w:t>III</w:t>
            </w:r>
            <w:r w:rsidRPr="00777F1F">
              <w:rPr>
                <w:color w:val="000000"/>
                <w:sz w:val="22"/>
                <w:szCs w:val="22"/>
                <w:vertAlign w:val="superscript"/>
              </w:rPr>
              <w:t>ns</w:t>
            </w:r>
            <w:proofErr w:type="spellEnd"/>
            <w:proofErr w:type="gramEnd"/>
          </w:p>
        </w:tc>
      </w:tr>
      <w:tr w:rsidR="007412A2" w:rsidRPr="00777F1F" w:rsidTr="008E6724">
        <w:trPr>
          <w:jc w:val="center"/>
        </w:trPr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1-2*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-13.56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aA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13.90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bB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18.84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bA</w:t>
            </w:r>
            <w:proofErr w:type="gramEnd"/>
          </w:p>
        </w:tc>
      </w:tr>
      <w:tr w:rsidR="007412A2" w:rsidRPr="00777F1F" w:rsidTr="008E6724">
        <w:trPr>
          <w:jc w:val="center"/>
        </w:trPr>
        <w:tc>
          <w:tcPr>
            <w:tcW w:w="1728" w:type="dxa"/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2-3</w:t>
            </w:r>
            <w:r w:rsidRPr="00777F1F">
              <w:rPr>
                <w:color w:val="000000"/>
                <w:sz w:val="22"/>
                <w:szCs w:val="22"/>
                <w:vertAlign w:val="superscript"/>
              </w:rPr>
              <w:t>ns</w:t>
            </w:r>
          </w:p>
        </w:tc>
        <w:tc>
          <w:tcPr>
            <w:tcW w:w="1729" w:type="dxa"/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-0.37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aA</w:t>
            </w:r>
            <w:proofErr w:type="gramEnd"/>
          </w:p>
        </w:tc>
        <w:tc>
          <w:tcPr>
            <w:tcW w:w="1729" w:type="dxa"/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-0.43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aB</w:t>
            </w:r>
            <w:proofErr w:type="gramEnd"/>
          </w:p>
        </w:tc>
        <w:tc>
          <w:tcPr>
            <w:tcW w:w="1729" w:type="dxa"/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-1.20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aA</w:t>
            </w:r>
            <w:proofErr w:type="gramEnd"/>
          </w:p>
        </w:tc>
      </w:tr>
      <w:tr w:rsidR="007412A2" w:rsidRPr="00777F1F" w:rsidTr="008E6724">
        <w:trPr>
          <w:jc w:val="center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3-4*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-17.72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aA</w:t>
            </w:r>
            <w:proofErr w:type="gramEnd"/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70.25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bA</w:t>
            </w:r>
            <w:proofErr w:type="gramEnd"/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8.73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cA</w:t>
            </w:r>
            <w:proofErr w:type="gramEnd"/>
          </w:p>
        </w:tc>
      </w:tr>
      <w:tr w:rsidR="007412A2" w:rsidRPr="00777F1F" w:rsidTr="008E6724">
        <w:trPr>
          <w:jc w:val="center"/>
        </w:trPr>
        <w:tc>
          <w:tcPr>
            <w:tcW w:w="69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Área II</w:t>
            </w:r>
          </w:p>
        </w:tc>
      </w:tr>
      <w:tr w:rsidR="007412A2" w:rsidRPr="00777F1F" w:rsidTr="008E6724">
        <w:trPr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Leitura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Ambiente I*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Ambiente II*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 xml:space="preserve">Ambiente </w:t>
            </w:r>
            <w:proofErr w:type="spellStart"/>
            <w:proofErr w:type="gramStart"/>
            <w:r w:rsidRPr="00777F1F">
              <w:rPr>
                <w:color w:val="000000"/>
                <w:sz w:val="22"/>
                <w:szCs w:val="22"/>
              </w:rPr>
              <w:t>III</w:t>
            </w:r>
            <w:r w:rsidRPr="00777F1F">
              <w:rPr>
                <w:color w:val="000000"/>
                <w:sz w:val="22"/>
                <w:szCs w:val="22"/>
                <w:vertAlign w:val="superscript"/>
              </w:rPr>
              <w:t>ns</w:t>
            </w:r>
            <w:proofErr w:type="spellEnd"/>
            <w:proofErr w:type="gramEnd"/>
          </w:p>
        </w:tc>
      </w:tr>
      <w:tr w:rsidR="007412A2" w:rsidRPr="00777F1F" w:rsidTr="008E6724">
        <w:trPr>
          <w:jc w:val="center"/>
        </w:trPr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1-2</w:t>
            </w:r>
            <w:r w:rsidRPr="00777F1F">
              <w:rPr>
                <w:color w:val="000000"/>
                <w:sz w:val="22"/>
                <w:szCs w:val="22"/>
                <w:vertAlign w:val="superscript"/>
              </w:rPr>
              <w:t>ns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2.99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aB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3.10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aB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-4.31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aA</w:t>
            </w:r>
            <w:proofErr w:type="gramEnd"/>
          </w:p>
        </w:tc>
      </w:tr>
      <w:tr w:rsidR="007412A2" w:rsidRPr="00777F1F" w:rsidTr="008E6724">
        <w:trPr>
          <w:jc w:val="center"/>
        </w:trPr>
        <w:tc>
          <w:tcPr>
            <w:tcW w:w="1728" w:type="dxa"/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2-3</w:t>
            </w:r>
            <w:r w:rsidRPr="00777F1F">
              <w:rPr>
                <w:color w:val="000000"/>
                <w:sz w:val="22"/>
                <w:szCs w:val="22"/>
                <w:vertAlign w:val="superscript"/>
              </w:rPr>
              <w:t>ns</w:t>
            </w:r>
          </w:p>
        </w:tc>
        <w:tc>
          <w:tcPr>
            <w:tcW w:w="1729" w:type="dxa"/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-0.43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aB</w:t>
            </w:r>
            <w:proofErr w:type="gramEnd"/>
          </w:p>
        </w:tc>
        <w:tc>
          <w:tcPr>
            <w:tcW w:w="1729" w:type="dxa"/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1.03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aB</w:t>
            </w:r>
            <w:proofErr w:type="gramEnd"/>
          </w:p>
        </w:tc>
        <w:tc>
          <w:tcPr>
            <w:tcW w:w="1729" w:type="dxa"/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0.00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aA</w:t>
            </w:r>
            <w:proofErr w:type="gramEnd"/>
          </w:p>
        </w:tc>
      </w:tr>
      <w:tr w:rsidR="007412A2" w:rsidRPr="00777F1F" w:rsidTr="008E6724">
        <w:trPr>
          <w:jc w:val="center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3-4*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42.06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bA</w:t>
            </w:r>
            <w:proofErr w:type="gramEnd"/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-13.14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aA</w:t>
            </w:r>
            <w:proofErr w:type="gramEnd"/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5.68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cA</w:t>
            </w:r>
            <w:proofErr w:type="gramEnd"/>
          </w:p>
        </w:tc>
      </w:tr>
      <w:tr w:rsidR="007412A2" w:rsidRPr="00777F1F" w:rsidTr="008E6724">
        <w:trPr>
          <w:jc w:val="center"/>
        </w:trPr>
        <w:tc>
          <w:tcPr>
            <w:tcW w:w="69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Área III</w:t>
            </w:r>
          </w:p>
        </w:tc>
      </w:tr>
      <w:tr w:rsidR="007412A2" w:rsidRPr="00777F1F" w:rsidTr="008E6724">
        <w:trPr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Leitura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Ambiente I*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 xml:space="preserve">Ambiente </w:t>
            </w:r>
            <w:proofErr w:type="spellStart"/>
            <w:proofErr w:type="gramStart"/>
            <w:r w:rsidRPr="00777F1F">
              <w:rPr>
                <w:color w:val="000000"/>
                <w:sz w:val="22"/>
                <w:szCs w:val="22"/>
              </w:rPr>
              <w:t>II</w:t>
            </w:r>
            <w:r w:rsidRPr="00777F1F">
              <w:rPr>
                <w:color w:val="000000"/>
                <w:sz w:val="22"/>
                <w:szCs w:val="22"/>
                <w:vertAlign w:val="superscript"/>
              </w:rPr>
              <w:t>ns</w:t>
            </w:r>
            <w:proofErr w:type="spellEnd"/>
            <w:proofErr w:type="gramEnd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Ambiente III*</w:t>
            </w:r>
          </w:p>
        </w:tc>
      </w:tr>
      <w:tr w:rsidR="007412A2" w:rsidRPr="00777F1F" w:rsidTr="008E6724">
        <w:trPr>
          <w:jc w:val="center"/>
        </w:trPr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1-2*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28.11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aAB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2.90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bA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34.98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aA</w:t>
            </w:r>
            <w:proofErr w:type="gramEnd"/>
          </w:p>
        </w:tc>
      </w:tr>
      <w:tr w:rsidR="007412A2" w:rsidRPr="00777F1F" w:rsidTr="008E6724">
        <w:trPr>
          <w:jc w:val="center"/>
        </w:trPr>
        <w:tc>
          <w:tcPr>
            <w:tcW w:w="1728" w:type="dxa"/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2-3</w:t>
            </w:r>
            <w:r w:rsidRPr="00777F1F">
              <w:rPr>
                <w:color w:val="000000"/>
                <w:sz w:val="22"/>
                <w:szCs w:val="22"/>
                <w:vertAlign w:val="superscript"/>
              </w:rPr>
              <w:t>ns</w:t>
            </w:r>
          </w:p>
        </w:tc>
        <w:tc>
          <w:tcPr>
            <w:tcW w:w="1729" w:type="dxa"/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-5.56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aB</w:t>
            </w:r>
            <w:proofErr w:type="gramEnd"/>
          </w:p>
        </w:tc>
        <w:tc>
          <w:tcPr>
            <w:tcW w:w="1729" w:type="dxa"/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-3.32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aA</w:t>
            </w:r>
            <w:proofErr w:type="gramEnd"/>
          </w:p>
        </w:tc>
        <w:tc>
          <w:tcPr>
            <w:tcW w:w="1729" w:type="dxa"/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-9.37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aB</w:t>
            </w:r>
            <w:proofErr w:type="gramEnd"/>
          </w:p>
        </w:tc>
      </w:tr>
      <w:tr w:rsidR="007412A2" w:rsidRPr="00777F1F" w:rsidTr="008E6724">
        <w:trPr>
          <w:jc w:val="center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3-4*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56.97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bA</w:t>
            </w:r>
            <w:proofErr w:type="gramEnd"/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-14.64</w:t>
            </w:r>
            <w:proofErr w:type="gramStart"/>
            <w:r w:rsidRPr="00777F1F">
              <w:rPr>
                <w:color w:val="000000"/>
                <w:sz w:val="22"/>
                <w:szCs w:val="22"/>
              </w:rPr>
              <w:t>aA</w:t>
            </w:r>
            <w:proofErr w:type="gramEnd"/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7412A2" w:rsidRPr="00777F1F" w:rsidRDefault="007412A2" w:rsidP="008E6724">
            <w:pPr>
              <w:jc w:val="both"/>
              <w:rPr>
                <w:color w:val="000000"/>
                <w:sz w:val="22"/>
                <w:szCs w:val="22"/>
              </w:rPr>
            </w:pPr>
            <w:r w:rsidRPr="00777F1F">
              <w:rPr>
                <w:color w:val="000000"/>
                <w:sz w:val="22"/>
                <w:szCs w:val="22"/>
              </w:rPr>
              <w:t>3.49cC</w:t>
            </w:r>
          </w:p>
        </w:tc>
      </w:tr>
    </w:tbl>
    <w:p w:rsidR="007412A2" w:rsidRPr="00777F1F" w:rsidRDefault="007412A2" w:rsidP="007412A2">
      <w:pPr>
        <w:jc w:val="both"/>
        <w:rPr>
          <w:color w:val="000000"/>
          <w:sz w:val="22"/>
          <w:szCs w:val="22"/>
        </w:rPr>
      </w:pPr>
      <w:r w:rsidRPr="00777F1F">
        <w:rPr>
          <w:color w:val="000000"/>
          <w:sz w:val="22"/>
          <w:szCs w:val="22"/>
        </w:rPr>
        <w:t>Médias seguidas de mesma letra (minúscula - comparação entre ambientes por leitura; maiúscula - comparação entre leituras por ambiente) não diferem estatisticamente a 5% de probabilidade segundo o teste H.</w:t>
      </w:r>
    </w:p>
    <w:p w:rsidR="00DC5651" w:rsidRDefault="007412A2" w:rsidP="007412A2">
      <w:pPr>
        <w:jc w:val="both"/>
      </w:pPr>
    </w:p>
    <w:sectPr w:rsidR="00DC56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D5E" w:rsidRPr="00CD6DBC" w:rsidRDefault="007412A2">
    <w:pPr>
      <w:pStyle w:val="Rodap"/>
      <w:jc w:val="right"/>
      <w:rPr>
        <w:rFonts w:ascii="Times New Roman" w:hAnsi="Times New Roman"/>
        <w:sz w:val="20"/>
        <w:szCs w:val="20"/>
      </w:rPr>
    </w:pPr>
    <w:r w:rsidRPr="00CD6DBC">
      <w:rPr>
        <w:rFonts w:ascii="Times New Roman" w:hAnsi="Times New Roman"/>
        <w:sz w:val="20"/>
        <w:szCs w:val="20"/>
      </w:rPr>
      <w:fldChar w:fldCharType="begin"/>
    </w:r>
    <w:r w:rsidRPr="00CD6DBC">
      <w:rPr>
        <w:rFonts w:ascii="Times New Roman" w:hAnsi="Times New Roman"/>
        <w:sz w:val="20"/>
        <w:szCs w:val="20"/>
      </w:rPr>
      <w:instrText>PAGE   \* MERGEFORMAT</w:instrText>
    </w:r>
    <w:r w:rsidRPr="00CD6DBC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1</w:t>
    </w:r>
    <w:r w:rsidRPr="00CD6DBC">
      <w:rPr>
        <w:rFonts w:ascii="Times New Roman" w:hAnsi="Times New Roman"/>
        <w:sz w:val="20"/>
        <w:szCs w:val="20"/>
      </w:rPr>
      <w:fldChar w:fldCharType="end"/>
    </w:r>
  </w:p>
  <w:p w:rsidR="00DC2D5E" w:rsidRDefault="007412A2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1B"/>
    <w:rsid w:val="004269DF"/>
    <w:rsid w:val="007412A2"/>
    <w:rsid w:val="00BE501B"/>
    <w:rsid w:val="00F4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E50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501B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rsid w:val="007412A2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412A2"/>
    <w:rPr>
      <w:rFonts w:ascii="Calibri" w:eastAsia="Times New Roman" w:hAnsi="Calibri" w:cs="Times New Roman"/>
    </w:rPr>
  </w:style>
  <w:style w:type="character" w:customStyle="1" w:styleId="hps">
    <w:name w:val="hps"/>
    <w:rsid w:val="007412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E50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501B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rsid w:val="007412A2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412A2"/>
    <w:rPr>
      <w:rFonts w:ascii="Calibri" w:eastAsia="Times New Roman" w:hAnsi="Calibri" w:cs="Times New Roman"/>
    </w:rPr>
  </w:style>
  <w:style w:type="character" w:customStyle="1" w:styleId="hps">
    <w:name w:val="hps"/>
    <w:rsid w:val="00741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649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CRAD</dc:creator>
  <cp:lastModifiedBy>CRAD</cp:lastModifiedBy>
  <cp:revision>2</cp:revision>
  <dcterms:created xsi:type="dcterms:W3CDTF">2014-06-04T18:47:00Z</dcterms:created>
  <dcterms:modified xsi:type="dcterms:W3CDTF">2014-06-04T18:47:00Z</dcterms:modified>
</cp:coreProperties>
</file>