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AFB" w:rsidRDefault="00E122C9">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SAÚDE E SENTIDO DE VIDA: AS VIVÊNCIAS DO ENVELHECER</w:t>
      </w:r>
    </w:p>
    <w:p w:rsidR="002C3AFB" w:rsidRDefault="00E122C9" w:rsidP="00E122C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xml:space="preserve">                 </w:t>
      </w:r>
    </w:p>
    <w:p w:rsidR="002C3AFB" w:rsidRDefault="00E122C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 presente estudo tem por objetivo compreender como os idosos vivenciam a saúde, sentido de vida, e como os aspectos psicossociais influenciam no processo de envelhecer. A partir da metodologia </w:t>
      </w:r>
      <w:proofErr w:type="spellStart"/>
      <w:r>
        <w:rPr>
          <w:rFonts w:ascii="Times New Roman" w:eastAsia="Times New Roman" w:hAnsi="Times New Roman" w:cs="Times New Roman"/>
          <w:sz w:val="24"/>
        </w:rPr>
        <w:t>descritiva-qualitativa</w:t>
      </w:r>
      <w:proofErr w:type="spellEnd"/>
      <w:r>
        <w:rPr>
          <w:rFonts w:ascii="Times New Roman" w:eastAsia="Times New Roman" w:hAnsi="Times New Roman" w:cs="Times New Roman"/>
          <w:sz w:val="24"/>
        </w:rPr>
        <w:t xml:space="preserve">, tendo como fundamento a abordagem da </w:t>
      </w:r>
      <w:proofErr w:type="spellStart"/>
      <w:r>
        <w:rPr>
          <w:rFonts w:ascii="Times New Roman" w:eastAsia="Times New Roman" w:hAnsi="Times New Roman" w:cs="Times New Roman"/>
          <w:sz w:val="24"/>
        </w:rPr>
        <w:t>l</w:t>
      </w:r>
      <w:r>
        <w:rPr>
          <w:rFonts w:ascii="Times New Roman" w:eastAsia="Times New Roman" w:hAnsi="Times New Roman" w:cs="Times New Roman"/>
          <w:sz w:val="24"/>
        </w:rPr>
        <w:t>ogoterapia</w:t>
      </w:r>
      <w:proofErr w:type="spellEnd"/>
      <w:r>
        <w:rPr>
          <w:rFonts w:ascii="Times New Roman" w:eastAsia="Times New Roman" w:hAnsi="Times New Roman" w:cs="Times New Roman"/>
          <w:sz w:val="24"/>
        </w:rPr>
        <w:t xml:space="preserve"> e analise existencial de </w:t>
      </w:r>
      <w:proofErr w:type="spellStart"/>
      <w:r>
        <w:rPr>
          <w:rFonts w:ascii="Times New Roman" w:eastAsia="Times New Roman" w:hAnsi="Times New Roman" w:cs="Times New Roman"/>
          <w:sz w:val="24"/>
        </w:rPr>
        <w:t>Frankl</w:t>
      </w:r>
      <w:proofErr w:type="spellEnd"/>
      <w:r>
        <w:rPr>
          <w:rFonts w:ascii="Times New Roman" w:eastAsia="Times New Roman" w:hAnsi="Times New Roman" w:cs="Times New Roman"/>
          <w:sz w:val="24"/>
        </w:rPr>
        <w:t>, a pesquisa abarca uma atitude integrativa, buscando concepções de vontade do sentido, sentido da vida, liberdade da vontade. Foram realizadas cinco entrevistas com idosos do grupo de extensão Girassol da UFRR. Na</w:t>
      </w:r>
      <w:r>
        <w:rPr>
          <w:rFonts w:ascii="Times New Roman" w:eastAsia="Times New Roman" w:hAnsi="Times New Roman" w:cs="Times New Roman"/>
          <w:sz w:val="24"/>
        </w:rPr>
        <w:t xml:space="preserve"> análise foram identificados eixos temáticos: experiências do cotidiano da velhice, relações Interpessoais como apoio social, saúde e dificuldades corpóreas deparadas no cotidiano, percepções da </w:t>
      </w:r>
      <w:proofErr w:type="spellStart"/>
      <w:r>
        <w:rPr>
          <w:rFonts w:ascii="Times New Roman" w:eastAsia="Times New Roman" w:hAnsi="Times New Roman" w:cs="Times New Roman"/>
          <w:sz w:val="24"/>
        </w:rPr>
        <w:t>finitude</w:t>
      </w:r>
      <w:proofErr w:type="spellEnd"/>
      <w:r>
        <w:rPr>
          <w:rFonts w:ascii="Times New Roman" w:eastAsia="Times New Roman" w:hAnsi="Times New Roman" w:cs="Times New Roman"/>
          <w:sz w:val="24"/>
        </w:rPr>
        <w:t xml:space="preserve"> e desejos e/ou sonhos a serem conquistados. A maiori</w:t>
      </w:r>
      <w:r>
        <w:rPr>
          <w:rFonts w:ascii="Times New Roman" w:eastAsia="Times New Roman" w:hAnsi="Times New Roman" w:cs="Times New Roman"/>
          <w:sz w:val="24"/>
        </w:rPr>
        <w:t xml:space="preserve">a dos participantes menciona a família como fundamental na vida do indivíduo, seguido de amigos e grupos sociais, apoiando-os no enfrentamento do cotidiano. Alguns colaboradores </w:t>
      </w:r>
      <w:proofErr w:type="spellStart"/>
      <w:r>
        <w:rPr>
          <w:rFonts w:ascii="Times New Roman" w:eastAsia="Times New Roman" w:hAnsi="Times New Roman" w:cs="Times New Roman"/>
          <w:sz w:val="24"/>
        </w:rPr>
        <w:t>ressignificam</w:t>
      </w:r>
      <w:proofErr w:type="spellEnd"/>
      <w:r>
        <w:rPr>
          <w:rFonts w:ascii="Times New Roman" w:eastAsia="Times New Roman" w:hAnsi="Times New Roman" w:cs="Times New Roman"/>
          <w:sz w:val="24"/>
        </w:rPr>
        <w:t xml:space="preserve"> a perda de seu trabalho quando até então não tiveram uma prepara</w:t>
      </w:r>
      <w:r>
        <w:rPr>
          <w:rFonts w:ascii="Times New Roman" w:eastAsia="Times New Roman" w:hAnsi="Times New Roman" w:cs="Times New Roman"/>
          <w:sz w:val="24"/>
        </w:rPr>
        <w:t>ção para a aposentadoria. Pode-se perceber que mesmo diante da tensão vivida pelas transformações psicossociais eles se mostram na existência entre ser e dever-ser. Eles abordaram o tema do corpo, levando-os a respeitar os limites impostos pela realidade e</w:t>
      </w:r>
      <w:r>
        <w:rPr>
          <w:rFonts w:ascii="Times New Roman" w:eastAsia="Times New Roman" w:hAnsi="Times New Roman" w:cs="Times New Roman"/>
          <w:sz w:val="24"/>
        </w:rPr>
        <w:t xml:space="preserve"> buscar o bem-estar e a qualidade de vida cotidianamente. </w:t>
      </w:r>
    </w:p>
    <w:p w:rsidR="002C3AFB" w:rsidRDefault="00E122C9">
      <w:pPr>
        <w:spacing w:after="0" w:line="240" w:lineRule="auto"/>
        <w:ind w:right="567"/>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Palavras: envelhecimento, aposentadoria, aspectos psicossociais, </w:t>
      </w:r>
      <w:proofErr w:type="spellStart"/>
      <w:r>
        <w:rPr>
          <w:rFonts w:ascii="Times New Roman" w:eastAsia="Times New Roman" w:hAnsi="Times New Roman" w:cs="Times New Roman"/>
          <w:sz w:val="24"/>
        </w:rPr>
        <w:t>psicogerontologia</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 xml:space="preserve"> e </w:t>
      </w:r>
      <w:proofErr w:type="spellStart"/>
      <w:r>
        <w:rPr>
          <w:rFonts w:ascii="Times New Roman" w:eastAsia="Times New Roman" w:hAnsi="Times New Roman" w:cs="Times New Roman"/>
          <w:color w:val="000000"/>
          <w:sz w:val="24"/>
        </w:rPr>
        <w:t>logoterapia</w:t>
      </w:r>
      <w:proofErr w:type="spellEnd"/>
      <w:r>
        <w:rPr>
          <w:rFonts w:ascii="Times New Roman" w:eastAsia="Times New Roman" w:hAnsi="Times New Roman" w:cs="Times New Roman"/>
          <w:color w:val="000000"/>
          <w:sz w:val="24"/>
        </w:rPr>
        <w:t xml:space="preserve">. </w:t>
      </w:r>
    </w:p>
    <w:p w:rsidR="002C3AFB" w:rsidRDefault="002C3AFB">
      <w:pPr>
        <w:spacing w:after="0" w:line="360" w:lineRule="auto"/>
        <w:ind w:right="567"/>
        <w:jc w:val="both"/>
        <w:rPr>
          <w:rFonts w:ascii="Times New Roman" w:eastAsia="Times New Roman" w:hAnsi="Times New Roman" w:cs="Times New Roman"/>
          <w:color w:val="000000"/>
          <w:sz w:val="24"/>
        </w:rPr>
      </w:pPr>
    </w:p>
    <w:p w:rsidR="002C3AFB" w:rsidRPr="00E122C9" w:rsidRDefault="00E122C9">
      <w:pPr>
        <w:spacing w:after="0" w:line="240" w:lineRule="auto"/>
        <w:jc w:val="center"/>
        <w:rPr>
          <w:rFonts w:ascii="Times New Roman" w:eastAsia="Times New Roman" w:hAnsi="Times New Roman" w:cs="Times New Roman"/>
          <w:b/>
          <w:sz w:val="24"/>
          <w:lang w:val="en-US"/>
        </w:rPr>
      </w:pPr>
      <w:r w:rsidRPr="00E122C9">
        <w:rPr>
          <w:rFonts w:ascii="Times New Roman" w:eastAsia="Times New Roman" w:hAnsi="Times New Roman" w:cs="Times New Roman"/>
          <w:b/>
          <w:sz w:val="24"/>
          <w:lang w:val="en-US"/>
        </w:rPr>
        <w:t>HEALTH AND MEANING OF LIFE: AGING EXPERIENCES</w:t>
      </w:r>
    </w:p>
    <w:p w:rsidR="002C3AFB" w:rsidRPr="00E122C9" w:rsidRDefault="002C3AFB">
      <w:pPr>
        <w:spacing w:after="0" w:line="240" w:lineRule="auto"/>
        <w:jc w:val="center"/>
        <w:rPr>
          <w:rFonts w:ascii="Times New Roman" w:eastAsia="Times New Roman" w:hAnsi="Times New Roman" w:cs="Times New Roman"/>
          <w:b/>
          <w:sz w:val="24"/>
          <w:lang w:val="en-US"/>
        </w:rPr>
      </w:pPr>
    </w:p>
    <w:p w:rsidR="002C3AFB" w:rsidRPr="00E122C9" w:rsidRDefault="00E122C9">
      <w:pPr>
        <w:spacing w:after="0" w:line="240" w:lineRule="auto"/>
        <w:jc w:val="both"/>
        <w:rPr>
          <w:rFonts w:ascii="Times New Roman" w:eastAsia="Times New Roman" w:hAnsi="Times New Roman" w:cs="Times New Roman"/>
          <w:sz w:val="24"/>
          <w:lang w:val="en-US"/>
        </w:rPr>
      </w:pPr>
      <w:r w:rsidRPr="00E122C9">
        <w:rPr>
          <w:rFonts w:ascii="Times New Roman" w:eastAsia="Times New Roman" w:hAnsi="Times New Roman" w:cs="Times New Roman"/>
          <w:sz w:val="24"/>
          <w:lang w:val="en-US"/>
        </w:rPr>
        <w:tab/>
      </w:r>
      <w:r w:rsidRPr="00E122C9">
        <w:rPr>
          <w:rFonts w:ascii="Times New Roman" w:eastAsia="Times New Roman" w:hAnsi="Times New Roman" w:cs="Times New Roman"/>
          <w:sz w:val="24"/>
          <w:lang w:val="en-US"/>
        </w:rPr>
        <w:tab/>
      </w:r>
      <w:r w:rsidRPr="00E122C9">
        <w:rPr>
          <w:rFonts w:ascii="Times New Roman" w:eastAsia="Times New Roman" w:hAnsi="Times New Roman" w:cs="Times New Roman"/>
          <w:sz w:val="24"/>
          <w:lang w:val="en-US"/>
        </w:rPr>
        <w:tab/>
      </w:r>
      <w:r w:rsidRPr="00E122C9">
        <w:rPr>
          <w:rFonts w:ascii="Times New Roman" w:eastAsia="Times New Roman" w:hAnsi="Times New Roman" w:cs="Times New Roman"/>
          <w:sz w:val="24"/>
          <w:lang w:val="en-US"/>
        </w:rPr>
        <w:tab/>
      </w:r>
      <w:r w:rsidRPr="00E122C9">
        <w:rPr>
          <w:rFonts w:ascii="Times New Roman" w:eastAsia="Times New Roman" w:hAnsi="Times New Roman" w:cs="Times New Roman"/>
          <w:sz w:val="24"/>
          <w:lang w:val="en-US"/>
        </w:rPr>
        <w:tab/>
      </w:r>
      <w:r w:rsidRPr="00E122C9">
        <w:rPr>
          <w:rFonts w:ascii="Times New Roman" w:eastAsia="Times New Roman" w:hAnsi="Times New Roman" w:cs="Times New Roman"/>
          <w:sz w:val="24"/>
          <w:lang w:val="en-US"/>
        </w:rPr>
        <w:tab/>
      </w:r>
    </w:p>
    <w:p w:rsidR="002C3AFB" w:rsidRPr="00E122C9" w:rsidRDefault="00E122C9">
      <w:pPr>
        <w:spacing w:after="0" w:line="240" w:lineRule="auto"/>
        <w:ind w:firstLine="708"/>
        <w:jc w:val="both"/>
        <w:rPr>
          <w:rFonts w:ascii="Times New Roman" w:eastAsia="Times New Roman" w:hAnsi="Times New Roman" w:cs="Times New Roman"/>
          <w:sz w:val="24"/>
          <w:lang w:val="en-US"/>
        </w:rPr>
      </w:pPr>
      <w:r w:rsidRPr="00E122C9">
        <w:rPr>
          <w:rFonts w:ascii="Times New Roman" w:eastAsia="Times New Roman" w:hAnsi="Times New Roman" w:cs="Times New Roman"/>
          <w:sz w:val="24"/>
          <w:lang w:val="en-US"/>
        </w:rPr>
        <w:t>This study’s aim was to understand how eld</w:t>
      </w:r>
      <w:r w:rsidRPr="00E122C9">
        <w:rPr>
          <w:rFonts w:ascii="Times New Roman" w:eastAsia="Times New Roman" w:hAnsi="Times New Roman" w:cs="Times New Roman"/>
          <w:sz w:val="24"/>
          <w:lang w:val="en-US"/>
        </w:rPr>
        <w:t>erly individuals experience health and the meaning of life, and how psychosocial aspects influence the aging process. Using a descriptive-qualitative methodology based on the logotherapy approach and Frankl’s existential analysis, this study has an integra</w:t>
      </w:r>
      <w:r w:rsidRPr="00E122C9">
        <w:rPr>
          <w:rFonts w:ascii="Times New Roman" w:eastAsia="Times New Roman" w:hAnsi="Times New Roman" w:cs="Times New Roman"/>
          <w:sz w:val="24"/>
          <w:lang w:val="en-US"/>
        </w:rPr>
        <w:t>tive nature, seeking conceptions of will to meaning, meaning of life, and freedom to activate will. Five interviews were held with elderly individuals from the UFRR’s extension group, Girassol. The following thematic axes were identified: routine aging exp</w:t>
      </w:r>
      <w:r w:rsidRPr="00E122C9">
        <w:rPr>
          <w:rFonts w:ascii="Times New Roman" w:eastAsia="Times New Roman" w:hAnsi="Times New Roman" w:cs="Times New Roman"/>
          <w:sz w:val="24"/>
          <w:lang w:val="en-US"/>
        </w:rPr>
        <w:t>eriences; interpersonal relationships as social support; health and bodily difficulties encountered in daily life; and perception of finitude and desires and/or dreams to be achieved. Most participants report that family is essential in an individual’s lif</w:t>
      </w:r>
      <w:r w:rsidRPr="00E122C9">
        <w:rPr>
          <w:rFonts w:ascii="Times New Roman" w:eastAsia="Times New Roman" w:hAnsi="Times New Roman" w:cs="Times New Roman"/>
          <w:sz w:val="24"/>
          <w:lang w:val="en-US"/>
        </w:rPr>
        <w:t xml:space="preserve">e, followed by friends and social groups, who help them cope with everyday life. Some resignify the loss of their occupations at a time they had not yet prepared for retirement. Even though they experience tension due to psychosocial transformations, they </w:t>
      </w:r>
      <w:r w:rsidRPr="00E122C9">
        <w:rPr>
          <w:rFonts w:ascii="Times New Roman" w:eastAsia="Times New Roman" w:hAnsi="Times New Roman" w:cs="Times New Roman"/>
          <w:sz w:val="24"/>
          <w:lang w:val="en-US"/>
        </w:rPr>
        <w:t xml:space="preserve">show themselves in existence between being and must-be. They addressed the body topic, which makes them respect limitations imposed by reality, seeking wellbeing and quality of life in everyday life. </w:t>
      </w:r>
    </w:p>
    <w:p w:rsidR="002C3AFB" w:rsidRPr="00E122C9" w:rsidRDefault="00E122C9">
      <w:pPr>
        <w:spacing w:after="0" w:line="240" w:lineRule="auto"/>
        <w:ind w:right="567"/>
        <w:jc w:val="both"/>
        <w:rPr>
          <w:rFonts w:ascii="Times New Roman" w:eastAsia="Times New Roman" w:hAnsi="Times New Roman" w:cs="Times New Roman"/>
          <w:color w:val="000000"/>
          <w:sz w:val="24"/>
          <w:lang w:val="en-US"/>
        </w:rPr>
      </w:pPr>
      <w:r w:rsidRPr="00E122C9">
        <w:rPr>
          <w:rFonts w:ascii="Times New Roman" w:eastAsia="Times New Roman" w:hAnsi="Times New Roman" w:cs="Times New Roman"/>
          <w:sz w:val="24"/>
          <w:lang w:val="en-US"/>
        </w:rPr>
        <w:t>Key words: aging, retirement, psychosocial aspects, psy</w:t>
      </w:r>
      <w:r w:rsidRPr="00E122C9">
        <w:rPr>
          <w:rFonts w:ascii="Times New Roman" w:eastAsia="Times New Roman" w:hAnsi="Times New Roman" w:cs="Times New Roman"/>
          <w:sz w:val="24"/>
          <w:lang w:val="en-US"/>
        </w:rPr>
        <w:t>chogerontology, and logotherapy</w:t>
      </w:r>
      <w:r w:rsidRPr="00E122C9">
        <w:rPr>
          <w:rFonts w:ascii="Times New Roman" w:eastAsia="Times New Roman" w:hAnsi="Times New Roman" w:cs="Times New Roman"/>
          <w:color w:val="000000"/>
          <w:sz w:val="24"/>
          <w:lang w:val="en-US"/>
        </w:rPr>
        <w:t>.</w:t>
      </w:r>
    </w:p>
    <w:sectPr w:rsidR="002C3AFB" w:rsidRPr="00E122C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useFELayout/>
  </w:compat>
  <w:rsids>
    <w:rsidRoot w:val="002C3AFB"/>
    <w:rsid w:val="002C3AFB"/>
    <w:rsid w:val="00E122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2468</Characters>
  <Application>Microsoft Office Word</Application>
  <DocSecurity>0</DocSecurity>
  <Lines>20</Lines>
  <Paragraphs>5</Paragraphs>
  <ScaleCrop>false</ScaleCrop>
  <Company>Hewlett-Packard Company</Company>
  <LinksUpToDate>false</LinksUpToDate>
  <CharactersWithSpaces>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ufrr</dc:creator>
  <cp:lastModifiedBy>ufrr</cp:lastModifiedBy>
  <cp:revision>2</cp:revision>
  <dcterms:created xsi:type="dcterms:W3CDTF">2016-12-10T23:12:00Z</dcterms:created>
  <dcterms:modified xsi:type="dcterms:W3CDTF">2016-12-10T23:12:00Z</dcterms:modified>
</cp:coreProperties>
</file>