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42" w:rsidRPr="00C11442" w:rsidRDefault="00C11442">
      <w:pPr>
        <w:rPr>
          <w:rFonts w:ascii="Times New Roman" w:hAnsi="Times New Roman" w:cs="Times New Roman"/>
        </w:rPr>
      </w:pPr>
      <w:r w:rsidRPr="00C11442">
        <w:rPr>
          <w:rFonts w:ascii="Times New Roman" w:hAnsi="Times New Roman" w:cs="Times New Roman"/>
        </w:rPr>
        <w:t xml:space="preserve">Carta de Apresentação de manuscrito intitulado </w:t>
      </w:r>
    </w:p>
    <w:p w:rsidR="00C11442" w:rsidRPr="002F62B0" w:rsidRDefault="00C11442" w:rsidP="00C11442">
      <w:pPr>
        <w:pStyle w:val="Corpo"/>
        <w:ind w:firstLine="0"/>
        <w:jc w:val="left"/>
        <w:rPr>
          <w:rFonts w:cs="Times New Roman"/>
          <w:sz w:val="22"/>
          <w:szCs w:val="22"/>
          <w:lang w:val="en-US"/>
        </w:rPr>
      </w:pPr>
      <w:proofErr w:type="spellStart"/>
      <w:r w:rsidRPr="002F62B0">
        <w:rPr>
          <w:rFonts w:cs="Times New Roman"/>
          <w:sz w:val="22"/>
          <w:szCs w:val="22"/>
          <w:lang w:val="en-US"/>
        </w:rPr>
        <w:t>História</w:t>
      </w:r>
      <w:proofErr w:type="spellEnd"/>
      <w:r w:rsidRPr="002F62B0">
        <w:rPr>
          <w:rFonts w:cs="Times New Roman"/>
          <w:sz w:val="22"/>
          <w:szCs w:val="22"/>
          <w:lang w:val="en-US"/>
        </w:rPr>
        <w:t xml:space="preserve"> da </w:t>
      </w:r>
      <w:proofErr w:type="spellStart"/>
      <w:r w:rsidRPr="002F62B0">
        <w:rPr>
          <w:rFonts w:cs="Times New Roman"/>
          <w:sz w:val="22"/>
          <w:szCs w:val="22"/>
          <w:lang w:val="en-US"/>
        </w:rPr>
        <w:t>legislação</w:t>
      </w:r>
      <w:proofErr w:type="spellEnd"/>
      <w:r w:rsidRPr="002F62B0">
        <w:rPr>
          <w:rFonts w:cs="Times New Roman"/>
          <w:sz w:val="22"/>
          <w:szCs w:val="22"/>
          <w:lang w:val="en-US"/>
        </w:rPr>
        <w:t xml:space="preserve"> social </w:t>
      </w:r>
      <w:proofErr w:type="spellStart"/>
      <w:r w:rsidRPr="002F62B0">
        <w:rPr>
          <w:rFonts w:cs="Times New Roman"/>
          <w:sz w:val="22"/>
          <w:szCs w:val="22"/>
          <w:lang w:val="en-US"/>
        </w:rPr>
        <w:t>brasileira</w:t>
      </w:r>
      <w:proofErr w:type="spellEnd"/>
      <w:r w:rsidRPr="002F62B0">
        <w:rPr>
          <w:rFonts w:cs="Times New Roman"/>
          <w:sz w:val="22"/>
          <w:szCs w:val="22"/>
          <w:lang w:val="en-US"/>
        </w:rPr>
        <w:t xml:space="preserve">: </w:t>
      </w:r>
      <w:proofErr w:type="spellStart"/>
      <w:r w:rsidRPr="002F62B0">
        <w:rPr>
          <w:rFonts w:cs="Times New Roman"/>
          <w:sz w:val="22"/>
          <w:szCs w:val="22"/>
          <w:lang w:val="en-US"/>
        </w:rPr>
        <w:t>os</w:t>
      </w:r>
      <w:proofErr w:type="spellEnd"/>
      <w:r w:rsidRPr="002F62B0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2F62B0">
        <w:rPr>
          <w:rFonts w:cs="Times New Roman"/>
          <w:sz w:val="22"/>
          <w:szCs w:val="22"/>
          <w:lang w:val="en-US"/>
        </w:rPr>
        <w:t>acidentes</w:t>
      </w:r>
      <w:proofErr w:type="spellEnd"/>
      <w:r w:rsidRPr="002F62B0">
        <w:rPr>
          <w:rFonts w:cs="Times New Roman"/>
          <w:sz w:val="22"/>
          <w:szCs w:val="22"/>
          <w:lang w:val="en-US"/>
        </w:rPr>
        <w:t xml:space="preserve"> de </w:t>
      </w:r>
      <w:proofErr w:type="spellStart"/>
      <w:r w:rsidRPr="002F62B0">
        <w:rPr>
          <w:rFonts w:cs="Times New Roman"/>
          <w:sz w:val="22"/>
          <w:szCs w:val="22"/>
          <w:lang w:val="en-US"/>
        </w:rPr>
        <w:t>trabalho</w:t>
      </w:r>
      <w:proofErr w:type="spellEnd"/>
      <w:r w:rsidRPr="002F62B0">
        <w:rPr>
          <w:rFonts w:cs="Times New Roman"/>
          <w:sz w:val="22"/>
          <w:szCs w:val="22"/>
          <w:lang w:val="en-US"/>
        </w:rPr>
        <w:t xml:space="preserve"> entre 1919 e 1940</w:t>
      </w:r>
    </w:p>
    <w:p w:rsidR="00C11442" w:rsidRDefault="00C11442">
      <w:pPr>
        <w:rPr>
          <w:rFonts w:ascii="Times New Roman" w:hAnsi="Times New Roman" w:cs="Times New Roman"/>
        </w:rPr>
      </w:pPr>
    </w:p>
    <w:p w:rsidR="00C11442" w:rsidRPr="00C11442" w:rsidRDefault="00C11442">
      <w:pPr>
        <w:rPr>
          <w:rFonts w:ascii="Times New Roman" w:hAnsi="Times New Roman" w:cs="Times New Roman"/>
        </w:rPr>
      </w:pPr>
    </w:p>
    <w:p w:rsidR="00B7551D" w:rsidRDefault="00C11442">
      <w:pPr>
        <w:rPr>
          <w:rFonts w:ascii="Times New Roman" w:hAnsi="Times New Roman" w:cs="Times New Roman"/>
        </w:rPr>
      </w:pPr>
      <w:r w:rsidRPr="00C11442">
        <w:rPr>
          <w:rFonts w:ascii="Times New Roman" w:hAnsi="Times New Roman" w:cs="Times New Roman"/>
        </w:rPr>
        <w:t xml:space="preserve">Ilustríssimos Editores da Revista </w:t>
      </w:r>
      <w:proofErr w:type="spellStart"/>
      <w:r w:rsidRPr="00C11442">
        <w:rPr>
          <w:rFonts w:ascii="Times New Roman" w:hAnsi="Times New Roman" w:cs="Times New Roman"/>
        </w:rPr>
        <w:t>Prim</w:t>
      </w:r>
      <w:proofErr w:type="spellEnd"/>
      <w:r w:rsidRPr="00C11442">
        <w:rPr>
          <w:rFonts w:ascii="Times New Roman" w:hAnsi="Times New Roman" w:cs="Times New Roman"/>
        </w:rPr>
        <w:t>@ Facie,</w:t>
      </w:r>
    </w:p>
    <w:p w:rsidR="00C11442" w:rsidRDefault="00C11442">
      <w:pPr>
        <w:rPr>
          <w:rFonts w:ascii="Times New Roman" w:hAnsi="Times New Roman" w:cs="Times New Roman"/>
        </w:rPr>
      </w:pPr>
    </w:p>
    <w:p w:rsidR="00C11442" w:rsidRDefault="00C11442">
      <w:pPr>
        <w:rPr>
          <w:rFonts w:ascii="Times New Roman" w:hAnsi="Times New Roman" w:cs="Times New Roman"/>
        </w:rPr>
      </w:pPr>
    </w:p>
    <w:p w:rsidR="00C11442" w:rsidRDefault="00C114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Histórico da pesquisa: </w:t>
      </w:r>
    </w:p>
    <w:p w:rsidR="00C11442" w:rsidRDefault="00C11442" w:rsidP="002F62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manuscrito enviado é o primeiro fruto de uma pesquisa iniciada há 3 anos junto ao Centro de Memória da Unicamp, que guarda os arquivos judiciais da Cidade de Campinas, SP, do século XVIII, época da fundação da Vila, até o ano de 1940. Em que pese o grande valor histórico deste e de outros arquivos guardiões de processos judiciais, infelizmente têm sido pouco estudados dentro de pesquisas jurídicas, em especial no Estado de São Paulo, onde poucas instituições dedicam-se a pesquisa de História do Direito.</w:t>
      </w:r>
    </w:p>
    <w:p w:rsidR="00C11442" w:rsidRDefault="00C11442" w:rsidP="002F62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pesquisa que iniciamos no referido arquivo fazia parte de uma primeira fase de pesquisa documental para o grupo de iniciação científica que coordeno no </w:t>
      </w:r>
      <w:proofErr w:type="spellStart"/>
      <w:r>
        <w:rPr>
          <w:rFonts w:ascii="Times New Roman" w:hAnsi="Times New Roman" w:cs="Times New Roman"/>
        </w:rPr>
        <w:t>Unasp</w:t>
      </w:r>
      <w:proofErr w:type="spellEnd"/>
      <w:r>
        <w:rPr>
          <w:rFonts w:ascii="Times New Roman" w:hAnsi="Times New Roman" w:cs="Times New Roman"/>
        </w:rPr>
        <w:t xml:space="preserve"> – Centro Universitário Adventista de São Paulo, Campus Engenheiro Coelho, que pertence à RMC, Região Metropolitana de Campinas. Atualmente, encontramo-nos em segunda fase de pesquisa documental, trabalhando com o Arquivo histórico do Tribunal Regional do Trabalho da 15ª Região.</w:t>
      </w:r>
    </w:p>
    <w:p w:rsidR="00C11442" w:rsidRDefault="00C11442" w:rsidP="002F62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nosso objeto habitual de pesquisa são direito sociais, nossa primeira pesquisa no CMU foi com os procedimentos de Acidente de Trabalho, iniciados em 1919, quando da primeira legislação, alcançando a segunda delas, já durante a Era Vargas. O trabalho que aqui se apresenta é fruto da análise destes documentos em confronto com as duas legislações, parcamente estudadas já que, comparado com os dias atuais e a atual legislação acidentária e previdenciária, estas primeiras experiências parecem pobres.</w:t>
      </w:r>
    </w:p>
    <w:p w:rsidR="00C11442" w:rsidRDefault="00C11442" w:rsidP="002F62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entanto, pareceu-nos importante o estudo dos referidos documentos já que a legislação acidentária é uma das primeiras legislações de cunho social não só no </w:t>
      </w:r>
      <w:proofErr w:type="gramStart"/>
      <w:r>
        <w:rPr>
          <w:rFonts w:ascii="Times New Roman" w:hAnsi="Times New Roman" w:cs="Times New Roman"/>
        </w:rPr>
        <w:t>Brasil</w:t>
      </w:r>
      <w:proofErr w:type="gramEnd"/>
      <w:r>
        <w:rPr>
          <w:rFonts w:ascii="Times New Roman" w:hAnsi="Times New Roman" w:cs="Times New Roman"/>
        </w:rPr>
        <w:t xml:space="preserve"> mas na maior parte do mundo, como tenho comprovado em sede da pesquisa que estou terminando em meu doutoramento, em que estudo justamente a formação dos </w:t>
      </w:r>
      <w:proofErr w:type="spellStart"/>
      <w:r>
        <w:rPr>
          <w:rFonts w:ascii="Times New Roman" w:hAnsi="Times New Roman" w:cs="Times New Roman"/>
        </w:rPr>
        <w:t>Welfare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State</w:t>
      </w:r>
      <w:proofErr w:type="spellEnd"/>
      <w:r>
        <w:rPr>
          <w:rFonts w:ascii="Times New Roman" w:hAnsi="Times New Roman" w:cs="Times New Roman"/>
        </w:rPr>
        <w:t xml:space="preserve"> no mundo em comparação com as primeiras leis sociais brasileiras que antecederam a Era Vargas. </w:t>
      </w:r>
    </w:p>
    <w:p w:rsidR="00456A94" w:rsidRDefault="00456A94" w:rsidP="002F62B0">
      <w:pPr>
        <w:jc w:val="both"/>
      </w:pPr>
      <w:r>
        <w:rPr>
          <w:rFonts w:ascii="Times New Roman" w:hAnsi="Times New Roman" w:cs="Times New Roman"/>
        </w:rPr>
        <w:t xml:space="preserve">Para finalização deste trabalho, contei com o auxílio do Prof. Dr. Carlos Eduardo Oliveira Dias, cuja visão teórica e prática, além de militante, sobre o Direito do Trabalho, foram de grande valor. Seu Curriculum Lattes está em </w:t>
      </w:r>
      <w:hyperlink r:id="rId4" w:history="1">
        <w:r w:rsidRPr="00F5628A">
          <w:rPr>
            <w:rStyle w:val="Hyperlink"/>
          </w:rPr>
          <w:t>http://lattes.cnpq.br/9575088959352960</w:t>
        </w:r>
      </w:hyperlink>
      <w:r>
        <w:t>.</w:t>
      </w:r>
    </w:p>
    <w:p w:rsidR="00456A94" w:rsidRDefault="00456A94">
      <w:pPr>
        <w:rPr>
          <w:rFonts w:ascii="Times New Roman" w:hAnsi="Times New Roman" w:cs="Times New Roman"/>
        </w:rPr>
      </w:pPr>
      <w:r w:rsidRPr="00456A94">
        <w:rPr>
          <w:rFonts w:ascii="Times New Roman" w:hAnsi="Times New Roman" w:cs="Times New Roman"/>
        </w:rPr>
        <w:t xml:space="preserve">Da mesma maneira, o meu pode ser acessado em </w:t>
      </w:r>
      <w:hyperlink r:id="rId5" w:history="1">
        <w:r w:rsidRPr="00456A94">
          <w:rPr>
            <w:rStyle w:val="Hyperlink"/>
            <w:rFonts w:ascii="Times New Roman" w:hAnsi="Times New Roman" w:cs="Times New Roman"/>
          </w:rPr>
          <w:t>http://lattes.cnpq.br/7106665637619319</w:t>
        </w:r>
      </w:hyperlink>
      <w:r w:rsidRPr="00456A94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456A94" w:rsidRDefault="00456A94">
      <w:pPr>
        <w:rPr>
          <w:rFonts w:ascii="Times New Roman" w:hAnsi="Times New Roman" w:cs="Times New Roman"/>
        </w:rPr>
      </w:pPr>
    </w:p>
    <w:p w:rsidR="00456A94" w:rsidRDefault="00456A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Atenciosamente,</w:t>
      </w:r>
    </w:p>
    <w:p w:rsidR="00456A94" w:rsidRDefault="00456A94">
      <w:pPr>
        <w:rPr>
          <w:rFonts w:ascii="Times New Roman" w:hAnsi="Times New Roman" w:cs="Times New Roman"/>
        </w:rPr>
      </w:pPr>
    </w:p>
    <w:p w:rsidR="00456A94" w:rsidRPr="00456A94" w:rsidRDefault="00456A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Fernanda Cristina </w:t>
      </w:r>
      <w:proofErr w:type="spellStart"/>
      <w:r>
        <w:rPr>
          <w:rFonts w:ascii="Times New Roman" w:hAnsi="Times New Roman" w:cs="Times New Roman"/>
        </w:rPr>
        <w:t>Covolan</w:t>
      </w:r>
      <w:proofErr w:type="spellEnd"/>
    </w:p>
    <w:sectPr w:rsidR="00456A94" w:rsidRPr="00456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42"/>
    <w:rsid w:val="002F62B0"/>
    <w:rsid w:val="00456A94"/>
    <w:rsid w:val="00B7551D"/>
    <w:rsid w:val="00C1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1015"/>
  <w15:chartTrackingRefBased/>
  <w15:docId w15:val="{3171F40B-F667-45FF-8D0F-EF5597F5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C1144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1134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456A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ttes.cnpq.br/7106665637619319" TargetMode="External"/><Relationship Id="rId4" Type="http://schemas.openxmlformats.org/officeDocument/2006/relationships/hyperlink" Target="http://lattes.cnpq.br/957508895935296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2</cp:revision>
  <dcterms:created xsi:type="dcterms:W3CDTF">2017-12-31T15:36:00Z</dcterms:created>
  <dcterms:modified xsi:type="dcterms:W3CDTF">2017-12-31T15:58:00Z</dcterms:modified>
</cp:coreProperties>
</file>