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C" w:rsidRPr="00EF16CF" w:rsidRDefault="00BB603C" w:rsidP="00EF16CF">
      <w:pPr>
        <w:spacing w:after="0" w:line="360" w:lineRule="auto"/>
        <w:jc w:val="right"/>
        <w:rPr>
          <w:rFonts w:ascii="Arial" w:hAnsi="Arial" w:cs="Arial"/>
          <w:b/>
          <w:sz w:val="24"/>
          <w:szCs w:val="24"/>
        </w:rPr>
      </w:pPr>
      <w:r w:rsidRPr="00EF16CF">
        <w:rPr>
          <w:rFonts w:ascii="Arial" w:hAnsi="Arial" w:cs="Arial"/>
          <w:b/>
          <w:sz w:val="24"/>
          <w:szCs w:val="24"/>
        </w:rPr>
        <w:t>MANEJO CLÍNICO DA CÁRIE OCULTA-RELATO DE CASO</w:t>
      </w:r>
    </w:p>
    <w:p w:rsidR="00BB603C" w:rsidRPr="00EF16CF" w:rsidRDefault="00BB603C" w:rsidP="00EF16CF">
      <w:pPr>
        <w:spacing w:after="0" w:line="360" w:lineRule="auto"/>
        <w:jc w:val="right"/>
        <w:rPr>
          <w:rFonts w:ascii="Arial" w:hAnsi="Arial" w:cs="Arial"/>
          <w:i/>
          <w:sz w:val="24"/>
          <w:szCs w:val="24"/>
          <w:lang w:val="en-US"/>
        </w:rPr>
      </w:pPr>
      <w:r w:rsidRPr="00EF16CF">
        <w:rPr>
          <w:rFonts w:ascii="Arial" w:hAnsi="Arial" w:cs="Arial"/>
          <w:i/>
          <w:sz w:val="24"/>
          <w:szCs w:val="24"/>
          <w:lang w:val="en-US"/>
        </w:rPr>
        <w:t>CLINICAL MANAGEMENT OF HIDDEN CARIE- CASE REPORT</w:t>
      </w:r>
    </w:p>
    <w:p w:rsidR="00BB603C" w:rsidRPr="00EF16CF" w:rsidRDefault="00BB603C" w:rsidP="00EF16CF">
      <w:pPr>
        <w:spacing w:after="0" w:line="360" w:lineRule="auto"/>
        <w:jc w:val="both"/>
        <w:rPr>
          <w:rStyle w:val="longtext"/>
          <w:rFonts w:ascii="Arial" w:hAnsi="Arial" w:cs="Arial"/>
          <w:i/>
          <w:sz w:val="24"/>
          <w:szCs w:val="24"/>
          <w:shd w:val="clear" w:color="auto" w:fill="FFFFFF"/>
          <w:lang w:val="en-US"/>
        </w:rPr>
      </w:pPr>
    </w:p>
    <w:p w:rsidR="00BB603C" w:rsidRPr="00EF16CF" w:rsidRDefault="00BB603C" w:rsidP="00EF16CF">
      <w:pPr>
        <w:spacing w:after="0" w:line="360" w:lineRule="auto"/>
        <w:jc w:val="right"/>
        <w:rPr>
          <w:rStyle w:val="longtext"/>
          <w:rFonts w:ascii="Arial" w:hAnsi="Arial" w:cs="Arial"/>
          <w:i/>
          <w:sz w:val="24"/>
          <w:szCs w:val="24"/>
          <w:shd w:val="clear" w:color="auto" w:fill="FFFFFF"/>
          <w:lang w:val="en-US"/>
        </w:rPr>
      </w:pPr>
    </w:p>
    <w:p w:rsidR="00F675FD" w:rsidRPr="00EF16CF" w:rsidRDefault="00F675FD" w:rsidP="00EF16CF">
      <w:pPr>
        <w:spacing w:after="0" w:line="360" w:lineRule="auto"/>
        <w:jc w:val="right"/>
        <w:rPr>
          <w:rStyle w:val="longtext"/>
          <w:rFonts w:ascii="Arial" w:hAnsi="Arial" w:cs="Arial"/>
          <w:sz w:val="24"/>
          <w:szCs w:val="24"/>
          <w:shd w:val="clear" w:color="auto" w:fill="FFFFFF"/>
          <w:vertAlign w:val="superscript"/>
        </w:rPr>
      </w:pPr>
    </w:p>
    <w:p w:rsidR="005F759B" w:rsidRPr="00EF16CF" w:rsidRDefault="005F759B" w:rsidP="00EF16CF">
      <w:pPr>
        <w:spacing w:after="0" w:line="360" w:lineRule="auto"/>
        <w:jc w:val="both"/>
        <w:rPr>
          <w:rFonts w:ascii="Arial" w:hAnsi="Arial" w:cs="Arial"/>
          <w:sz w:val="24"/>
          <w:szCs w:val="24"/>
        </w:rPr>
      </w:pPr>
      <w:bookmarkStart w:id="0" w:name="_GoBack"/>
      <w:bookmarkEnd w:id="0"/>
      <w:r w:rsidRPr="00EF16CF">
        <w:rPr>
          <w:rFonts w:ascii="Arial" w:hAnsi="Arial" w:cs="Arial"/>
          <w:b/>
          <w:sz w:val="24"/>
          <w:szCs w:val="24"/>
        </w:rPr>
        <w:t>RESUMO</w:t>
      </w:r>
    </w:p>
    <w:p w:rsidR="005F759B" w:rsidRPr="00EF16CF" w:rsidRDefault="005F759B" w:rsidP="00EF16CF">
      <w:pPr>
        <w:autoSpaceDE w:val="0"/>
        <w:autoSpaceDN w:val="0"/>
        <w:adjustRightInd w:val="0"/>
        <w:spacing w:after="0" w:line="360" w:lineRule="auto"/>
        <w:jc w:val="both"/>
        <w:rPr>
          <w:rFonts w:ascii="Arial" w:hAnsi="Arial" w:cs="Arial"/>
          <w:sz w:val="24"/>
          <w:szCs w:val="24"/>
        </w:rPr>
      </w:pPr>
      <w:r w:rsidRPr="00EF16CF">
        <w:rPr>
          <w:rFonts w:ascii="Arial" w:hAnsi="Arial" w:cs="Arial"/>
          <w:sz w:val="24"/>
          <w:szCs w:val="24"/>
        </w:rPr>
        <w:t xml:space="preserve">A cárie oculta é uma lesão visualizada em dentina através de radiografias, em que, clinicamente, o esmalte oclusal se apresenta sadio ou minimamente desmineralizado. </w:t>
      </w:r>
      <w:r w:rsidR="00142A48" w:rsidRPr="00EF16CF">
        <w:rPr>
          <w:rFonts w:ascii="Arial" w:hAnsi="Arial" w:cs="Arial"/>
          <w:b/>
          <w:sz w:val="24"/>
          <w:szCs w:val="24"/>
        </w:rPr>
        <w:t>Objetivo:</w:t>
      </w:r>
      <w:r w:rsidR="00142A48" w:rsidRPr="00EF16CF">
        <w:rPr>
          <w:rFonts w:ascii="Arial" w:hAnsi="Arial" w:cs="Arial"/>
          <w:sz w:val="24"/>
          <w:szCs w:val="24"/>
        </w:rPr>
        <w:t xml:space="preserve"> </w:t>
      </w:r>
      <w:r w:rsidRPr="00EF16CF">
        <w:rPr>
          <w:rFonts w:ascii="Arial" w:hAnsi="Arial" w:cs="Arial"/>
          <w:sz w:val="24"/>
          <w:szCs w:val="24"/>
        </w:rPr>
        <w:t xml:space="preserve">Diante do difícil diagnóstico de lesões de cárie oculta, e da possibilidade de sua progressão silenciosa, o objetivo deste trabalho foi apresentar e discutir as características e forma de tratamento dessa lesão, a partir do relato de um caso clínico. </w:t>
      </w:r>
      <w:r w:rsidR="00142A48" w:rsidRPr="00EF16CF">
        <w:rPr>
          <w:rFonts w:ascii="Arial" w:hAnsi="Arial" w:cs="Arial"/>
          <w:b/>
          <w:sz w:val="24"/>
          <w:szCs w:val="24"/>
        </w:rPr>
        <w:t>Descrição do caso</w:t>
      </w:r>
      <w:r w:rsidR="00142A48" w:rsidRPr="00EF16CF">
        <w:rPr>
          <w:rFonts w:ascii="Arial" w:hAnsi="Arial" w:cs="Arial"/>
          <w:sz w:val="24"/>
          <w:szCs w:val="24"/>
        </w:rPr>
        <w:t xml:space="preserve">: </w:t>
      </w:r>
      <w:r w:rsidR="001A0D46" w:rsidRPr="00EF16CF">
        <w:rPr>
          <w:rFonts w:ascii="Arial" w:hAnsi="Arial" w:cs="Arial"/>
          <w:sz w:val="24"/>
          <w:szCs w:val="24"/>
        </w:rPr>
        <w:t xml:space="preserve">Paciente relatando dor provocada ao frio no elemento 36, foi submetida </w:t>
      </w:r>
      <w:r w:rsidR="00BE5C7D" w:rsidRPr="00EF16CF">
        <w:rPr>
          <w:rFonts w:ascii="Arial" w:hAnsi="Arial" w:cs="Arial"/>
          <w:sz w:val="24"/>
          <w:szCs w:val="24"/>
        </w:rPr>
        <w:t>à</w:t>
      </w:r>
      <w:r w:rsidR="001A0D46" w:rsidRPr="00EF16CF">
        <w:rPr>
          <w:rFonts w:ascii="Arial" w:hAnsi="Arial" w:cs="Arial"/>
          <w:sz w:val="24"/>
          <w:szCs w:val="24"/>
        </w:rPr>
        <w:t xml:space="preserve"> inspeção visual detalhada, onde não </w:t>
      </w:r>
      <w:r w:rsidR="00734AAD" w:rsidRPr="00EF16CF">
        <w:rPr>
          <w:rFonts w:ascii="Arial" w:hAnsi="Arial" w:cs="Arial"/>
          <w:sz w:val="24"/>
          <w:szCs w:val="24"/>
        </w:rPr>
        <w:t>se observou nenhuma cavitação ou mudança de coloração da superfície oclusal. P</w:t>
      </w:r>
      <w:r w:rsidRPr="00EF16CF">
        <w:rPr>
          <w:rFonts w:ascii="Arial" w:hAnsi="Arial" w:cs="Arial"/>
          <w:sz w:val="24"/>
          <w:szCs w:val="24"/>
        </w:rPr>
        <w:t>orém</w:t>
      </w:r>
      <w:r w:rsidR="00A11144" w:rsidRPr="00EF16CF">
        <w:rPr>
          <w:rFonts w:ascii="Arial" w:hAnsi="Arial" w:cs="Arial"/>
          <w:sz w:val="24"/>
          <w:szCs w:val="24"/>
        </w:rPr>
        <w:t>,</w:t>
      </w:r>
      <w:r w:rsidRPr="00EF16CF">
        <w:rPr>
          <w:rFonts w:ascii="Arial" w:hAnsi="Arial" w:cs="Arial"/>
          <w:sz w:val="24"/>
          <w:szCs w:val="24"/>
        </w:rPr>
        <w:t xml:space="preserve"> radiograficamente</w:t>
      </w:r>
      <w:r w:rsidR="00A11144" w:rsidRPr="00EF16CF">
        <w:rPr>
          <w:rFonts w:ascii="Arial" w:hAnsi="Arial" w:cs="Arial"/>
          <w:sz w:val="24"/>
          <w:szCs w:val="24"/>
        </w:rPr>
        <w:t>,</w:t>
      </w:r>
      <w:r w:rsidRPr="00EF16CF">
        <w:rPr>
          <w:rFonts w:ascii="Arial" w:hAnsi="Arial" w:cs="Arial"/>
          <w:sz w:val="24"/>
          <w:szCs w:val="24"/>
        </w:rPr>
        <w:t xml:space="preserve"> notou-se uma </w:t>
      </w:r>
      <w:r w:rsidR="00A11144" w:rsidRPr="00EF16CF">
        <w:rPr>
          <w:rFonts w:ascii="Arial" w:hAnsi="Arial" w:cs="Arial"/>
          <w:sz w:val="24"/>
          <w:szCs w:val="24"/>
        </w:rPr>
        <w:t>área radiolúcida na dentina</w:t>
      </w:r>
      <w:r w:rsidRPr="00EF16CF">
        <w:rPr>
          <w:rFonts w:ascii="Arial" w:hAnsi="Arial" w:cs="Arial"/>
          <w:sz w:val="24"/>
          <w:szCs w:val="24"/>
        </w:rPr>
        <w:t xml:space="preserve">. </w:t>
      </w:r>
      <w:r w:rsidR="00734AAD" w:rsidRPr="00EF16CF">
        <w:rPr>
          <w:rFonts w:ascii="Arial" w:hAnsi="Arial" w:cs="Arial"/>
          <w:sz w:val="24"/>
          <w:szCs w:val="24"/>
        </w:rPr>
        <w:t>Após abertura da cavidade, optou-se</w:t>
      </w:r>
      <w:r w:rsidRPr="00EF16CF">
        <w:rPr>
          <w:rFonts w:ascii="Arial" w:hAnsi="Arial" w:cs="Arial"/>
          <w:sz w:val="24"/>
          <w:szCs w:val="24"/>
        </w:rPr>
        <w:t xml:space="preserve">pela técnica de remoção parcial da dentina devido à </w:t>
      </w:r>
      <w:r w:rsidR="00734AAD" w:rsidRPr="00EF16CF">
        <w:rPr>
          <w:rFonts w:ascii="Arial" w:hAnsi="Arial" w:cs="Arial"/>
          <w:sz w:val="24"/>
          <w:szCs w:val="24"/>
        </w:rPr>
        <w:t xml:space="preserve">sua </w:t>
      </w:r>
      <w:r w:rsidRPr="00EF16CF">
        <w:rPr>
          <w:rFonts w:ascii="Arial" w:hAnsi="Arial" w:cs="Arial"/>
          <w:sz w:val="24"/>
          <w:szCs w:val="24"/>
        </w:rPr>
        <w:t xml:space="preserve">profundidade e o risco de exposição pulpar, </w:t>
      </w:r>
      <w:r w:rsidR="00245ED6" w:rsidRPr="00EF16CF">
        <w:rPr>
          <w:rFonts w:ascii="Arial" w:hAnsi="Arial" w:cs="Arial"/>
          <w:sz w:val="24"/>
          <w:szCs w:val="24"/>
        </w:rPr>
        <w:t>capeamento pulpar indireto, seguido</w:t>
      </w:r>
      <w:r w:rsidRPr="00EF16CF">
        <w:rPr>
          <w:rFonts w:ascii="Arial" w:hAnsi="Arial" w:cs="Arial"/>
          <w:sz w:val="24"/>
          <w:szCs w:val="24"/>
        </w:rPr>
        <w:t xml:space="preserve"> da restauração em resina composta.</w:t>
      </w:r>
      <w:r w:rsidR="00527D4E" w:rsidRPr="00EF16CF">
        <w:rPr>
          <w:rFonts w:ascii="Arial" w:hAnsi="Arial" w:cs="Arial"/>
          <w:sz w:val="24"/>
          <w:szCs w:val="24"/>
        </w:rPr>
        <w:t xml:space="preserve"> Os procedimentos foram acompanhados </w:t>
      </w:r>
      <w:r w:rsidR="008A387B" w:rsidRPr="00EF16CF">
        <w:rPr>
          <w:rFonts w:ascii="Arial" w:hAnsi="Arial" w:cs="Arial"/>
          <w:sz w:val="24"/>
          <w:szCs w:val="24"/>
        </w:rPr>
        <w:t>por radiografias periapica</w:t>
      </w:r>
      <w:r w:rsidR="00A11144" w:rsidRPr="00EF16CF">
        <w:rPr>
          <w:rFonts w:ascii="Arial" w:hAnsi="Arial" w:cs="Arial"/>
          <w:sz w:val="24"/>
          <w:szCs w:val="24"/>
        </w:rPr>
        <w:t>i</w:t>
      </w:r>
      <w:r w:rsidR="008A387B" w:rsidRPr="00EF16CF">
        <w:rPr>
          <w:rFonts w:ascii="Arial" w:hAnsi="Arial" w:cs="Arial"/>
          <w:sz w:val="24"/>
          <w:szCs w:val="24"/>
        </w:rPr>
        <w:t>s onde verif</w:t>
      </w:r>
      <w:r w:rsidR="00A11144" w:rsidRPr="00EF16CF">
        <w:rPr>
          <w:rFonts w:ascii="Arial" w:hAnsi="Arial" w:cs="Arial"/>
          <w:sz w:val="24"/>
          <w:szCs w:val="24"/>
        </w:rPr>
        <w:t>ic</w:t>
      </w:r>
      <w:r w:rsidR="008A387B" w:rsidRPr="00EF16CF">
        <w:rPr>
          <w:rFonts w:ascii="Arial" w:hAnsi="Arial" w:cs="Arial"/>
          <w:sz w:val="24"/>
          <w:szCs w:val="24"/>
        </w:rPr>
        <w:t>ou-se</w:t>
      </w:r>
      <w:r w:rsidR="00527D4E" w:rsidRPr="00EF16CF">
        <w:rPr>
          <w:rFonts w:ascii="Arial" w:hAnsi="Arial" w:cs="Arial"/>
          <w:sz w:val="24"/>
          <w:szCs w:val="24"/>
        </w:rPr>
        <w:t xml:space="preserve"> a dentina secundária formada.</w:t>
      </w:r>
      <w:r w:rsidR="00142A48" w:rsidRPr="00EF16CF">
        <w:rPr>
          <w:rFonts w:ascii="Arial" w:hAnsi="Arial" w:cs="Arial"/>
          <w:sz w:val="24"/>
          <w:szCs w:val="24"/>
        </w:rPr>
        <w:t xml:space="preserve"> </w:t>
      </w:r>
      <w:r w:rsidR="00142A48" w:rsidRPr="00EF16CF">
        <w:rPr>
          <w:rFonts w:ascii="Arial" w:hAnsi="Arial" w:cs="Arial"/>
          <w:b/>
          <w:sz w:val="24"/>
          <w:szCs w:val="24"/>
        </w:rPr>
        <w:t>Conclusão</w:t>
      </w:r>
      <w:r w:rsidR="00142A48" w:rsidRPr="00EF16CF">
        <w:rPr>
          <w:rFonts w:ascii="Arial" w:hAnsi="Arial" w:cs="Arial"/>
          <w:sz w:val="24"/>
          <w:szCs w:val="24"/>
        </w:rPr>
        <w:t xml:space="preserve">: </w:t>
      </w:r>
      <w:r w:rsidR="00527D4E" w:rsidRPr="00EF16CF">
        <w:rPr>
          <w:rFonts w:ascii="Arial" w:hAnsi="Arial" w:cs="Arial"/>
          <w:sz w:val="24"/>
          <w:szCs w:val="24"/>
        </w:rPr>
        <w:t>A cárie oculta é uma condição que pode progredir até a destruição total do dente, sem manifestações clínicas visíveis.</w:t>
      </w:r>
      <w:r w:rsidR="00142A48" w:rsidRPr="00EF16CF">
        <w:rPr>
          <w:rFonts w:ascii="Arial" w:hAnsi="Arial" w:cs="Arial"/>
          <w:sz w:val="24"/>
          <w:szCs w:val="24"/>
        </w:rPr>
        <w:t xml:space="preserve"> </w:t>
      </w:r>
      <w:r w:rsidR="00527D4E" w:rsidRPr="00EF16CF">
        <w:rPr>
          <w:rFonts w:ascii="Arial" w:hAnsi="Arial" w:cs="Arial"/>
          <w:sz w:val="24"/>
          <w:szCs w:val="24"/>
        </w:rPr>
        <w:t>A escolha para seu tratamento deve</w:t>
      </w:r>
      <w:r w:rsidR="009B43EA" w:rsidRPr="00EF16CF">
        <w:rPr>
          <w:rFonts w:ascii="Arial" w:hAnsi="Arial" w:cs="Arial"/>
          <w:sz w:val="24"/>
          <w:szCs w:val="24"/>
        </w:rPr>
        <w:t xml:space="preserve"> ser</w:t>
      </w:r>
      <w:r w:rsidR="00527D4E" w:rsidRPr="00EF16CF">
        <w:rPr>
          <w:rFonts w:ascii="Arial" w:hAnsi="Arial" w:cs="Arial"/>
          <w:sz w:val="24"/>
          <w:szCs w:val="24"/>
        </w:rPr>
        <w:t>,</w:t>
      </w:r>
      <w:r w:rsidR="009B43EA" w:rsidRPr="00EF16CF">
        <w:rPr>
          <w:rFonts w:ascii="Arial" w:hAnsi="Arial" w:cs="Arial"/>
          <w:sz w:val="24"/>
          <w:szCs w:val="24"/>
        </w:rPr>
        <w:t>quando per</w:t>
      </w:r>
      <w:r w:rsidR="00527D4E" w:rsidRPr="00EF16CF">
        <w:rPr>
          <w:rFonts w:ascii="Arial" w:hAnsi="Arial" w:cs="Arial"/>
          <w:sz w:val="24"/>
          <w:szCs w:val="24"/>
        </w:rPr>
        <w:t>tinente, regida pela dentística minimamente invasiva como a remoção parcial da dentina cariada.</w:t>
      </w:r>
    </w:p>
    <w:p w:rsidR="0052475D" w:rsidRPr="00EF16CF" w:rsidRDefault="0052475D" w:rsidP="00EF16CF">
      <w:pPr>
        <w:autoSpaceDE w:val="0"/>
        <w:autoSpaceDN w:val="0"/>
        <w:adjustRightInd w:val="0"/>
        <w:spacing w:after="0" w:line="360" w:lineRule="auto"/>
        <w:jc w:val="both"/>
        <w:rPr>
          <w:rFonts w:ascii="Arial" w:hAnsi="Arial" w:cs="Arial"/>
          <w:b/>
          <w:sz w:val="24"/>
          <w:szCs w:val="24"/>
        </w:rPr>
      </w:pPr>
    </w:p>
    <w:p w:rsidR="00C848E6" w:rsidRPr="00EF16CF" w:rsidRDefault="00EF16CF" w:rsidP="00EF16CF">
      <w:pPr>
        <w:autoSpaceDE w:val="0"/>
        <w:autoSpaceDN w:val="0"/>
        <w:adjustRightInd w:val="0"/>
        <w:spacing w:after="0" w:line="360" w:lineRule="auto"/>
        <w:jc w:val="both"/>
        <w:rPr>
          <w:rFonts w:ascii="Arial" w:hAnsi="Arial" w:cs="Arial"/>
          <w:bCs/>
          <w:color w:val="000000"/>
          <w:sz w:val="24"/>
          <w:szCs w:val="24"/>
        </w:rPr>
      </w:pPr>
      <w:r w:rsidRPr="00EF16CF">
        <w:rPr>
          <w:rFonts w:ascii="Arial" w:hAnsi="Arial" w:cs="Arial"/>
          <w:b/>
          <w:sz w:val="24"/>
          <w:szCs w:val="24"/>
        </w:rPr>
        <w:t>DESCRITORES</w:t>
      </w:r>
      <w:r w:rsidR="00C848E6" w:rsidRPr="00EF16CF">
        <w:rPr>
          <w:rFonts w:ascii="Arial" w:hAnsi="Arial" w:cs="Arial"/>
          <w:b/>
          <w:sz w:val="24"/>
          <w:szCs w:val="24"/>
        </w:rPr>
        <w:t>:</w:t>
      </w:r>
      <w:r w:rsidR="00A850AC" w:rsidRPr="00EF16CF">
        <w:rPr>
          <w:rFonts w:ascii="Arial" w:hAnsi="Arial" w:cs="Arial"/>
          <w:sz w:val="24"/>
          <w:szCs w:val="24"/>
        </w:rPr>
        <w:t xml:space="preserve"> Cárie d</w:t>
      </w:r>
      <w:r w:rsidR="00C848E6" w:rsidRPr="00EF16CF">
        <w:rPr>
          <w:rFonts w:ascii="Arial" w:hAnsi="Arial" w:cs="Arial"/>
          <w:sz w:val="24"/>
          <w:szCs w:val="24"/>
        </w:rPr>
        <w:t>entária.</w:t>
      </w:r>
      <w:r w:rsidR="00B4382E" w:rsidRPr="00EF16CF">
        <w:rPr>
          <w:rFonts w:ascii="Arial" w:hAnsi="Arial" w:cs="Arial"/>
          <w:sz w:val="24"/>
          <w:szCs w:val="24"/>
        </w:rPr>
        <w:t xml:space="preserve"> Diagnóstico clínico.</w:t>
      </w:r>
      <w:r w:rsidR="00256DD7" w:rsidRPr="00EF16CF">
        <w:rPr>
          <w:rFonts w:ascii="Arial" w:hAnsi="Arial" w:cs="Arial"/>
          <w:sz w:val="24"/>
          <w:szCs w:val="24"/>
        </w:rPr>
        <w:t xml:space="preserve"> </w:t>
      </w:r>
      <w:r w:rsidR="00A850AC" w:rsidRPr="00EF16CF">
        <w:rPr>
          <w:rFonts w:ascii="Arial" w:hAnsi="Arial" w:cs="Arial"/>
          <w:bCs/>
          <w:color w:val="000000"/>
          <w:sz w:val="24"/>
          <w:szCs w:val="24"/>
        </w:rPr>
        <w:t>Capeamento da polpa</w:t>
      </w:r>
      <w:r w:rsidR="00256DD7" w:rsidRPr="00EF16CF">
        <w:rPr>
          <w:rFonts w:ascii="Arial" w:hAnsi="Arial" w:cs="Arial"/>
          <w:bCs/>
          <w:color w:val="000000"/>
          <w:sz w:val="24"/>
          <w:szCs w:val="24"/>
        </w:rPr>
        <w:t xml:space="preserve"> </w:t>
      </w:r>
      <w:r w:rsidR="00A850AC" w:rsidRPr="00EF16CF">
        <w:rPr>
          <w:rFonts w:ascii="Arial" w:hAnsi="Arial" w:cs="Arial"/>
          <w:bCs/>
          <w:color w:val="000000"/>
          <w:sz w:val="24"/>
          <w:szCs w:val="24"/>
        </w:rPr>
        <w:t>dentária.</w:t>
      </w:r>
    </w:p>
    <w:p w:rsidR="00256DD7" w:rsidRPr="00EF16CF" w:rsidRDefault="00256DD7" w:rsidP="00EF16CF">
      <w:pPr>
        <w:autoSpaceDE w:val="0"/>
        <w:autoSpaceDN w:val="0"/>
        <w:adjustRightInd w:val="0"/>
        <w:spacing w:after="0" w:line="360" w:lineRule="auto"/>
        <w:jc w:val="both"/>
        <w:rPr>
          <w:rFonts w:ascii="Arial" w:hAnsi="Arial" w:cs="Arial"/>
          <w:b/>
          <w:bCs/>
          <w:color w:val="000000"/>
          <w:sz w:val="24"/>
          <w:szCs w:val="24"/>
        </w:rPr>
      </w:pPr>
    </w:p>
    <w:p w:rsidR="00256DD7" w:rsidRDefault="00256DD7"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EF16CF" w:rsidRDefault="00EF16CF" w:rsidP="00EF16CF">
      <w:pPr>
        <w:autoSpaceDE w:val="0"/>
        <w:autoSpaceDN w:val="0"/>
        <w:adjustRightInd w:val="0"/>
        <w:spacing w:after="0" w:line="360" w:lineRule="auto"/>
        <w:jc w:val="both"/>
        <w:rPr>
          <w:rFonts w:ascii="Arial" w:hAnsi="Arial" w:cs="Arial"/>
          <w:b/>
          <w:bCs/>
          <w:color w:val="000000"/>
          <w:sz w:val="24"/>
          <w:szCs w:val="24"/>
        </w:rPr>
      </w:pPr>
    </w:p>
    <w:p w:rsidR="0052475D" w:rsidRPr="00EF16CF" w:rsidRDefault="00EF16CF" w:rsidP="00EF16CF">
      <w:pPr>
        <w:autoSpaceDE w:val="0"/>
        <w:autoSpaceDN w:val="0"/>
        <w:adjustRightInd w:val="0"/>
        <w:spacing w:after="0" w:line="360" w:lineRule="auto"/>
        <w:jc w:val="both"/>
        <w:rPr>
          <w:rFonts w:ascii="Arial" w:hAnsi="Arial" w:cs="Arial"/>
          <w:b/>
          <w:sz w:val="24"/>
          <w:szCs w:val="24"/>
        </w:rPr>
      </w:pPr>
      <w:r>
        <w:rPr>
          <w:rFonts w:ascii="Arial" w:hAnsi="Arial" w:cs="Arial"/>
          <w:b/>
          <w:bCs/>
          <w:color w:val="000000"/>
          <w:sz w:val="24"/>
          <w:szCs w:val="24"/>
        </w:rPr>
        <w:t>A</w:t>
      </w:r>
      <w:r w:rsidR="0052475D" w:rsidRPr="00EF16CF">
        <w:rPr>
          <w:rFonts w:ascii="Arial" w:hAnsi="Arial" w:cs="Arial"/>
          <w:b/>
          <w:bCs/>
          <w:color w:val="000000"/>
          <w:sz w:val="24"/>
          <w:szCs w:val="24"/>
        </w:rPr>
        <w:t>BSTRACT</w:t>
      </w:r>
    </w:p>
    <w:p w:rsidR="0052475D" w:rsidRPr="00EF16CF" w:rsidRDefault="0052475D" w:rsidP="00EF16CF">
      <w:pPr>
        <w:autoSpaceDE w:val="0"/>
        <w:autoSpaceDN w:val="0"/>
        <w:adjustRightInd w:val="0"/>
        <w:spacing w:after="0" w:line="360" w:lineRule="auto"/>
        <w:jc w:val="both"/>
        <w:rPr>
          <w:rFonts w:ascii="Arial" w:hAnsi="Arial" w:cs="Arial"/>
          <w:sz w:val="24"/>
          <w:szCs w:val="24"/>
          <w:lang w:val="en-US"/>
        </w:rPr>
      </w:pPr>
      <w:r w:rsidRPr="00EF16CF">
        <w:rPr>
          <w:rStyle w:val="hps"/>
          <w:rFonts w:ascii="Arial" w:hAnsi="Arial" w:cs="Arial"/>
          <w:sz w:val="24"/>
          <w:szCs w:val="24"/>
          <w:lang w:val="en-US"/>
        </w:rPr>
        <w:t>The hidden caries is a lesion seen radiographically in the dentin</w:t>
      </w:r>
      <w:r w:rsidRPr="00EF16CF">
        <w:rPr>
          <w:rFonts w:ascii="Arial" w:hAnsi="Arial" w:cs="Arial"/>
          <w:sz w:val="24"/>
          <w:szCs w:val="24"/>
          <w:lang w:val="en-US"/>
        </w:rPr>
        <w:t xml:space="preserve">, </w:t>
      </w:r>
      <w:r w:rsidRPr="00EF16CF">
        <w:rPr>
          <w:rStyle w:val="hps"/>
          <w:rFonts w:ascii="Arial" w:hAnsi="Arial" w:cs="Arial"/>
          <w:sz w:val="24"/>
          <w:szCs w:val="24"/>
          <w:lang w:val="en-US"/>
        </w:rPr>
        <w:t>where clinically the occlusal enamel appears healthy or minimally demineralized</w:t>
      </w:r>
      <w:r w:rsidRPr="00EF16CF">
        <w:rPr>
          <w:rFonts w:ascii="Arial" w:hAnsi="Arial" w:cs="Arial"/>
          <w:sz w:val="24"/>
          <w:szCs w:val="24"/>
          <w:lang w:val="en-US"/>
        </w:rPr>
        <w:t xml:space="preserve">. </w:t>
      </w:r>
      <w:r w:rsidR="00EF16CF" w:rsidRPr="00EF16CF">
        <w:rPr>
          <w:rFonts w:ascii="Arial" w:hAnsi="Arial" w:cs="Arial"/>
          <w:b/>
          <w:sz w:val="24"/>
          <w:szCs w:val="24"/>
          <w:lang w:val="en-US"/>
        </w:rPr>
        <w:t>Aim</w:t>
      </w:r>
      <w:r w:rsidR="00142A48" w:rsidRPr="00EF16CF">
        <w:rPr>
          <w:rFonts w:ascii="Arial" w:hAnsi="Arial" w:cs="Arial"/>
          <w:b/>
          <w:sz w:val="24"/>
          <w:szCs w:val="24"/>
          <w:lang w:val="en-US"/>
        </w:rPr>
        <w:t xml:space="preserve">: </w:t>
      </w:r>
      <w:r w:rsidRPr="00EF16CF">
        <w:rPr>
          <w:rStyle w:val="hps"/>
          <w:rFonts w:ascii="Arial" w:hAnsi="Arial" w:cs="Arial"/>
          <w:sz w:val="24"/>
          <w:szCs w:val="24"/>
          <w:lang w:val="en-US"/>
        </w:rPr>
        <w:t>Faced with the difficult diagnosis of hidden caries lesions</w:t>
      </w:r>
      <w:r w:rsidRPr="00EF16CF">
        <w:rPr>
          <w:rFonts w:ascii="Arial" w:hAnsi="Arial" w:cs="Arial"/>
          <w:sz w:val="24"/>
          <w:szCs w:val="24"/>
          <w:lang w:val="en-US"/>
        </w:rPr>
        <w:t xml:space="preserve">, </w:t>
      </w:r>
      <w:r w:rsidRPr="00EF16CF">
        <w:rPr>
          <w:rStyle w:val="hps"/>
          <w:rFonts w:ascii="Arial" w:hAnsi="Arial" w:cs="Arial"/>
          <w:sz w:val="24"/>
          <w:szCs w:val="24"/>
          <w:lang w:val="en-US"/>
        </w:rPr>
        <w:t>and the possibility of silent progression</w:t>
      </w:r>
      <w:r w:rsidRPr="00EF16CF">
        <w:rPr>
          <w:rFonts w:ascii="Arial" w:hAnsi="Arial" w:cs="Arial"/>
          <w:sz w:val="24"/>
          <w:szCs w:val="24"/>
          <w:lang w:val="en-US"/>
        </w:rPr>
        <w:t xml:space="preserve">, the </w:t>
      </w:r>
      <w:r w:rsidRPr="00EF16CF">
        <w:rPr>
          <w:rStyle w:val="hps"/>
          <w:rFonts w:ascii="Arial" w:hAnsi="Arial" w:cs="Arial"/>
          <w:sz w:val="24"/>
          <w:szCs w:val="24"/>
          <w:lang w:val="en-US"/>
        </w:rPr>
        <w:t xml:space="preserve">aim of this study was to present and discuss the characteristics and </w:t>
      </w:r>
      <w:r w:rsidRPr="00EF16CF">
        <w:rPr>
          <w:rFonts w:ascii="Arial" w:hAnsi="Arial" w:cs="Arial"/>
          <w:sz w:val="24"/>
          <w:szCs w:val="24"/>
          <w:lang w:val="en-US"/>
        </w:rPr>
        <w:t xml:space="preserve">form of </w:t>
      </w:r>
      <w:r w:rsidRPr="00EF16CF">
        <w:rPr>
          <w:rStyle w:val="hps"/>
          <w:rFonts w:ascii="Arial" w:hAnsi="Arial" w:cs="Arial"/>
          <w:sz w:val="24"/>
          <w:szCs w:val="24"/>
          <w:lang w:val="en-US"/>
        </w:rPr>
        <w:t xml:space="preserve">treatment this injury, from there port of a clinical case. </w:t>
      </w:r>
      <w:r w:rsidR="00142A48" w:rsidRPr="00EF16CF">
        <w:rPr>
          <w:rStyle w:val="hps"/>
          <w:rFonts w:ascii="Arial" w:hAnsi="Arial" w:cs="Arial"/>
          <w:b/>
          <w:sz w:val="24"/>
          <w:szCs w:val="24"/>
          <w:lang w:val="en-US"/>
        </w:rPr>
        <w:t xml:space="preserve">Case report: </w:t>
      </w:r>
      <w:r w:rsidRPr="00EF16CF">
        <w:rPr>
          <w:rStyle w:val="hps"/>
          <w:rFonts w:ascii="Arial" w:hAnsi="Arial" w:cs="Arial"/>
          <w:sz w:val="24"/>
          <w:szCs w:val="24"/>
          <w:lang w:val="en-US"/>
        </w:rPr>
        <w:t>The element 36 had no significant cavitation and anatomical changes</w:t>
      </w:r>
      <w:r w:rsidRPr="00EF16CF">
        <w:rPr>
          <w:rFonts w:ascii="Arial" w:hAnsi="Arial" w:cs="Arial"/>
          <w:sz w:val="24"/>
          <w:szCs w:val="24"/>
          <w:lang w:val="en-US"/>
        </w:rPr>
        <w:t xml:space="preserve">, but </w:t>
      </w:r>
      <w:r w:rsidRPr="00EF16CF">
        <w:rPr>
          <w:rStyle w:val="hps"/>
          <w:rFonts w:ascii="Arial" w:hAnsi="Arial" w:cs="Arial"/>
          <w:sz w:val="24"/>
          <w:szCs w:val="24"/>
          <w:lang w:val="en-US"/>
        </w:rPr>
        <w:t>it was noted radiographically decreased radiopacity of dentin in the region just below the ridge mesio-distally</w:t>
      </w:r>
      <w:r w:rsidRPr="00EF16CF">
        <w:rPr>
          <w:rFonts w:ascii="Arial" w:hAnsi="Arial" w:cs="Arial"/>
          <w:sz w:val="24"/>
          <w:szCs w:val="24"/>
          <w:lang w:val="en-US"/>
        </w:rPr>
        <w:t xml:space="preserve">. </w:t>
      </w:r>
      <w:r w:rsidRPr="00EF16CF">
        <w:rPr>
          <w:rStyle w:val="hps"/>
          <w:rFonts w:ascii="Arial" w:hAnsi="Arial" w:cs="Arial"/>
          <w:sz w:val="24"/>
          <w:szCs w:val="24"/>
          <w:lang w:val="en-US"/>
        </w:rPr>
        <w:t>It was decided initially by the technique of partial removal of dentin due to the depth of the cavity and the risk of pulp exposure</w:t>
      </w:r>
      <w:r w:rsidRPr="00EF16CF">
        <w:rPr>
          <w:rFonts w:ascii="Arial" w:hAnsi="Arial" w:cs="Arial"/>
          <w:sz w:val="24"/>
          <w:szCs w:val="24"/>
          <w:lang w:val="en-US"/>
        </w:rPr>
        <w:t xml:space="preserve">, indirect pulp capping, </w:t>
      </w:r>
      <w:r w:rsidRPr="00EF16CF">
        <w:rPr>
          <w:rStyle w:val="hps"/>
          <w:rFonts w:ascii="Arial" w:hAnsi="Arial" w:cs="Arial"/>
          <w:sz w:val="24"/>
          <w:szCs w:val="24"/>
          <w:lang w:val="en-US"/>
        </w:rPr>
        <w:t>followed by restoration with composite resin</w:t>
      </w:r>
      <w:r w:rsidRPr="00EF16CF">
        <w:rPr>
          <w:rFonts w:ascii="Arial" w:hAnsi="Arial" w:cs="Arial"/>
          <w:sz w:val="24"/>
          <w:szCs w:val="24"/>
          <w:lang w:val="en-US"/>
        </w:rPr>
        <w:t xml:space="preserve">. </w:t>
      </w:r>
      <w:r w:rsidRPr="00EF16CF">
        <w:rPr>
          <w:rStyle w:val="hps"/>
          <w:rFonts w:ascii="Arial" w:hAnsi="Arial" w:cs="Arial"/>
          <w:sz w:val="24"/>
          <w:szCs w:val="24"/>
          <w:lang w:val="en-US"/>
        </w:rPr>
        <w:t xml:space="preserve">The procedures were followed by radiographs periapicas where has verified a secondary dentine formed. </w:t>
      </w:r>
      <w:r w:rsidR="00142A48" w:rsidRPr="00EF16CF">
        <w:rPr>
          <w:rStyle w:val="hps"/>
          <w:rFonts w:ascii="Arial" w:hAnsi="Arial" w:cs="Arial"/>
          <w:b/>
          <w:sz w:val="24"/>
          <w:szCs w:val="24"/>
          <w:lang w:val="en-US"/>
        </w:rPr>
        <w:t xml:space="preserve">Conclusion: </w:t>
      </w:r>
      <w:r w:rsidRPr="00EF16CF">
        <w:rPr>
          <w:rFonts w:ascii="Arial" w:hAnsi="Arial" w:cs="Arial"/>
          <w:sz w:val="24"/>
          <w:szCs w:val="24"/>
          <w:lang w:val="en-US"/>
        </w:rPr>
        <w:t xml:space="preserve">The </w:t>
      </w:r>
      <w:r w:rsidRPr="00EF16CF">
        <w:rPr>
          <w:rStyle w:val="hps"/>
          <w:rFonts w:ascii="Arial" w:hAnsi="Arial" w:cs="Arial"/>
          <w:sz w:val="24"/>
          <w:szCs w:val="24"/>
          <w:lang w:val="en-US"/>
        </w:rPr>
        <w:t>hidden carie is a condition that can progress to total destruction of the tooth without visible clinical manifestations</w:t>
      </w:r>
      <w:r w:rsidRPr="00EF16CF">
        <w:rPr>
          <w:rFonts w:ascii="Arial" w:hAnsi="Arial" w:cs="Arial"/>
          <w:sz w:val="24"/>
          <w:szCs w:val="24"/>
          <w:lang w:val="en-US"/>
        </w:rPr>
        <w:t xml:space="preserve">. </w:t>
      </w:r>
      <w:r w:rsidRPr="00EF16CF">
        <w:rPr>
          <w:rStyle w:val="hps"/>
          <w:rFonts w:ascii="Arial" w:hAnsi="Arial" w:cs="Arial"/>
          <w:sz w:val="24"/>
          <w:szCs w:val="24"/>
          <w:lang w:val="en-US"/>
        </w:rPr>
        <w:t>The choice for your treatment should be</w:t>
      </w:r>
      <w:r w:rsidRPr="00EF16CF">
        <w:rPr>
          <w:rFonts w:ascii="Arial" w:hAnsi="Arial" w:cs="Arial"/>
          <w:sz w:val="24"/>
          <w:szCs w:val="24"/>
          <w:lang w:val="en-US"/>
        </w:rPr>
        <w:t xml:space="preserve">, </w:t>
      </w:r>
      <w:r w:rsidRPr="00EF16CF">
        <w:rPr>
          <w:rStyle w:val="hps"/>
          <w:rFonts w:ascii="Arial" w:hAnsi="Arial" w:cs="Arial"/>
          <w:sz w:val="24"/>
          <w:szCs w:val="24"/>
          <w:lang w:val="en-US"/>
        </w:rPr>
        <w:t>where appropriate</w:t>
      </w:r>
      <w:r w:rsidRPr="00EF16CF">
        <w:rPr>
          <w:rFonts w:ascii="Arial" w:hAnsi="Arial" w:cs="Arial"/>
          <w:sz w:val="24"/>
          <w:szCs w:val="24"/>
          <w:lang w:val="en-US"/>
        </w:rPr>
        <w:t xml:space="preserve">, conducted </w:t>
      </w:r>
      <w:r w:rsidRPr="00EF16CF">
        <w:rPr>
          <w:rStyle w:val="hps"/>
          <w:rFonts w:ascii="Arial" w:hAnsi="Arial" w:cs="Arial"/>
          <w:sz w:val="24"/>
          <w:szCs w:val="24"/>
          <w:lang w:val="en-US"/>
        </w:rPr>
        <w:t>by minimally invasive dentistry such as partial removal of carious dentin</w:t>
      </w:r>
      <w:r w:rsidRPr="00EF16CF">
        <w:rPr>
          <w:rFonts w:ascii="Arial" w:hAnsi="Arial" w:cs="Arial"/>
          <w:sz w:val="24"/>
          <w:szCs w:val="24"/>
          <w:lang w:val="en-US"/>
        </w:rPr>
        <w:t>.</w:t>
      </w:r>
    </w:p>
    <w:p w:rsidR="0052475D" w:rsidRPr="00EF16CF" w:rsidRDefault="00EF16CF" w:rsidP="00EF16CF">
      <w:pPr>
        <w:autoSpaceDE w:val="0"/>
        <w:autoSpaceDN w:val="0"/>
        <w:adjustRightInd w:val="0"/>
        <w:spacing w:after="0" w:line="360" w:lineRule="auto"/>
        <w:jc w:val="both"/>
        <w:rPr>
          <w:rFonts w:ascii="Arial" w:hAnsi="Arial" w:cs="Arial"/>
          <w:sz w:val="24"/>
          <w:szCs w:val="24"/>
        </w:rPr>
      </w:pPr>
      <w:r w:rsidRPr="00EF16CF">
        <w:rPr>
          <w:rFonts w:ascii="Arial" w:hAnsi="Arial" w:cs="Arial"/>
          <w:b/>
          <w:sz w:val="24"/>
          <w:szCs w:val="24"/>
        </w:rPr>
        <w:t>DESCRIPTORS</w:t>
      </w:r>
      <w:r w:rsidR="0052475D" w:rsidRPr="00EF16CF">
        <w:rPr>
          <w:rFonts w:ascii="Arial" w:hAnsi="Arial" w:cs="Arial"/>
          <w:b/>
          <w:sz w:val="24"/>
          <w:szCs w:val="24"/>
        </w:rPr>
        <w:t xml:space="preserve">: </w:t>
      </w:r>
      <w:r w:rsidR="0052475D" w:rsidRPr="00EF16CF">
        <w:rPr>
          <w:rFonts w:ascii="Arial" w:hAnsi="Arial" w:cs="Arial"/>
          <w:sz w:val="24"/>
          <w:szCs w:val="24"/>
        </w:rPr>
        <w:t>Dental caries. Clinical diagnosis. Dental pulp capping</w:t>
      </w:r>
    </w:p>
    <w:p w:rsidR="0052475D" w:rsidRPr="00EF16CF" w:rsidRDefault="0052475D" w:rsidP="00EF16CF">
      <w:pPr>
        <w:spacing w:after="0" w:line="360" w:lineRule="auto"/>
        <w:jc w:val="both"/>
        <w:rPr>
          <w:rFonts w:ascii="Arial" w:hAnsi="Arial" w:cs="Arial"/>
          <w:b/>
          <w:sz w:val="24"/>
          <w:szCs w:val="24"/>
        </w:rPr>
      </w:pPr>
    </w:p>
    <w:p w:rsidR="0052475D" w:rsidRPr="00EF16CF" w:rsidRDefault="0052475D" w:rsidP="00EF16CF">
      <w:pPr>
        <w:spacing w:after="0" w:line="360" w:lineRule="auto"/>
        <w:jc w:val="both"/>
        <w:rPr>
          <w:rFonts w:ascii="Arial" w:hAnsi="Arial" w:cs="Arial"/>
          <w:b/>
          <w:sz w:val="24"/>
          <w:szCs w:val="24"/>
        </w:rPr>
      </w:pPr>
    </w:p>
    <w:p w:rsidR="0052475D" w:rsidRPr="00EF16CF" w:rsidRDefault="0052475D" w:rsidP="00EF16CF">
      <w:pPr>
        <w:spacing w:after="0" w:line="360" w:lineRule="auto"/>
        <w:jc w:val="both"/>
        <w:rPr>
          <w:rFonts w:ascii="Arial" w:hAnsi="Arial" w:cs="Arial"/>
          <w:b/>
          <w:sz w:val="24"/>
          <w:szCs w:val="24"/>
        </w:rPr>
      </w:pPr>
    </w:p>
    <w:p w:rsidR="0052475D" w:rsidRPr="00EF16CF" w:rsidRDefault="0052475D"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Default="00EF16CF" w:rsidP="00EF16CF">
      <w:pPr>
        <w:spacing w:after="0" w:line="360" w:lineRule="auto"/>
        <w:jc w:val="both"/>
        <w:rPr>
          <w:rFonts w:ascii="Arial" w:hAnsi="Arial" w:cs="Arial"/>
          <w:b/>
          <w:sz w:val="24"/>
          <w:szCs w:val="24"/>
        </w:rPr>
      </w:pPr>
    </w:p>
    <w:p w:rsidR="00EF16CF" w:rsidRPr="00EF16CF" w:rsidRDefault="00EF16CF" w:rsidP="00EF16CF">
      <w:pPr>
        <w:spacing w:after="0" w:line="360" w:lineRule="auto"/>
        <w:jc w:val="both"/>
        <w:rPr>
          <w:rFonts w:ascii="Arial" w:hAnsi="Arial" w:cs="Arial"/>
          <w:b/>
          <w:sz w:val="24"/>
          <w:szCs w:val="24"/>
        </w:rPr>
      </w:pPr>
    </w:p>
    <w:p w:rsidR="0052475D" w:rsidRPr="00EF16CF" w:rsidRDefault="0052475D" w:rsidP="00EF16CF">
      <w:pPr>
        <w:spacing w:after="0" w:line="360" w:lineRule="auto"/>
        <w:jc w:val="both"/>
        <w:rPr>
          <w:rFonts w:ascii="Arial" w:hAnsi="Arial" w:cs="Arial"/>
          <w:b/>
          <w:sz w:val="24"/>
          <w:szCs w:val="24"/>
        </w:rPr>
      </w:pPr>
    </w:p>
    <w:p w:rsidR="000F4049" w:rsidRPr="00EF16CF" w:rsidRDefault="003469A5" w:rsidP="00EF16CF">
      <w:pPr>
        <w:spacing w:after="0" w:line="360" w:lineRule="auto"/>
        <w:jc w:val="both"/>
        <w:rPr>
          <w:rFonts w:ascii="Arial" w:hAnsi="Arial" w:cs="Arial"/>
          <w:b/>
          <w:sz w:val="24"/>
          <w:szCs w:val="24"/>
        </w:rPr>
      </w:pPr>
      <w:r w:rsidRPr="00EF16CF">
        <w:rPr>
          <w:rFonts w:ascii="Arial" w:hAnsi="Arial" w:cs="Arial"/>
          <w:b/>
          <w:sz w:val="24"/>
          <w:szCs w:val="24"/>
        </w:rPr>
        <w:t>INTRODUÇÃO</w:t>
      </w:r>
    </w:p>
    <w:p w:rsidR="00A31D74" w:rsidRPr="00EF16CF" w:rsidRDefault="00A31D74"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A cárie dentária é considerada uma doença infecto-contagiosa</w:t>
      </w:r>
      <w:r w:rsidR="0061265B" w:rsidRPr="00EF16CF">
        <w:rPr>
          <w:rFonts w:ascii="Arial" w:hAnsi="Arial" w:cs="Arial"/>
          <w:sz w:val="24"/>
          <w:szCs w:val="24"/>
        </w:rPr>
        <w:t xml:space="preserve"> multifatorial</w:t>
      </w:r>
      <w:r w:rsidRPr="00EF16CF">
        <w:rPr>
          <w:rFonts w:ascii="Arial" w:hAnsi="Arial" w:cs="Arial"/>
          <w:sz w:val="24"/>
          <w:szCs w:val="24"/>
        </w:rPr>
        <w:t>. Seu desenvolvimento é determinado pela presença de bactérias e carboidratos fermentáveis (sacarose), sendo modificada, entre outros fatores, pelos componentes salivares e pela exposição a fluoretos</w:t>
      </w:r>
      <w:r w:rsidR="00082E10">
        <w:rPr>
          <w:rFonts w:ascii="Arial" w:hAnsi="Arial" w:cs="Arial"/>
          <w:sz w:val="24"/>
          <w:szCs w:val="24"/>
        </w:rPr>
        <w:t xml:space="preserve"> (CORBELLINI, CARVALHO, LIMA-ARSATI, 2009; DE JEAN </w:t>
      </w:r>
      <w:r w:rsidR="00082E10" w:rsidRPr="0085253F">
        <w:rPr>
          <w:rFonts w:ascii="Arial" w:hAnsi="Arial" w:cs="Arial"/>
          <w:i/>
          <w:sz w:val="24"/>
          <w:szCs w:val="24"/>
        </w:rPr>
        <w:t>et al</w:t>
      </w:r>
      <w:r w:rsidR="00082E10">
        <w:rPr>
          <w:rFonts w:ascii="Arial" w:hAnsi="Arial" w:cs="Arial"/>
          <w:sz w:val="24"/>
          <w:szCs w:val="24"/>
        </w:rPr>
        <w:t>., 2009)</w:t>
      </w:r>
      <w:r w:rsidRPr="00EF16CF">
        <w:rPr>
          <w:rFonts w:ascii="Arial" w:hAnsi="Arial" w:cs="Arial"/>
          <w:sz w:val="24"/>
          <w:szCs w:val="24"/>
        </w:rPr>
        <w:t xml:space="preserve">. </w:t>
      </w:r>
    </w:p>
    <w:p w:rsidR="00084F43" w:rsidRPr="00EF16CF" w:rsidRDefault="00A31D74"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Embora ainda não controlada, inúmeros estudos mostraram que a prevalência de cárie dentária vem diminuindo</w:t>
      </w:r>
      <w:r w:rsidR="0085253F">
        <w:rPr>
          <w:rFonts w:ascii="Arial" w:hAnsi="Arial" w:cs="Arial"/>
          <w:sz w:val="24"/>
          <w:szCs w:val="24"/>
        </w:rPr>
        <w:t xml:space="preserve"> </w:t>
      </w:r>
      <w:r w:rsidR="00082E10">
        <w:rPr>
          <w:rFonts w:ascii="Arial" w:hAnsi="Arial" w:cs="Arial"/>
          <w:sz w:val="24"/>
          <w:szCs w:val="24"/>
        </w:rPr>
        <w:t>(</w:t>
      </w:r>
      <w:r w:rsidR="0085253F">
        <w:rPr>
          <w:rFonts w:ascii="Arial" w:hAnsi="Arial" w:cs="Arial"/>
          <w:sz w:val="24"/>
          <w:szCs w:val="24"/>
        </w:rPr>
        <w:t xml:space="preserve">PRAKKI </w:t>
      </w:r>
      <w:r w:rsidR="0085253F" w:rsidRPr="0085253F">
        <w:rPr>
          <w:rFonts w:ascii="Arial" w:hAnsi="Arial" w:cs="Arial"/>
          <w:i/>
          <w:sz w:val="24"/>
          <w:szCs w:val="24"/>
        </w:rPr>
        <w:t>et al</w:t>
      </w:r>
      <w:r w:rsidR="0085253F">
        <w:rPr>
          <w:rFonts w:ascii="Arial" w:hAnsi="Arial" w:cs="Arial"/>
          <w:sz w:val="24"/>
          <w:szCs w:val="24"/>
        </w:rPr>
        <w:t xml:space="preserve">., 2002; SANTOS </w:t>
      </w:r>
      <w:r w:rsidR="0085253F" w:rsidRPr="0085253F">
        <w:rPr>
          <w:rFonts w:ascii="Arial" w:hAnsi="Arial" w:cs="Arial"/>
          <w:i/>
          <w:sz w:val="24"/>
          <w:szCs w:val="24"/>
        </w:rPr>
        <w:t>et al</w:t>
      </w:r>
      <w:r w:rsidR="0085253F">
        <w:rPr>
          <w:rFonts w:ascii="Arial" w:hAnsi="Arial" w:cs="Arial"/>
          <w:sz w:val="24"/>
          <w:szCs w:val="24"/>
        </w:rPr>
        <w:t xml:space="preserve">., 2003; BRASIL, 2003; </w:t>
      </w:r>
      <w:r w:rsidR="00082E10">
        <w:rPr>
          <w:rFonts w:ascii="Arial" w:hAnsi="Arial" w:cs="Arial"/>
          <w:sz w:val="24"/>
          <w:szCs w:val="24"/>
        </w:rPr>
        <w:t xml:space="preserve">CORBELLINI, CARVALHO, LIMA-ARSATI, 2009; ARAÚJO </w:t>
      </w:r>
      <w:r w:rsidR="00082E10" w:rsidRPr="0085253F">
        <w:rPr>
          <w:rFonts w:ascii="Arial" w:hAnsi="Arial" w:cs="Arial"/>
          <w:i/>
          <w:sz w:val="24"/>
          <w:szCs w:val="24"/>
        </w:rPr>
        <w:t>et al</w:t>
      </w:r>
      <w:r w:rsidR="00082E10">
        <w:rPr>
          <w:rFonts w:ascii="Arial" w:hAnsi="Arial" w:cs="Arial"/>
          <w:sz w:val="24"/>
          <w:szCs w:val="24"/>
        </w:rPr>
        <w:t>., 2010)</w:t>
      </w:r>
      <w:r w:rsidRPr="00EF16CF">
        <w:rPr>
          <w:rFonts w:ascii="Arial" w:hAnsi="Arial" w:cs="Arial"/>
          <w:sz w:val="24"/>
          <w:szCs w:val="24"/>
        </w:rPr>
        <w:t>, sendo a superfície oclusal de molares permanentes a mais acometida, representando a maior proporção de experiência de cárie nas idades de 6 a 12 anos</w:t>
      </w:r>
      <w:r w:rsidR="00082E10">
        <w:rPr>
          <w:rFonts w:ascii="Arial" w:hAnsi="Arial" w:cs="Arial"/>
          <w:sz w:val="24"/>
          <w:szCs w:val="24"/>
        </w:rPr>
        <w:t xml:space="preserve"> (</w:t>
      </w:r>
      <w:r w:rsidR="0085253F">
        <w:rPr>
          <w:rFonts w:ascii="Arial" w:hAnsi="Arial" w:cs="Arial"/>
          <w:sz w:val="24"/>
          <w:szCs w:val="24"/>
        </w:rPr>
        <w:t xml:space="preserve">ALMEIDA, PALTI, SILVEIRA, 2006; </w:t>
      </w:r>
      <w:r w:rsidR="00082E10">
        <w:rPr>
          <w:rFonts w:ascii="Arial" w:hAnsi="Arial" w:cs="Arial"/>
          <w:sz w:val="24"/>
          <w:szCs w:val="24"/>
        </w:rPr>
        <w:t xml:space="preserve">CORBELLINI, CARVALHO, LIMA-ARSATI, 2009; DE JEAN </w:t>
      </w:r>
      <w:r w:rsidR="00082E10" w:rsidRPr="0085253F">
        <w:rPr>
          <w:rFonts w:ascii="Arial" w:hAnsi="Arial" w:cs="Arial"/>
          <w:i/>
          <w:sz w:val="24"/>
          <w:szCs w:val="24"/>
        </w:rPr>
        <w:t>et al</w:t>
      </w:r>
      <w:r w:rsidR="00082E10">
        <w:rPr>
          <w:rFonts w:ascii="Arial" w:hAnsi="Arial" w:cs="Arial"/>
          <w:sz w:val="24"/>
          <w:szCs w:val="24"/>
        </w:rPr>
        <w:t>., 200</w:t>
      </w:r>
      <w:r w:rsidR="0085253F">
        <w:rPr>
          <w:rFonts w:ascii="Arial" w:hAnsi="Arial" w:cs="Arial"/>
          <w:sz w:val="24"/>
          <w:szCs w:val="24"/>
        </w:rPr>
        <w:t>9</w:t>
      </w:r>
      <w:r w:rsidR="00082E10">
        <w:rPr>
          <w:rFonts w:ascii="Arial" w:hAnsi="Arial" w:cs="Arial"/>
          <w:sz w:val="24"/>
          <w:szCs w:val="24"/>
        </w:rPr>
        <w:t>)</w:t>
      </w:r>
      <w:r w:rsidRPr="00EF16CF">
        <w:rPr>
          <w:rFonts w:ascii="Arial" w:hAnsi="Arial" w:cs="Arial"/>
          <w:sz w:val="24"/>
          <w:szCs w:val="24"/>
        </w:rPr>
        <w:t>.</w:t>
      </w:r>
    </w:p>
    <w:p w:rsidR="00B86DFD" w:rsidRPr="00EF16CF" w:rsidRDefault="00B86DFD" w:rsidP="00EF16CF">
      <w:pPr>
        <w:spacing w:after="0" w:line="360" w:lineRule="auto"/>
        <w:ind w:firstLine="709"/>
        <w:jc w:val="both"/>
        <w:rPr>
          <w:rFonts w:ascii="Arial" w:hAnsi="Arial" w:cs="Arial"/>
          <w:sz w:val="24"/>
          <w:szCs w:val="24"/>
        </w:rPr>
      </w:pPr>
      <w:r w:rsidRPr="00EF16CF">
        <w:rPr>
          <w:rFonts w:ascii="Arial" w:hAnsi="Arial" w:cs="Arial"/>
          <w:sz w:val="24"/>
          <w:szCs w:val="24"/>
        </w:rPr>
        <w:t>O e</w:t>
      </w:r>
      <w:r w:rsidR="00B75B9E" w:rsidRPr="00EF16CF">
        <w:rPr>
          <w:rFonts w:ascii="Arial" w:hAnsi="Arial" w:cs="Arial"/>
          <w:sz w:val="24"/>
          <w:szCs w:val="24"/>
        </w:rPr>
        <w:t>xame visual tem sido o meio pref</w:t>
      </w:r>
      <w:r w:rsidRPr="00EF16CF">
        <w:rPr>
          <w:rFonts w:ascii="Arial" w:hAnsi="Arial" w:cs="Arial"/>
          <w:sz w:val="24"/>
          <w:szCs w:val="24"/>
        </w:rPr>
        <w:t>erido para diagnóstico de lesões cariosas oclusais</w:t>
      </w:r>
      <w:r w:rsidR="00CF0E6D">
        <w:rPr>
          <w:rFonts w:ascii="Arial" w:hAnsi="Arial" w:cs="Arial"/>
          <w:sz w:val="24"/>
          <w:szCs w:val="24"/>
        </w:rPr>
        <w:t xml:space="preserve"> (</w:t>
      </w:r>
      <w:r w:rsidR="0085253F">
        <w:rPr>
          <w:rFonts w:ascii="Arial" w:hAnsi="Arial" w:cs="Arial"/>
          <w:sz w:val="24"/>
          <w:szCs w:val="24"/>
        </w:rPr>
        <w:t xml:space="preserve">CAMPOS, CORDEIRO, 2000; </w:t>
      </w:r>
      <w:r w:rsidR="00CF0E6D">
        <w:rPr>
          <w:rFonts w:ascii="Arial" w:hAnsi="Arial" w:cs="Arial"/>
          <w:sz w:val="24"/>
          <w:szCs w:val="24"/>
        </w:rPr>
        <w:t xml:space="preserve">MOTA </w:t>
      </w:r>
      <w:r w:rsidR="00CF0E6D" w:rsidRPr="0085253F">
        <w:rPr>
          <w:rFonts w:ascii="Arial" w:hAnsi="Arial" w:cs="Arial"/>
          <w:i/>
          <w:sz w:val="24"/>
          <w:szCs w:val="24"/>
        </w:rPr>
        <w:t>et al</w:t>
      </w:r>
      <w:r w:rsidR="00CF0E6D">
        <w:rPr>
          <w:rFonts w:ascii="Arial" w:hAnsi="Arial" w:cs="Arial"/>
          <w:sz w:val="24"/>
          <w:szCs w:val="24"/>
        </w:rPr>
        <w:t xml:space="preserve">., 2002; EKSTRAND, 2004; MOTA </w:t>
      </w:r>
      <w:r w:rsidR="00CF0E6D" w:rsidRPr="0085253F">
        <w:rPr>
          <w:rFonts w:ascii="Arial" w:hAnsi="Arial" w:cs="Arial"/>
          <w:i/>
          <w:sz w:val="24"/>
          <w:szCs w:val="24"/>
        </w:rPr>
        <w:t>et al</w:t>
      </w:r>
      <w:r w:rsidR="00CF0E6D">
        <w:rPr>
          <w:rFonts w:ascii="Arial" w:hAnsi="Arial" w:cs="Arial"/>
          <w:sz w:val="24"/>
          <w:szCs w:val="24"/>
        </w:rPr>
        <w:t>., 2010)</w:t>
      </w:r>
      <w:r w:rsidR="00B75B9E" w:rsidRPr="00EF16CF">
        <w:rPr>
          <w:rFonts w:ascii="Arial" w:eastAsia="Calibri" w:hAnsi="Arial" w:cs="Arial"/>
          <w:sz w:val="24"/>
          <w:szCs w:val="24"/>
        </w:rPr>
        <w:t xml:space="preserve">. </w:t>
      </w:r>
      <w:r w:rsidR="00B75B9E" w:rsidRPr="00EF16CF">
        <w:rPr>
          <w:rFonts w:ascii="Arial" w:hAnsi="Arial" w:cs="Arial"/>
          <w:sz w:val="24"/>
          <w:szCs w:val="24"/>
        </w:rPr>
        <w:t xml:space="preserve">Assim, olhos clínicos aguçados, ao invés de sondas, são importantes na busca de aspectos quanto à textura, brilho e </w:t>
      </w:r>
      <w:r w:rsidR="001D4474" w:rsidRPr="00EF16CF">
        <w:rPr>
          <w:rFonts w:ascii="Arial" w:hAnsi="Arial" w:cs="Arial"/>
          <w:sz w:val="24"/>
          <w:szCs w:val="24"/>
        </w:rPr>
        <w:t>coloração das lesões. Para isso</w:t>
      </w:r>
      <w:r w:rsidR="00B75B9E" w:rsidRPr="00EF16CF">
        <w:rPr>
          <w:rFonts w:ascii="Arial" w:hAnsi="Arial" w:cs="Arial"/>
          <w:sz w:val="24"/>
          <w:szCs w:val="24"/>
        </w:rPr>
        <w:t>, é</w:t>
      </w:r>
      <w:r w:rsidR="00B75B9E" w:rsidRPr="00EF16CF">
        <w:rPr>
          <w:rFonts w:ascii="Arial" w:eastAsia="Calibri" w:hAnsi="Arial" w:cs="Arial"/>
          <w:sz w:val="24"/>
          <w:szCs w:val="24"/>
        </w:rPr>
        <w:t xml:space="preserve"> imprescindível que as superfícies estejam limpas, livres de biofilme, secas e bem iluminadas, ao se fazer o exame de inspeção visual. </w:t>
      </w:r>
      <w:r w:rsidR="001D4474" w:rsidRPr="00EF16CF">
        <w:rPr>
          <w:rFonts w:ascii="Arial" w:hAnsi="Arial" w:cs="Arial"/>
          <w:sz w:val="24"/>
          <w:szCs w:val="24"/>
        </w:rPr>
        <w:t>Todavia</w:t>
      </w:r>
      <w:r w:rsidRPr="00EF16CF">
        <w:rPr>
          <w:rFonts w:ascii="Arial" w:hAnsi="Arial" w:cs="Arial"/>
          <w:sz w:val="24"/>
          <w:szCs w:val="24"/>
        </w:rPr>
        <w:t xml:space="preserve"> a falta de um método único e eficaz para detecção de lesões iniciais afeta o diagnóstico e o tratamento destas lesões</w:t>
      </w:r>
      <w:r w:rsidR="00082E10">
        <w:rPr>
          <w:rFonts w:ascii="Arial" w:hAnsi="Arial" w:cs="Arial"/>
          <w:sz w:val="24"/>
          <w:szCs w:val="24"/>
        </w:rPr>
        <w:t xml:space="preserve"> (</w:t>
      </w:r>
      <w:r w:rsidR="0085253F">
        <w:rPr>
          <w:rFonts w:ascii="Arial" w:hAnsi="Arial" w:cs="Arial"/>
          <w:sz w:val="24"/>
          <w:szCs w:val="24"/>
        </w:rPr>
        <w:t xml:space="preserve">SANTOS et al., 2003; COELHO et al., 2007; </w:t>
      </w:r>
      <w:r w:rsidR="00082E10">
        <w:rPr>
          <w:rFonts w:ascii="Arial" w:hAnsi="Arial" w:cs="Arial"/>
          <w:sz w:val="24"/>
          <w:szCs w:val="24"/>
        </w:rPr>
        <w:t>CORBELLINI, CARVALHO, LIMA-ARSATI,</w:t>
      </w:r>
      <w:r w:rsidR="0085253F">
        <w:rPr>
          <w:rFonts w:ascii="Arial" w:hAnsi="Arial" w:cs="Arial"/>
          <w:sz w:val="24"/>
          <w:szCs w:val="24"/>
        </w:rPr>
        <w:t xml:space="preserve"> 2009</w:t>
      </w:r>
      <w:r w:rsidR="00082E10">
        <w:rPr>
          <w:rFonts w:ascii="Arial" w:hAnsi="Arial" w:cs="Arial"/>
          <w:sz w:val="24"/>
          <w:szCs w:val="24"/>
        </w:rPr>
        <w:t>)</w:t>
      </w:r>
      <w:r w:rsidRPr="00EF16CF">
        <w:rPr>
          <w:rFonts w:ascii="Arial" w:hAnsi="Arial" w:cs="Arial"/>
          <w:sz w:val="24"/>
          <w:szCs w:val="24"/>
        </w:rPr>
        <w:t xml:space="preserve">. </w:t>
      </w:r>
    </w:p>
    <w:p w:rsidR="00B75B9E" w:rsidRPr="00EF16CF" w:rsidRDefault="00B75B9E"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A detecção das lesões de cárie oclusais avançadas, com cavitação, não representa um problema, entretanto, essa dificuldade é bem evidente com as lesões incipientes em esmaltee com as lesões em dentina sem cavitação</w:t>
      </w:r>
      <w:r w:rsidR="00082E10">
        <w:rPr>
          <w:rFonts w:ascii="Arial" w:hAnsi="Arial" w:cs="Arial"/>
          <w:sz w:val="24"/>
          <w:szCs w:val="24"/>
        </w:rPr>
        <w:t xml:space="preserve"> (MOTA </w:t>
      </w:r>
      <w:r w:rsidR="00082E10" w:rsidRPr="00CC52CF">
        <w:rPr>
          <w:rFonts w:ascii="Arial" w:hAnsi="Arial" w:cs="Arial"/>
          <w:i/>
          <w:sz w:val="24"/>
          <w:szCs w:val="24"/>
        </w:rPr>
        <w:t>et al</w:t>
      </w:r>
      <w:r w:rsidR="00082E10">
        <w:rPr>
          <w:rFonts w:ascii="Arial" w:hAnsi="Arial" w:cs="Arial"/>
          <w:sz w:val="24"/>
          <w:szCs w:val="24"/>
        </w:rPr>
        <w:t xml:space="preserve">., 2002; EKSTRAND 2004; MOTA </w:t>
      </w:r>
      <w:r w:rsidR="00082E10" w:rsidRPr="00CC52CF">
        <w:rPr>
          <w:rFonts w:ascii="Arial" w:hAnsi="Arial" w:cs="Arial"/>
          <w:i/>
          <w:sz w:val="24"/>
          <w:szCs w:val="24"/>
        </w:rPr>
        <w:t>et al</w:t>
      </w:r>
      <w:r w:rsidR="00082E10">
        <w:rPr>
          <w:rFonts w:ascii="Arial" w:hAnsi="Arial" w:cs="Arial"/>
          <w:sz w:val="24"/>
          <w:szCs w:val="24"/>
        </w:rPr>
        <w:t>., 2005)</w:t>
      </w:r>
      <w:r w:rsidR="00F70C3D" w:rsidRPr="00EF16CF">
        <w:rPr>
          <w:rFonts w:ascii="Arial" w:hAnsi="Arial" w:cs="Arial"/>
          <w:sz w:val="24"/>
          <w:szCs w:val="24"/>
        </w:rPr>
        <w:t xml:space="preserve">. </w:t>
      </w:r>
      <w:r w:rsidRPr="00EF16CF">
        <w:rPr>
          <w:rFonts w:ascii="Arial" w:hAnsi="Arial" w:cs="Arial"/>
          <w:sz w:val="24"/>
          <w:szCs w:val="24"/>
        </w:rPr>
        <w:t>Atualmente tem-se relatado que em virtude da elevada administração de fluoretos, que promovem inten</w:t>
      </w:r>
      <w:r w:rsidR="00F770F5" w:rsidRPr="00EF16CF">
        <w:rPr>
          <w:rFonts w:ascii="Arial" w:hAnsi="Arial" w:cs="Arial"/>
          <w:sz w:val="24"/>
          <w:szCs w:val="24"/>
        </w:rPr>
        <w:t xml:space="preserve">sa remineralização do esmalte, </w:t>
      </w:r>
      <w:r w:rsidRPr="00EF16CF">
        <w:rPr>
          <w:rFonts w:ascii="Arial" w:hAnsi="Arial" w:cs="Arial"/>
          <w:sz w:val="24"/>
          <w:szCs w:val="24"/>
        </w:rPr>
        <w:t>lesões extensas em dentina podem ficar mascaradas, ocasionando uma maior complexidade no seu diagnóstico</w:t>
      </w:r>
      <w:r w:rsidR="00C8141A">
        <w:rPr>
          <w:rFonts w:ascii="Arial" w:hAnsi="Arial" w:cs="Arial"/>
          <w:sz w:val="24"/>
          <w:szCs w:val="24"/>
        </w:rPr>
        <w:t xml:space="preserve"> (MOTA </w:t>
      </w:r>
      <w:r w:rsidR="00C8141A" w:rsidRPr="00CC52CF">
        <w:rPr>
          <w:rFonts w:ascii="Arial" w:hAnsi="Arial" w:cs="Arial"/>
          <w:i/>
          <w:sz w:val="24"/>
          <w:szCs w:val="24"/>
        </w:rPr>
        <w:t>et al</w:t>
      </w:r>
      <w:r w:rsidR="00C8141A">
        <w:rPr>
          <w:rFonts w:ascii="Arial" w:hAnsi="Arial" w:cs="Arial"/>
          <w:sz w:val="24"/>
          <w:szCs w:val="24"/>
        </w:rPr>
        <w:t>., 2002)</w:t>
      </w:r>
      <w:r w:rsidRPr="00EF16CF">
        <w:rPr>
          <w:rFonts w:ascii="Arial" w:hAnsi="Arial" w:cs="Arial"/>
          <w:sz w:val="24"/>
          <w:szCs w:val="24"/>
        </w:rPr>
        <w:t>.</w:t>
      </w:r>
    </w:p>
    <w:p w:rsidR="003469A5" w:rsidRPr="00EF16CF" w:rsidRDefault="00B86DFD"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lastRenderedPageBreak/>
        <w:t>A cárie oculta, t</w:t>
      </w:r>
      <w:r w:rsidR="003469A5" w:rsidRPr="00EF16CF">
        <w:rPr>
          <w:rFonts w:ascii="Arial" w:hAnsi="Arial" w:cs="Arial"/>
          <w:sz w:val="24"/>
          <w:szCs w:val="24"/>
        </w:rPr>
        <w:t xml:space="preserve">ambém denominada </w:t>
      </w:r>
      <w:r w:rsidRPr="00EF16CF">
        <w:rPr>
          <w:rFonts w:ascii="Arial" w:hAnsi="Arial" w:cs="Arial"/>
          <w:sz w:val="24"/>
          <w:szCs w:val="24"/>
        </w:rPr>
        <w:t>“</w:t>
      </w:r>
      <w:r w:rsidR="003469A5" w:rsidRPr="00EF16CF">
        <w:rPr>
          <w:rFonts w:ascii="Arial" w:hAnsi="Arial" w:cs="Arial"/>
          <w:sz w:val="24"/>
          <w:szCs w:val="24"/>
        </w:rPr>
        <w:t>cárie escondida</w:t>
      </w:r>
      <w:r w:rsidRPr="00EF16CF">
        <w:rPr>
          <w:rFonts w:ascii="Arial" w:hAnsi="Arial" w:cs="Arial"/>
          <w:sz w:val="24"/>
          <w:szCs w:val="24"/>
        </w:rPr>
        <w:t>”</w:t>
      </w:r>
      <w:r w:rsidR="003469A5" w:rsidRPr="00EF16CF">
        <w:rPr>
          <w:rFonts w:ascii="Arial" w:hAnsi="Arial" w:cs="Arial"/>
          <w:sz w:val="24"/>
          <w:szCs w:val="24"/>
        </w:rPr>
        <w:t xml:space="preserve"> ou </w:t>
      </w:r>
      <w:r w:rsidRPr="00EF16CF">
        <w:rPr>
          <w:rFonts w:ascii="Arial" w:hAnsi="Arial" w:cs="Arial"/>
          <w:sz w:val="24"/>
          <w:szCs w:val="24"/>
        </w:rPr>
        <w:t>“</w:t>
      </w:r>
      <w:r w:rsidR="003469A5" w:rsidRPr="00EF16CF">
        <w:rPr>
          <w:rFonts w:ascii="Arial" w:hAnsi="Arial" w:cs="Arial"/>
          <w:sz w:val="24"/>
          <w:szCs w:val="24"/>
        </w:rPr>
        <w:t>síndrome do flúor</w:t>
      </w:r>
      <w:r w:rsidRPr="00EF16CF">
        <w:rPr>
          <w:rFonts w:ascii="Arial" w:hAnsi="Arial" w:cs="Arial"/>
          <w:sz w:val="24"/>
          <w:szCs w:val="24"/>
        </w:rPr>
        <w:t>”</w:t>
      </w:r>
      <w:r w:rsidR="003469A5" w:rsidRPr="00EF16CF">
        <w:rPr>
          <w:rFonts w:ascii="Arial" w:hAnsi="Arial" w:cs="Arial"/>
          <w:sz w:val="24"/>
          <w:szCs w:val="24"/>
        </w:rPr>
        <w:t>, trata-se de lesões visualizadas em dentina através de radiografias interproximais</w:t>
      </w:r>
      <w:r w:rsidR="0061265B" w:rsidRPr="00EF16CF">
        <w:rPr>
          <w:rFonts w:ascii="Arial" w:hAnsi="Arial" w:cs="Arial"/>
          <w:sz w:val="24"/>
          <w:szCs w:val="24"/>
        </w:rPr>
        <w:t xml:space="preserve"> e periapicais</w:t>
      </w:r>
      <w:r w:rsidR="003469A5" w:rsidRPr="00EF16CF">
        <w:rPr>
          <w:rFonts w:ascii="Arial" w:hAnsi="Arial" w:cs="Arial"/>
          <w:sz w:val="24"/>
          <w:szCs w:val="24"/>
        </w:rPr>
        <w:t>, em que, clinicamente, o esmalte oclusal se apresenta sadio ou minimamente desmineralizado</w:t>
      </w:r>
      <w:r w:rsidR="00C8141A">
        <w:rPr>
          <w:rFonts w:ascii="Arial" w:hAnsi="Arial" w:cs="Arial"/>
          <w:sz w:val="24"/>
          <w:szCs w:val="24"/>
        </w:rPr>
        <w:t xml:space="preserve"> (</w:t>
      </w:r>
      <w:r w:rsidR="00CC52CF">
        <w:rPr>
          <w:rFonts w:ascii="Arial" w:hAnsi="Arial" w:cs="Arial"/>
          <w:sz w:val="24"/>
          <w:szCs w:val="24"/>
        </w:rPr>
        <w:t xml:space="preserve">OULIS, 2000; PRAKKI </w:t>
      </w:r>
      <w:r w:rsidR="00CC52CF" w:rsidRPr="00CC52CF">
        <w:rPr>
          <w:rFonts w:ascii="Arial" w:hAnsi="Arial" w:cs="Arial"/>
          <w:i/>
          <w:sz w:val="24"/>
          <w:szCs w:val="24"/>
        </w:rPr>
        <w:t>et al</w:t>
      </w:r>
      <w:r w:rsidR="00CC52CF">
        <w:rPr>
          <w:rFonts w:ascii="Arial" w:hAnsi="Arial" w:cs="Arial"/>
          <w:sz w:val="24"/>
          <w:szCs w:val="24"/>
        </w:rPr>
        <w:t xml:space="preserve">., 2002; </w:t>
      </w:r>
      <w:r w:rsidR="00C8141A">
        <w:rPr>
          <w:rFonts w:ascii="Arial" w:hAnsi="Arial" w:cs="Arial"/>
          <w:sz w:val="24"/>
          <w:szCs w:val="24"/>
        </w:rPr>
        <w:t xml:space="preserve">CORBELLINI, CARVALHO, LIMA-ARSATI, 2009; DE JEAN </w:t>
      </w:r>
      <w:r w:rsidR="00C8141A" w:rsidRPr="00CC52CF">
        <w:rPr>
          <w:rFonts w:ascii="Arial" w:hAnsi="Arial" w:cs="Arial"/>
          <w:i/>
          <w:sz w:val="24"/>
          <w:szCs w:val="24"/>
        </w:rPr>
        <w:t>et al</w:t>
      </w:r>
      <w:r w:rsidR="00C8141A">
        <w:rPr>
          <w:rFonts w:ascii="Arial" w:hAnsi="Arial" w:cs="Arial"/>
          <w:sz w:val="24"/>
          <w:szCs w:val="24"/>
        </w:rPr>
        <w:t>.,</w:t>
      </w:r>
      <w:r w:rsidR="00CC52CF">
        <w:rPr>
          <w:rFonts w:ascii="Arial" w:hAnsi="Arial" w:cs="Arial"/>
          <w:sz w:val="24"/>
          <w:szCs w:val="24"/>
        </w:rPr>
        <w:t xml:space="preserve"> 2009</w:t>
      </w:r>
      <w:r w:rsidR="00C8141A">
        <w:rPr>
          <w:rFonts w:ascii="Arial" w:hAnsi="Arial" w:cs="Arial"/>
          <w:sz w:val="24"/>
          <w:szCs w:val="24"/>
        </w:rPr>
        <w:t>)</w:t>
      </w:r>
      <w:r w:rsidR="003469A5" w:rsidRPr="00EF16CF">
        <w:rPr>
          <w:rFonts w:ascii="Arial" w:hAnsi="Arial" w:cs="Arial"/>
          <w:sz w:val="24"/>
          <w:szCs w:val="24"/>
        </w:rPr>
        <w:t xml:space="preserve">. </w:t>
      </w:r>
    </w:p>
    <w:p w:rsidR="003469A5" w:rsidRPr="00EF16CF" w:rsidRDefault="003469A5"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Apresenta ainda etiologia desconhecida, no entanto muitas hipóteses estão sendo estudadas. Algumas delas fazem referência a microbiota específica, deficiências estruturais e anatômicas do esmalte e a utilização do flúor</w:t>
      </w:r>
      <w:r w:rsidR="00C8141A">
        <w:rPr>
          <w:rFonts w:ascii="Arial" w:hAnsi="Arial" w:cs="Arial"/>
          <w:sz w:val="24"/>
          <w:szCs w:val="24"/>
        </w:rPr>
        <w:t xml:space="preserve"> (</w:t>
      </w:r>
      <w:r w:rsidR="00CC52CF">
        <w:rPr>
          <w:rFonts w:ascii="Arial" w:hAnsi="Arial" w:cs="Arial"/>
          <w:sz w:val="24"/>
          <w:szCs w:val="24"/>
        </w:rPr>
        <w:t xml:space="preserve">PRAKKI </w:t>
      </w:r>
      <w:r w:rsidR="00CC52CF" w:rsidRPr="00CC52CF">
        <w:rPr>
          <w:rFonts w:ascii="Arial" w:hAnsi="Arial" w:cs="Arial"/>
          <w:i/>
          <w:sz w:val="24"/>
          <w:szCs w:val="24"/>
        </w:rPr>
        <w:t>et al</w:t>
      </w:r>
      <w:r w:rsidR="00CC52CF">
        <w:rPr>
          <w:rFonts w:ascii="Arial" w:hAnsi="Arial" w:cs="Arial"/>
          <w:sz w:val="24"/>
          <w:szCs w:val="24"/>
        </w:rPr>
        <w:t xml:space="preserve">., 2002; </w:t>
      </w:r>
      <w:r w:rsidR="00C8141A">
        <w:rPr>
          <w:rFonts w:ascii="Arial" w:hAnsi="Arial" w:cs="Arial"/>
          <w:sz w:val="24"/>
          <w:szCs w:val="24"/>
        </w:rPr>
        <w:t xml:space="preserve">CORBELLINI, CARVALHO, LIMA-ARSATI, 2009; DE JEAN </w:t>
      </w:r>
      <w:r w:rsidR="00C8141A" w:rsidRPr="00CC52CF">
        <w:rPr>
          <w:rFonts w:ascii="Arial" w:hAnsi="Arial" w:cs="Arial"/>
          <w:i/>
          <w:sz w:val="24"/>
          <w:szCs w:val="24"/>
        </w:rPr>
        <w:t>et al</w:t>
      </w:r>
      <w:r w:rsidR="00C8141A">
        <w:rPr>
          <w:rFonts w:ascii="Arial" w:hAnsi="Arial" w:cs="Arial"/>
          <w:sz w:val="24"/>
          <w:szCs w:val="24"/>
        </w:rPr>
        <w:t>.,</w:t>
      </w:r>
      <w:r w:rsidR="00CC52CF">
        <w:rPr>
          <w:rFonts w:ascii="Arial" w:hAnsi="Arial" w:cs="Arial"/>
          <w:sz w:val="24"/>
          <w:szCs w:val="24"/>
        </w:rPr>
        <w:t xml:space="preserve"> 2009</w:t>
      </w:r>
      <w:r w:rsidR="00C8141A">
        <w:rPr>
          <w:rFonts w:ascii="Arial" w:hAnsi="Arial" w:cs="Arial"/>
          <w:sz w:val="24"/>
          <w:szCs w:val="24"/>
        </w:rPr>
        <w:t>)</w:t>
      </w:r>
      <w:r w:rsidRPr="00EF16CF">
        <w:rPr>
          <w:rFonts w:ascii="Arial" w:hAnsi="Arial" w:cs="Arial"/>
          <w:sz w:val="24"/>
          <w:szCs w:val="24"/>
        </w:rPr>
        <w:t>.</w:t>
      </w:r>
    </w:p>
    <w:p w:rsidR="00084F43" w:rsidRPr="00EF16CF" w:rsidRDefault="00084F43"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Frente ao difícil diagnóstico de lesões de cárie oculta, e da possibilidade de progressão silenciosa bem como de envolvimento pulpar, o objetivo deste trabalho foi apresentar e discutir as características</w:t>
      </w:r>
      <w:r w:rsidR="00C30B4B" w:rsidRPr="00EF16CF">
        <w:rPr>
          <w:rFonts w:ascii="Arial" w:hAnsi="Arial" w:cs="Arial"/>
          <w:sz w:val="24"/>
          <w:szCs w:val="24"/>
        </w:rPr>
        <w:t xml:space="preserve"> e forma de tratamento</w:t>
      </w:r>
      <w:r w:rsidRPr="00EF16CF">
        <w:rPr>
          <w:rFonts w:ascii="Arial" w:hAnsi="Arial" w:cs="Arial"/>
          <w:sz w:val="24"/>
          <w:szCs w:val="24"/>
        </w:rPr>
        <w:t xml:space="preserve"> da cárie oculta, a partir do relato de um caso clínico.</w:t>
      </w:r>
    </w:p>
    <w:p w:rsidR="00701CFF" w:rsidRPr="00EF16CF" w:rsidRDefault="00142A48" w:rsidP="00EF16CF">
      <w:pPr>
        <w:spacing w:after="0" w:line="360" w:lineRule="auto"/>
        <w:jc w:val="both"/>
        <w:rPr>
          <w:rFonts w:ascii="Arial" w:hAnsi="Arial" w:cs="Arial"/>
          <w:b/>
          <w:sz w:val="24"/>
          <w:szCs w:val="24"/>
        </w:rPr>
      </w:pPr>
      <w:r w:rsidRPr="00EF16CF">
        <w:rPr>
          <w:rFonts w:ascii="Arial" w:hAnsi="Arial" w:cs="Arial"/>
          <w:b/>
          <w:sz w:val="24"/>
          <w:szCs w:val="24"/>
        </w:rPr>
        <w:t>DESCRIÇÃO DO CASO</w:t>
      </w:r>
    </w:p>
    <w:p w:rsidR="00DE06FF" w:rsidRPr="00EF16CF" w:rsidRDefault="00701CFF" w:rsidP="00EF16CF">
      <w:pPr>
        <w:spacing w:after="0" w:line="360" w:lineRule="auto"/>
        <w:jc w:val="both"/>
        <w:rPr>
          <w:rFonts w:ascii="Arial" w:hAnsi="Arial" w:cs="Arial"/>
          <w:sz w:val="24"/>
          <w:szCs w:val="24"/>
        </w:rPr>
      </w:pPr>
      <w:r w:rsidRPr="00EF16CF">
        <w:rPr>
          <w:rFonts w:ascii="Arial" w:hAnsi="Arial" w:cs="Arial"/>
          <w:b/>
          <w:sz w:val="24"/>
          <w:szCs w:val="24"/>
        </w:rPr>
        <w:tab/>
      </w:r>
      <w:r w:rsidRPr="00EF16CF">
        <w:rPr>
          <w:rFonts w:ascii="Arial" w:hAnsi="Arial" w:cs="Arial"/>
          <w:sz w:val="24"/>
          <w:szCs w:val="24"/>
        </w:rPr>
        <w:t xml:space="preserve">Paciente </w:t>
      </w:r>
      <w:r w:rsidR="001A0D46" w:rsidRPr="00EF16CF">
        <w:rPr>
          <w:rFonts w:ascii="Arial" w:hAnsi="Arial" w:cs="Arial"/>
          <w:sz w:val="24"/>
          <w:szCs w:val="24"/>
        </w:rPr>
        <w:t>do</w:t>
      </w:r>
      <w:r w:rsidR="000D2979" w:rsidRPr="00EF16CF">
        <w:rPr>
          <w:rFonts w:ascii="Arial" w:hAnsi="Arial" w:cs="Arial"/>
          <w:sz w:val="24"/>
          <w:szCs w:val="24"/>
        </w:rPr>
        <w:t xml:space="preserve"> gênero feminino, 23 anos,</w:t>
      </w:r>
      <w:r w:rsidR="008208E6" w:rsidRPr="00EF16CF">
        <w:rPr>
          <w:rFonts w:ascii="Arial" w:hAnsi="Arial" w:cs="Arial"/>
          <w:sz w:val="24"/>
          <w:szCs w:val="24"/>
        </w:rPr>
        <w:t xml:space="preserve"> </w:t>
      </w:r>
      <w:r w:rsidR="00252788" w:rsidRPr="00EF16CF">
        <w:rPr>
          <w:rFonts w:ascii="Arial" w:hAnsi="Arial" w:cs="Arial"/>
          <w:sz w:val="24"/>
          <w:szCs w:val="24"/>
        </w:rPr>
        <w:t xml:space="preserve">leucoderma, </w:t>
      </w:r>
      <w:r w:rsidR="001A0D46" w:rsidRPr="00EF16CF">
        <w:rPr>
          <w:rFonts w:ascii="Arial" w:hAnsi="Arial" w:cs="Arial"/>
          <w:sz w:val="24"/>
          <w:szCs w:val="24"/>
        </w:rPr>
        <w:t>compareceu a c</w:t>
      </w:r>
      <w:r w:rsidR="000D2979" w:rsidRPr="00EF16CF">
        <w:rPr>
          <w:rFonts w:ascii="Arial" w:hAnsi="Arial" w:cs="Arial"/>
          <w:sz w:val="24"/>
          <w:szCs w:val="24"/>
        </w:rPr>
        <w:t>línica de Dentística da Universidade Federal da Paraíba</w:t>
      </w:r>
      <w:r w:rsidR="001A0D46" w:rsidRPr="00EF16CF">
        <w:rPr>
          <w:rFonts w:ascii="Arial" w:hAnsi="Arial" w:cs="Arial"/>
          <w:sz w:val="24"/>
          <w:szCs w:val="24"/>
        </w:rPr>
        <w:t xml:space="preserve">, relatando </w:t>
      </w:r>
      <w:r w:rsidR="000D2979" w:rsidRPr="00EF16CF">
        <w:rPr>
          <w:rFonts w:ascii="Arial" w:hAnsi="Arial" w:cs="Arial"/>
          <w:sz w:val="24"/>
          <w:szCs w:val="24"/>
        </w:rPr>
        <w:t>dor provocada no elemento dentário 36</w:t>
      </w:r>
      <w:r w:rsidR="002F2AFE" w:rsidRPr="00EF16CF">
        <w:rPr>
          <w:rFonts w:ascii="Arial" w:hAnsi="Arial" w:cs="Arial"/>
          <w:sz w:val="24"/>
          <w:szCs w:val="24"/>
        </w:rPr>
        <w:t xml:space="preserve"> (primeiro molar inferior esquerdo)</w:t>
      </w:r>
      <w:r w:rsidR="000D2979" w:rsidRPr="00EF16CF">
        <w:rPr>
          <w:rFonts w:ascii="Arial" w:hAnsi="Arial" w:cs="Arial"/>
          <w:sz w:val="24"/>
          <w:szCs w:val="24"/>
        </w:rPr>
        <w:t>,</w:t>
      </w:r>
      <w:r w:rsidR="00252788" w:rsidRPr="00EF16CF">
        <w:rPr>
          <w:rFonts w:ascii="Arial" w:hAnsi="Arial" w:cs="Arial"/>
          <w:sz w:val="24"/>
          <w:szCs w:val="24"/>
        </w:rPr>
        <w:t xml:space="preserve"> há 4 dias, </w:t>
      </w:r>
      <w:r w:rsidR="000D2979" w:rsidRPr="00EF16CF">
        <w:rPr>
          <w:rFonts w:ascii="Arial" w:hAnsi="Arial" w:cs="Arial"/>
          <w:sz w:val="24"/>
          <w:szCs w:val="24"/>
        </w:rPr>
        <w:t>a qual cedia com a remoção do estímulo.</w:t>
      </w:r>
      <w:r w:rsidR="00DE06FF" w:rsidRPr="00EF16CF">
        <w:rPr>
          <w:rFonts w:ascii="Arial" w:hAnsi="Arial" w:cs="Arial"/>
          <w:sz w:val="24"/>
          <w:szCs w:val="24"/>
        </w:rPr>
        <w:t xml:space="preserve"> A</w:t>
      </w:r>
      <w:r w:rsidR="00252788" w:rsidRPr="00EF16CF">
        <w:rPr>
          <w:rFonts w:ascii="Arial" w:hAnsi="Arial" w:cs="Arial"/>
          <w:sz w:val="24"/>
          <w:szCs w:val="24"/>
        </w:rPr>
        <w:t>presentava boa higiene oral, com freqüência de escovação 3 vezes ao dia e razoável ingestão de carboidratos fermentáveis.</w:t>
      </w:r>
      <w:r w:rsidR="002F2AFE" w:rsidRPr="00EF16CF">
        <w:rPr>
          <w:rFonts w:ascii="Arial" w:hAnsi="Arial" w:cs="Arial"/>
          <w:sz w:val="24"/>
          <w:szCs w:val="24"/>
        </w:rPr>
        <w:t xml:space="preserve"> Na</w:t>
      </w:r>
      <w:r w:rsidR="00387485" w:rsidRPr="00EF16CF">
        <w:rPr>
          <w:rFonts w:ascii="Arial" w:hAnsi="Arial" w:cs="Arial"/>
          <w:sz w:val="24"/>
          <w:szCs w:val="24"/>
        </w:rPr>
        <w:t xml:space="preserve"> região onde residia, </w:t>
      </w:r>
      <w:r w:rsidR="002F2AFE" w:rsidRPr="00EF16CF">
        <w:rPr>
          <w:rFonts w:ascii="Arial" w:hAnsi="Arial" w:cs="Arial"/>
          <w:sz w:val="24"/>
          <w:szCs w:val="24"/>
        </w:rPr>
        <w:t>a água de abastecimento público não era fluoretada.</w:t>
      </w:r>
    </w:p>
    <w:p w:rsidR="009A6A3E" w:rsidRPr="00EF16CF" w:rsidRDefault="00252788" w:rsidP="00EF16CF">
      <w:pPr>
        <w:spacing w:after="0" w:line="360" w:lineRule="auto"/>
        <w:ind w:firstLine="708"/>
        <w:jc w:val="both"/>
        <w:rPr>
          <w:rFonts w:ascii="Arial" w:hAnsi="Arial" w:cs="Arial"/>
          <w:sz w:val="24"/>
          <w:szCs w:val="24"/>
        </w:rPr>
      </w:pPr>
      <w:r w:rsidRPr="00EF16CF">
        <w:rPr>
          <w:rFonts w:ascii="Arial" w:hAnsi="Arial" w:cs="Arial"/>
          <w:sz w:val="24"/>
          <w:szCs w:val="24"/>
        </w:rPr>
        <w:t xml:space="preserve">Com a superfície limpa, seca e bem iluminada procedeu-se </w:t>
      </w:r>
      <w:r w:rsidR="001A0D46" w:rsidRPr="00EF16CF">
        <w:rPr>
          <w:rFonts w:ascii="Arial" w:hAnsi="Arial" w:cs="Arial"/>
          <w:sz w:val="24"/>
          <w:szCs w:val="24"/>
        </w:rPr>
        <w:t>a inspeção visual detalhada</w:t>
      </w:r>
      <w:r w:rsidRPr="00EF16CF">
        <w:rPr>
          <w:rFonts w:ascii="Arial" w:hAnsi="Arial" w:cs="Arial"/>
          <w:sz w:val="24"/>
          <w:szCs w:val="24"/>
        </w:rPr>
        <w:t xml:space="preserve"> do elemento 36, o qual não apresentou </w:t>
      </w:r>
      <w:r w:rsidR="009A6A3E" w:rsidRPr="00EF16CF">
        <w:rPr>
          <w:rFonts w:ascii="Arial" w:hAnsi="Arial" w:cs="Arial"/>
          <w:sz w:val="24"/>
          <w:szCs w:val="24"/>
        </w:rPr>
        <w:t xml:space="preserve">cavitação </w:t>
      </w:r>
      <w:r w:rsidR="00DE06FF" w:rsidRPr="00EF16CF">
        <w:rPr>
          <w:rFonts w:ascii="Arial" w:hAnsi="Arial" w:cs="Arial"/>
          <w:sz w:val="24"/>
          <w:szCs w:val="24"/>
        </w:rPr>
        <w:t>n</w:t>
      </w:r>
      <w:r w:rsidR="009A6A3E" w:rsidRPr="00EF16CF">
        <w:rPr>
          <w:rFonts w:ascii="Arial" w:hAnsi="Arial" w:cs="Arial"/>
          <w:sz w:val="24"/>
          <w:szCs w:val="24"/>
        </w:rPr>
        <w:t>e</w:t>
      </w:r>
      <w:r w:rsidR="00DE06FF" w:rsidRPr="00EF16CF">
        <w:rPr>
          <w:rFonts w:ascii="Arial" w:hAnsi="Arial" w:cs="Arial"/>
          <w:sz w:val="24"/>
          <w:szCs w:val="24"/>
        </w:rPr>
        <w:t>m</w:t>
      </w:r>
      <w:r w:rsidR="006554FC">
        <w:rPr>
          <w:rFonts w:ascii="Arial" w:hAnsi="Arial" w:cs="Arial"/>
          <w:sz w:val="24"/>
          <w:szCs w:val="24"/>
        </w:rPr>
        <w:t xml:space="preserve"> </w:t>
      </w:r>
      <w:r w:rsidRPr="00EF16CF">
        <w:rPr>
          <w:rFonts w:ascii="Arial" w:hAnsi="Arial" w:cs="Arial"/>
          <w:sz w:val="24"/>
          <w:szCs w:val="24"/>
        </w:rPr>
        <w:t>alterações</w:t>
      </w:r>
      <w:r w:rsidR="009A6A3E" w:rsidRPr="00EF16CF">
        <w:rPr>
          <w:rFonts w:ascii="Arial" w:hAnsi="Arial" w:cs="Arial"/>
          <w:sz w:val="24"/>
          <w:szCs w:val="24"/>
        </w:rPr>
        <w:t xml:space="preserve"> anatômicas</w:t>
      </w:r>
      <w:r w:rsidRPr="00EF16CF">
        <w:rPr>
          <w:rFonts w:ascii="Arial" w:hAnsi="Arial" w:cs="Arial"/>
          <w:sz w:val="24"/>
          <w:szCs w:val="24"/>
        </w:rPr>
        <w:t xml:space="preserve"> significativas (</w:t>
      </w:r>
      <w:r w:rsidR="00387485" w:rsidRPr="00EF16CF">
        <w:rPr>
          <w:rFonts w:ascii="Arial" w:hAnsi="Arial" w:cs="Arial"/>
          <w:sz w:val="24"/>
          <w:szCs w:val="24"/>
        </w:rPr>
        <w:t>F</w:t>
      </w:r>
      <w:r w:rsidR="00B50021" w:rsidRPr="00EF16CF">
        <w:rPr>
          <w:rFonts w:ascii="Arial" w:hAnsi="Arial" w:cs="Arial"/>
          <w:sz w:val="24"/>
          <w:szCs w:val="24"/>
        </w:rPr>
        <w:t xml:space="preserve">igura </w:t>
      </w:r>
      <w:r w:rsidRPr="00EF16CF">
        <w:rPr>
          <w:rFonts w:ascii="Arial" w:hAnsi="Arial" w:cs="Arial"/>
          <w:sz w:val="24"/>
          <w:szCs w:val="24"/>
        </w:rPr>
        <w:t>1).</w:t>
      </w:r>
      <w:r w:rsidR="00DE06FF" w:rsidRPr="00EF16CF">
        <w:rPr>
          <w:rFonts w:ascii="Arial" w:hAnsi="Arial" w:cs="Arial"/>
          <w:sz w:val="24"/>
          <w:szCs w:val="24"/>
        </w:rPr>
        <w:t xml:space="preserve"> A saúde geral, periodontal e dos outros elementos dentários apresentava-se satisfatória.</w:t>
      </w:r>
      <w:r w:rsidR="0001490F" w:rsidRPr="00EF16CF">
        <w:rPr>
          <w:rFonts w:ascii="Arial" w:hAnsi="Arial" w:cs="Arial"/>
          <w:sz w:val="24"/>
          <w:szCs w:val="24"/>
        </w:rPr>
        <w:t xml:space="preserve"> F</w:t>
      </w:r>
      <w:r w:rsidR="00734AAD" w:rsidRPr="00EF16CF">
        <w:rPr>
          <w:rFonts w:ascii="Arial" w:hAnsi="Arial" w:cs="Arial"/>
          <w:sz w:val="24"/>
          <w:szCs w:val="24"/>
        </w:rPr>
        <w:t>oi</w:t>
      </w:r>
      <w:r w:rsidR="0001490F" w:rsidRPr="00EF16CF">
        <w:rPr>
          <w:rFonts w:ascii="Arial" w:hAnsi="Arial" w:cs="Arial"/>
          <w:sz w:val="24"/>
          <w:szCs w:val="24"/>
        </w:rPr>
        <w:t xml:space="preserve"> então</w:t>
      </w:r>
      <w:r w:rsidR="00734AAD" w:rsidRPr="00EF16CF">
        <w:rPr>
          <w:rFonts w:ascii="Arial" w:hAnsi="Arial" w:cs="Arial"/>
          <w:sz w:val="24"/>
          <w:szCs w:val="24"/>
        </w:rPr>
        <w:t xml:space="preserve"> realizado um exame </w:t>
      </w:r>
      <w:r w:rsidR="002F2AFE" w:rsidRPr="00EF16CF">
        <w:rPr>
          <w:rFonts w:ascii="Arial" w:hAnsi="Arial" w:cs="Arial"/>
          <w:sz w:val="24"/>
          <w:szCs w:val="24"/>
        </w:rPr>
        <w:t>radiográfico periapical</w:t>
      </w:r>
      <w:r w:rsidR="00734AAD" w:rsidRPr="00EF16CF">
        <w:rPr>
          <w:rFonts w:ascii="Arial" w:hAnsi="Arial" w:cs="Arial"/>
          <w:sz w:val="24"/>
          <w:szCs w:val="24"/>
        </w:rPr>
        <w:t>, que</w:t>
      </w:r>
      <w:r w:rsidR="006554FC">
        <w:rPr>
          <w:rFonts w:ascii="Arial" w:hAnsi="Arial" w:cs="Arial"/>
          <w:sz w:val="24"/>
          <w:szCs w:val="24"/>
        </w:rPr>
        <w:t xml:space="preserve"> </w:t>
      </w:r>
      <w:r w:rsidR="002F2AFE" w:rsidRPr="00EF16CF">
        <w:rPr>
          <w:rFonts w:ascii="Arial" w:hAnsi="Arial" w:cs="Arial"/>
          <w:sz w:val="24"/>
          <w:szCs w:val="24"/>
        </w:rPr>
        <w:t>mostrou evidência de diminuição da radiopacidade da dentina (</w:t>
      </w:r>
      <w:r w:rsidR="00387485" w:rsidRPr="00EF16CF">
        <w:rPr>
          <w:rFonts w:ascii="Arial" w:hAnsi="Arial" w:cs="Arial"/>
          <w:sz w:val="24"/>
          <w:szCs w:val="24"/>
        </w:rPr>
        <w:t>F</w:t>
      </w:r>
      <w:r w:rsidR="00734AAD" w:rsidRPr="00EF16CF">
        <w:rPr>
          <w:rFonts w:ascii="Arial" w:hAnsi="Arial" w:cs="Arial"/>
          <w:sz w:val="24"/>
          <w:szCs w:val="24"/>
        </w:rPr>
        <w:t xml:space="preserve">igura 2), estabelecendo o </w:t>
      </w:r>
      <w:r w:rsidR="009A6A3E" w:rsidRPr="00EF16CF">
        <w:rPr>
          <w:rFonts w:ascii="Arial" w:hAnsi="Arial" w:cs="Arial"/>
          <w:sz w:val="24"/>
          <w:szCs w:val="24"/>
        </w:rPr>
        <w:t>diagnóstico de cárie oculta</w:t>
      </w:r>
      <w:r w:rsidR="0078700C" w:rsidRPr="00EF16CF">
        <w:rPr>
          <w:rFonts w:ascii="Arial" w:hAnsi="Arial" w:cs="Arial"/>
          <w:sz w:val="24"/>
          <w:szCs w:val="24"/>
        </w:rPr>
        <w:t>. O</w:t>
      </w:r>
      <w:r w:rsidR="00B50021" w:rsidRPr="00EF16CF">
        <w:rPr>
          <w:rFonts w:ascii="Arial" w:hAnsi="Arial" w:cs="Arial"/>
          <w:sz w:val="24"/>
          <w:szCs w:val="24"/>
        </w:rPr>
        <w:t xml:space="preserve"> </w:t>
      </w:r>
      <w:r w:rsidR="009A6A3E" w:rsidRPr="00EF16CF">
        <w:rPr>
          <w:rFonts w:ascii="Arial" w:hAnsi="Arial" w:cs="Arial"/>
          <w:sz w:val="24"/>
          <w:szCs w:val="24"/>
        </w:rPr>
        <w:t>plano de tratamento</w:t>
      </w:r>
      <w:r w:rsidR="00B50021" w:rsidRPr="00EF16CF">
        <w:rPr>
          <w:rFonts w:ascii="Arial" w:hAnsi="Arial" w:cs="Arial"/>
          <w:sz w:val="24"/>
          <w:szCs w:val="24"/>
        </w:rPr>
        <w:t xml:space="preserve"> </w:t>
      </w:r>
      <w:r w:rsidR="009A6A3E" w:rsidRPr="00EF16CF">
        <w:rPr>
          <w:rFonts w:ascii="Arial" w:hAnsi="Arial" w:cs="Arial"/>
          <w:sz w:val="24"/>
          <w:szCs w:val="24"/>
        </w:rPr>
        <w:t>proposto</w:t>
      </w:r>
      <w:r w:rsidR="0078700C" w:rsidRPr="00EF16CF">
        <w:rPr>
          <w:rFonts w:ascii="Arial" w:hAnsi="Arial" w:cs="Arial"/>
          <w:sz w:val="24"/>
          <w:szCs w:val="24"/>
        </w:rPr>
        <w:t xml:space="preserve"> foi a restauração </w:t>
      </w:r>
      <w:r w:rsidR="009A6A3E" w:rsidRPr="00EF16CF">
        <w:rPr>
          <w:rFonts w:ascii="Arial" w:hAnsi="Arial" w:cs="Arial"/>
          <w:sz w:val="24"/>
          <w:szCs w:val="24"/>
        </w:rPr>
        <w:t>do elemento 36.</w:t>
      </w:r>
    </w:p>
    <w:p w:rsidR="008704BB" w:rsidRPr="00EF16CF" w:rsidRDefault="008704BB" w:rsidP="00EF16CF">
      <w:pPr>
        <w:spacing w:after="0" w:line="360" w:lineRule="auto"/>
        <w:ind w:firstLine="708"/>
        <w:jc w:val="both"/>
        <w:rPr>
          <w:rFonts w:ascii="Arial" w:hAnsi="Arial" w:cs="Arial"/>
          <w:sz w:val="24"/>
          <w:szCs w:val="24"/>
        </w:rPr>
      </w:pPr>
      <w:r w:rsidRPr="00EF16CF">
        <w:rPr>
          <w:rFonts w:ascii="Arial" w:hAnsi="Arial" w:cs="Arial"/>
          <w:sz w:val="24"/>
          <w:szCs w:val="24"/>
        </w:rPr>
        <w:t xml:space="preserve">Para o </w:t>
      </w:r>
      <w:r w:rsidR="0078700C" w:rsidRPr="00EF16CF">
        <w:rPr>
          <w:rFonts w:ascii="Arial" w:hAnsi="Arial" w:cs="Arial"/>
          <w:sz w:val="24"/>
          <w:szCs w:val="24"/>
        </w:rPr>
        <w:t>acesso da lesão</w:t>
      </w:r>
      <w:r w:rsidRPr="00EF16CF">
        <w:rPr>
          <w:rFonts w:ascii="Arial" w:hAnsi="Arial" w:cs="Arial"/>
          <w:sz w:val="24"/>
          <w:szCs w:val="24"/>
        </w:rPr>
        <w:t xml:space="preserve"> foi utilizada uma ponta diamantada esférica nº 13 em alta rotação. Ao remover o esmalte intacto da superfície oclusal</w:t>
      </w:r>
      <w:r w:rsidR="0078700C" w:rsidRPr="00EF16CF">
        <w:rPr>
          <w:rFonts w:ascii="Arial" w:hAnsi="Arial" w:cs="Arial"/>
          <w:sz w:val="24"/>
          <w:szCs w:val="24"/>
        </w:rPr>
        <w:t>,</w:t>
      </w:r>
      <w:r w:rsidRPr="00EF16CF">
        <w:rPr>
          <w:rFonts w:ascii="Arial" w:hAnsi="Arial" w:cs="Arial"/>
          <w:sz w:val="24"/>
          <w:szCs w:val="24"/>
        </w:rPr>
        <w:t xml:space="preserve"> o operador experimentou a sensação de “cair no vazio”, </w:t>
      </w:r>
      <w:r w:rsidR="0078700C" w:rsidRPr="00EF16CF">
        <w:rPr>
          <w:rFonts w:ascii="Arial" w:hAnsi="Arial" w:cs="Arial"/>
          <w:sz w:val="24"/>
          <w:szCs w:val="24"/>
        </w:rPr>
        <w:t xml:space="preserve">visto que havia grande quantidade de tecido dentinário cariado sob o esmalte aparentemente íntegro e </w:t>
      </w:r>
      <w:r w:rsidRPr="00EF16CF">
        <w:rPr>
          <w:rFonts w:ascii="Arial" w:hAnsi="Arial" w:cs="Arial"/>
          <w:sz w:val="24"/>
          <w:szCs w:val="24"/>
        </w:rPr>
        <w:t>a pressão exercida na ponta de alta-rotação, suficiente para cortar o esmalte dentário, torna-se excessiva para cortar tecidos cariados, que são menos resistentes que os tecidos hígidos.</w:t>
      </w:r>
      <w:r w:rsidR="004A3B91" w:rsidRPr="00EF16CF">
        <w:rPr>
          <w:rFonts w:ascii="Arial" w:hAnsi="Arial" w:cs="Arial"/>
          <w:sz w:val="24"/>
          <w:szCs w:val="24"/>
        </w:rPr>
        <w:t xml:space="preserve"> Optou-se pela técnica de remoção parcial da dentina</w:t>
      </w:r>
      <w:r w:rsidR="0078700C" w:rsidRPr="00EF16CF">
        <w:rPr>
          <w:rFonts w:ascii="Arial" w:hAnsi="Arial" w:cs="Arial"/>
          <w:sz w:val="24"/>
          <w:szCs w:val="24"/>
        </w:rPr>
        <w:t xml:space="preserve"> cariada</w:t>
      </w:r>
      <w:r w:rsidR="003C3A0B" w:rsidRPr="00EF16CF">
        <w:rPr>
          <w:rFonts w:ascii="Arial" w:hAnsi="Arial" w:cs="Arial"/>
          <w:sz w:val="24"/>
          <w:szCs w:val="24"/>
        </w:rPr>
        <w:t xml:space="preserve">e o </w:t>
      </w:r>
      <w:r w:rsidR="003C3A0B" w:rsidRPr="00EF16CF">
        <w:rPr>
          <w:rFonts w:ascii="Arial" w:hAnsi="Arial" w:cs="Arial"/>
          <w:sz w:val="24"/>
          <w:szCs w:val="24"/>
        </w:rPr>
        <w:lastRenderedPageBreak/>
        <w:t>capeamento pulpar indireto</w:t>
      </w:r>
      <w:r w:rsidR="004A3B91" w:rsidRPr="00EF16CF">
        <w:rPr>
          <w:rFonts w:ascii="Arial" w:hAnsi="Arial" w:cs="Arial"/>
          <w:sz w:val="24"/>
          <w:szCs w:val="24"/>
        </w:rPr>
        <w:t xml:space="preserve">devido à profundidade da cavidade e o risco de exposição </w:t>
      </w:r>
      <w:r w:rsidR="003C3A0B" w:rsidRPr="00EF16CF">
        <w:rPr>
          <w:rFonts w:ascii="Arial" w:hAnsi="Arial" w:cs="Arial"/>
          <w:sz w:val="24"/>
          <w:szCs w:val="24"/>
        </w:rPr>
        <w:t>da polpa.</w:t>
      </w:r>
      <w:r w:rsidR="00B50021" w:rsidRPr="00EF16CF">
        <w:rPr>
          <w:rFonts w:ascii="Arial" w:hAnsi="Arial" w:cs="Arial"/>
          <w:sz w:val="24"/>
          <w:szCs w:val="24"/>
        </w:rPr>
        <w:t xml:space="preserve"> </w:t>
      </w:r>
      <w:r w:rsidR="003C3A0B" w:rsidRPr="00EF16CF">
        <w:rPr>
          <w:rFonts w:ascii="Arial" w:hAnsi="Arial" w:cs="Arial"/>
          <w:sz w:val="24"/>
          <w:szCs w:val="24"/>
        </w:rPr>
        <w:t>A</w:t>
      </w:r>
      <w:r w:rsidRPr="00EF16CF">
        <w:rPr>
          <w:rFonts w:ascii="Arial" w:hAnsi="Arial" w:cs="Arial"/>
          <w:sz w:val="24"/>
          <w:szCs w:val="24"/>
        </w:rPr>
        <w:t>o atingir o corpo da lesão de cárie o operador iniciou a remoção da dentina cariada</w:t>
      </w:r>
      <w:r w:rsidR="004A3B91" w:rsidRPr="00EF16CF">
        <w:rPr>
          <w:rFonts w:ascii="Arial" w:hAnsi="Arial" w:cs="Arial"/>
          <w:sz w:val="24"/>
          <w:szCs w:val="24"/>
        </w:rPr>
        <w:t xml:space="preserve"> infectada</w:t>
      </w:r>
      <w:r w:rsidRPr="00EF16CF">
        <w:rPr>
          <w:rFonts w:ascii="Arial" w:hAnsi="Arial" w:cs="Arial"/>
          <w:sz w:val="24"/>
          <w:szCs w:val="24"/>
        </w:rPr>
        <w:t xml:space="preserve"> com auxílio de curetas de dentina</w:t>
      </w:r>
      <w:r w:rsidR="005E438E" w:rsidRPr="00EF16CF">
        <w:rPr>
          <w:rFonts w:ascii="Arial" w:hAnsi="Arial" w:cs="Arial"/>
          <w:sz w:val="24"/>
          <w:szCs w:val="24"/>
        </w:rPr>
        <w:t xml:space="preserve"> (Figura 3</w:t>
      </w:r>
      <w:r w:rsidR="004A3B91" w:rsidRPr="00EF16CF">
        <w:rPr>
          <w:rFonts w:ascii="Arial" w:hAnsi="Arial" w:cs="Arial"/>
          <w:sz w:val="24"/>
          <w:szCs w:val="24"/>
        </w:rPr>
        <w:t>), deixando no fundo uma camada de dentina contaminada</w:t>
      </w:r>
      <w:r w:rsidR="004012A0" w:rsidRPr="00EF16CF">
        <w:rPr>
          <w:rFonts w:ascii="Arial" w:hAnsi="Arial" w:cs="Arial"/>
          <w:sz w:val="24"/>
          <w:szCs w:val="24"/>
        </w:rPr>
        <w:t xml:space="preserve"> (passível de remineralização).</w:t>
      </w:r>
    </w:p>
    <w:p w:rsidR="00040312" w:rsidRPr="00EF16CF" w:rsidRDefault="0017295F" w:rsidP="00EF16CF">
      <w:pPr>
        <w:spacing w:after="0" w:line="360" w:lineRule="auto"/>
        <w:ind w:firstLine="709"/>
        <w:jc w:val="both"/>
        <w:rPr>
          <w:rFonts w:ascii="Arial" w:hAnsi="Arial" w:cs="Arial"/>
          <w:sz w:val="24"/>
          <w:szCs w:val="24"/>
        </w:rPr>
      </w:pPr>
      <w:r w:rsidRPr="00EF16CF">
        <w:rPr>
          <w:rFonts w:ascii="Arial" w:hAnsi="Arial" w:cs="Arial"/>
          <w:sz w:val="24"/>
          <w:szCs w:val="24"/>
        </w:rPr>
        <w:t xml:space="preserve"> S</w:t>
      </w:r>
      <w:r w:rsidR="00040312" w:rsidRPr="00EF16CF">
        <w:rPr>
          <w:rFonts w:ascii="Arial" w:hAnsi="Arial" w:cs="Arial"/>
          <w:sz w:val="24"/>
          <w:szCs w:val="24"/>
        </w:rPr>
        <w:t>obre o assoalho da cavidade foi a</w:t>
      </w:r>
      <w:r w:rsidR="004012A0" w:rsidRPr="00EF16CF">
        <w:rPr>
          <w:rFonts w:ascii="Arial" w:hAnsi="Arial" w:cs="Arial"/>
          <w:sz w:val="24"/>
          <w:szCs w:val="24"/>
        </w:rPr>
        <w:t>plicada de maneira uniforme e es</w:t>
      </w:r>
      <w:r w:rsidR="00040312" w:rsidRPr="00EF16CF">
        <w:rPr>
          <w:rFonts w:ascii="Arial" w:hAnsi="Arial" w:cs="Arial"/>
          <w:sz w:val="24"/>
          <w:szCs w:val="24"/>
        </w:rPr>
        <w:t xml:space="preserve">tendida </w:t>
      </w:r>
      <w:r w:rsidR="0001490F" w:rsidRPr="00EF16CF">
        <w:rPr>
          <w:rFonts w:ascii="Arial" w:hAnsi="Arial" w:cs="Arial"/>
          <w:sz w:val="24"/>
          <w:szCs w:val="24"/>
        </w:rPr>
        <w:t>o</w:t>
      </w:r>
      <w:r w:rsidR="00040312" w:rsidRPr="00EF16CF">
        <w:rPr>
          <w:rFonts w:ascii="Arial" w:hAnsi="Arial" w:cs="Arial"/>
          <w:sz w:val="24"/>
          <w:szCs w:val="24"/>
        </w:rPr>
        <w:t xml:space="preserve"> cimento de Hidróxido de Cálcio</w:t>
      </w:r>
      <w:r w:rsidR="00387485" w:rsidRPr="00EF16CF">
        <w:rPr>
          <w:rFonts w:ascii="Arial" w:hAnsi="Arial" w:cs="Arial"/>
          <w:sz w:val="24"/>
          <w:szCs w:val="24"/>
        </w:rPr>
        <w:t xml:space="preserve"> (Hydcal®)</w:t>
      </w:r>
      <w:r w:rsidR="004012A0" w:rsidRPr="00EF16CF">
        <w:rPr>
          <w:rFonts w:ascii="Arial" w:hAnsi="Arial" w:cs="Arial"/>
          <w:sz w:val="24"/>
          <w:szCs w:val="24"/>
        </w:rPr>
        <w:t xml:space="preserve">, </w:t>
      </w:r>
      <w:r w:rsidR="00040312" w:rsidRPr="00EF16CF">
        <w:rPr>
          <w:rFonts w:ascii="Arial" w:hAnsi="Arial" w:cs="Arial"/>
          <w:sz w:val="24"/>
          <w:szCs w:val="24"/>
        </w:rPr>
        <w:t>removendo todo excesso das paredes laterais do preparo cavitário.</w:t>
      </w:r>
      <w:r w:rsidR="00043B3A" w:rsidRPr="00EF16CF">
        <w:rPr>
          <w:rFonts w:ascii="Arial" w:hAnsi="Arial" w:cs="Arial"/>
          <w:sz w:val="24"/>
          <w:szCs w:val="24"/>
        </w:rPr>
        <w:t xml:space="preserve"> O selamento da cavidade foi feito com cimento de ionômero de vidro</w:t>
      </w:r>
      <w:r w:rsidR="003A0E34" w:rsidRPr="00EF16CF">
        <w:rPr>
          <w:rFonts w:ascii="Arial" w:hAnsi="Arial" w:cs="Arial"/>
          <w:sz w:val="24"/>
          <w:szCs w:val="24"/>
        </w:rPr>
        <w:t xml:space="preserve"> convencional</w:t>
      </w:r>
      <w:r w:rsidR="008861E7" w:rsidRPr="00EF16CF">
        <w:rPr>
          <w:rFonts w:ascii="Arial" w:hAnsi="Arial" w:cs="Arial"/>
          <w:sz w:val="24"/>
          <w:szCs w:val="24"/>
        </w:rPr>
        <w:t xml:space="preserve"> (Vitro Fill, A3, DFL®)</w:t>
      </w:r>
      <w:r w:rsidR="003A0E34" w:rsidRPr="00EF16CF">
        <w:rPr>
          <w:rFonts w:ascii="Arial" w:hAnsi="Arial" w:cs="Arial"/>
          <w:sz w:val="24"/>
          <w:szCs w:val="24"/>
        </w:rPr>
        <w:t xml:space="preserve">, </w:t>
      </w:r>
      <w:r w:rsidR="00043B3A" w:rsidRPr="00EF16CF">
        <w:rPr>
          <w:rFonts w:ascii="Arial" w:hAnsi="Arial" w:cs="Arial"/>
          <w:sz w:val="24"/>
          <w:szCs w:val="24"/>
        </w:rPr>
        <w:t>devido às suas propriedades</w:t>
      </w:r>
      <w:r w:rsidR="004012A0" w:rsidRPr="00EF16CF">
        <w:rPr>
          <w:rFonts w:ascii="Arial" w:hAnsi="Arial" w:cs="Arial"/>
          <w:sz w:val="24"/>
          <w:szCs w:val="24"/>
        </w:rPr>
        <w:t xml:space="preserve"> clínicas</w:t>
      </w:r>
      <w:r w:rsidR="003A0E34" w:rsidRPr="00EF16CF">
        <w:rPr>
          <w:rFonts w:ascii="Arial" w:hAnsi="Arial" w:cs="Arial"/>
          <w:sz w:val="24"/>
          <w:szCs w:val="24"/>
        </w:rPr>
        <w:t>, com proteção superficial de vaselina</w:t>
      </w:r>
      <w:r w:rsidR="008861E7" w:rsidRPr="00EF16CF">
        <w:rPr>
          <w:rFonts w:ascii="Arial" w:hAnsi="Arial" w:cs="Arial"/>
          <w:sz w:val="24"/>
          <w:szCs w:val="24"/>
        </w:rPr>
        <w:t xml:space="preserve"> sólida</w:t>
      </w:r>
      <w:r w:rsidR="003A0E34" w:rsidRPr="00EF16CF">
        <w:rPr>
          <w:rFonts w:ascii="Arial" w:hAnsi="Arial" w:cs="Arial"/>
          <w:sz w:val="24"/>
          <w:szCs w:val="24"/>
        </w:rPr>
        <w:t>, a fim de se evitar os fenômenos de sinérese e embebição inerentes a tal material</w:t>
      </w:r>
      <w:r w:rsidR="00043B3A" w:rsidRPr="00EF16CF">
        <w:rPr>
          <w:rFonts w:ascii="Arial" w:hAnsi="Arial" w:cs="Arial"/>
          <w:sz w:val="24"/>
          <w:szCs w:val="24"/>
        </w:rPr>
        <w:t>.</w:t>
      </w:r>
    </w:p>
    <w:p w:rsidR="005459DA" w:rsidRPr="00EF16CF" w:rsidRDefault="005459DA" w:rsidP="00EF16CF">
      <w:pPr>
        <w:spacing w:after="0" w:line="360" w:lineRule="auto"/>
        <w:ind w:firstLine="709"/>
        <w:jc w:val="both"/>
        <w:rPr>
          <w:rFonts w:ascii="Arial" w:hAnsi="Arial" w:cs="Arial"/>
          <w:sz w:val="24"/>
          <w:szCs w:val="24"/>
        </w:rPr>
      </w:pPr>
      <w:r w:rsidRPr="00EF16CF">
        <w:rPr>
          <w:rFonts w:ascii="Arial" w:hAnsi="Arial" w:cs="Arial"/>
          <w:sz w:val="24"/>
          <w:szCs w:val="24"/>
        </w:rPr>
        <w:t>Após o selamento cavitário efetuou-se uma nova tom</w:t>
      </w:r>
      <w:r w:rsidR="00B50021" w:rsidRPr="00EF16CF">
        <w:rPr>
          <w:rFonts w:ascii="Arial" w:hAnsi="Arial" w:cs="Arial"/>
          <w:sz w:val="24"/>
          <w:szCs w:val="24"/>
        </w:rPr>
        <w:t xml:space="preserve">ada radiográfica do elemento 36 </w:t>
      </w:r>
      <w:r w:rsidR="008861E7" w:rsidRPr="00EF16CF">
        <w:rPr>
          <w:rFonts w:ascii="Arial" w:hAnsi="Arial" w:cs="Arial"/>
          <w:sz w:val="24"/>
          <w:szCs w:val="24"/>
        </w:rPr>
        <w:t>para verificar a adaptação do material na cavidade</w:t>
      </w:r>
      <w:r w:rsidRPr="00EF16CF">
        <w:rPr>
          <w:rFonts w:ascii="Arial" w:hAnsi="Arial" w:cs="Arial"/>
          <w:sz w:val="24"/>
          <w:szCs w:val="24"/>
        </w:rPr>
        <w:t>, sendo a paciente orientada a</w:t>
      </w:r>
      <w:r w:rsidR="001A3D9C" w:rsidRPr="00EF16CF">
        <w:rPr>
          <w:rFonts w:ascii="Arial" w:hAnsi="Arial" w:cs="Arial"/>
          <w:sz w:val="24"/>
          <w:szCs w:val="24"/>
        </w:rPr>
        <w:t xml:space="preserve"> retornar 30 dias após </w:t>
      </w:r>
      <w:r w:rsidRPr="00EF16CF">
        <w:rPr>
          <w:rFonts w:ascii="Arial" w:hAnsi="Arial" w:cs="Arial"/>
          <w:sz w:val="24"/>
          <w:szCs w:val="24"/>
        </w:rPr>
        <w:t>a primeira consulta.</w:t>
      </w:r>
    </w:p>
    <w:p w:rsidR="001A3D9C" w:rsidRPr="00EF16CF" w:rsidRDefault="00D36F8B" w:rsidP="00EF16CF">
      <w:pPr>
        <w:spacing w:after="0" w:line="360" w:lineRule="auto"/>
        <w:ind w:firstLine="709"/>
        <w:jc w:val="both"/>
        <w:rPr>
          <w:rFonts w:ascii="Arial" w:hAnsi="Arial" w:cs="Arial"/>
          <w:sz w:val="24"/>
          <w:szCs w:val="24"/>
        </w:rPr>
      </w:pPr>
      <w:r w:rsidRPr="00EF16CF">
        <w:rPr>
          <w:rFonts w:ascii="Arial" w:hAnsi="Arial" w:cs="Arial"/>
          <w:sz w:val="24"/>
          <w:szCs w:val="24"/>
        </w:rPr>
        <w:t>Em momento seguinte (30 dias após), procedeu-se mais uma radiografia peri</w:t>
      </w:r>
      <w:r w:rsidR="00CD2D69" w:rsidRPr="00EF16CF">
        <w:rPr>
          <w:rFonts w:ascii="Arial" w:hAnsi="Arial" w:cs="Arial"/>
          <w:sz w:val="24"/>
          <w:szCs w:val="24"/>
        </w:rPr>
        <w:t>apical do elemento 36</w:t>
      </w:r>
      <w:r w:rsidRPr="00EF16CF">
        <w:rPr>
          <w:rFonts w:ascii="Arial" w:hAnsi="Arial" w:cs="Arial"/>
          <w:sz w:val="24"/>
          <w:szCs w:val="24"/>
        </w:rPr>
        <w:t>, cuja imagem mostrou acentua</w:t>
      </w:r>
      <w:r w:rsidR="00CD2D69" w:rsidRPr="00EF16CF">
        <w:rPr>
          <w:rFonts w:ascii="Arial" w:hAnsi="Arial" w:cs="Arial"/>
          <w:sz w:val="24"/>
          <w:szCs w:val="24"/>
        </w:rPr>
        <w:t xml:space="preserve">da </w:t>
      </w:r>
      <w:r w:rsidR="003C3A0B" w:rsidRPr="00EF16CF">
        <w:rPr>
          <w:rFonts w:ascii="Arial" w:hAnsi="Arial" w:cs="Arial"/>
          <w:sz w:val="24"/>
          <w:szCs w:val="24"/>
        </w:rPr>
        <w:t>neoformação</w:t>
      </w:r>
      <w:r w:rsidR="00B50021" w:rsidRPr="00EF16CF">
        <w:rPr>
          <w:rFonts w:ascii="Arial" w:hAnsi="Arial" w:cs="Arial"/>
          <w:sz w:val="24"/>
          <w:szCs w:val="24"/>
        </w:rPr>
        <w:t xml:space="preserve"> </w:t>
      </w:r>
      <w:r w:rsidR="00CD2D69" w:rsidRPr="00EF16CF">
        <w:rPr>
          <w:rFonts w:ascii="Arial" w:hAnsi="Arial" w:cs="Arial"/>
          <w:sz w:val="24"/>
          <w:szCs w:val="24"/>
        </w:rPr>
        <w:t xml:space="preserve">dentinária (Figura </w:t>
      </w:r>
      <w:r w:rsidR="005E438E" w:rsidRPr="00EF16CF">
        <w:rPr>
          <w:rFonts w:ascii="Arial" w:hAnsi="Arial" w:cs="Arial"/>
          <w:sz w:val="24"/>
          <w:szCs w:val="24"/>
        </w:rPr>
        <w:t>4</w:t>
      </w:r>
      <w:r w:rsidRPr="00EF16CF">
        <w:rPr>
          <w:rFonts w:ascii="Arial" w:hAnsi="Arial" w:cs="Arial"/>
          <w:sz w:val="24"/>
          <w:szCs w:val="24"/>
        </w:rPr>
        <w:t>)</w:t>
      </w:r>
      <w:r w:rsidR="0054026C" w:rsidRPr="00EF16CF">
        <w:rPr>
          <w:rFonts w:ascii="Arial" w:hAnsi="Arial" w:cs="Arial"/>
          <w:sz w:val="24"/>
          <w:szCs w:val="24"/>
        </w:rPr>
        <w:t>, que aliada à</w:t>
      </w:r>
      <w:r w:rsidRPr="00EF16CF">
        <w:rPr>
          <w:rFonts w:ascii="Arial" w:hAnsi="Arial" w:cs="Arial"/>
          <w:sz w:val="24"/>
          <w:szCs w:val="24"/>
        </w:rPr>
        <w:t xml:space="preserve"> ausência de sintomatologia dolorosa referida pela paciente</w:t>
      </w:r>
      <w:r w:rsidR="0054026C" w:rsidRPr="00EF16CF">
        <w:rPr>
          <w:rFonts w:ascii="Arial" w:hAnsi="Arial" w:cs="Arial"/>
          <w:sz w:val="24"/>
          <w:szCs w:val="24"/>
        </w:rPr>
        <w:t xml:space="preserve"> e boa integridade do selamento ionomérico</w:t>
      </w:r>
      <w:r w:rsidRPr="00EF16CF">
        <w:rPr>
          <w:rFonts w:ascii="Arial" w:hAnsi="Arial" w:cs="Arial"/>
          <w:sz w:val="24"/>
          <w:szCs w:val="24"/>
        </w:rPr>
        <w:t>, optou-se pelo tratamento restaurador definitivo em resina compo</w:t>
      </w:r>
      <w:r w:rsidR="0054026C" w:rsidRPr="00EF16CF">
        <w:rPr>
          <w:rFonts w:ascii="Arial" w:hAnsi="Arial" w:cs="Arial"/>
          <w:sz w:val="24"/>
          <w:szCs w:val="24"/>
        </w:rPr>
        <w:t>sta.</w:t>
      </w:r>
    </w:p>
    <w:p w:rsidR="00395930" w:rsidRPr="00EF16CF" w:rsidRDefault="001A3D9C" w:rsidP="00EF16CF">
      <w:pPr>
        <w:pStyle w:val="Ttulo3"/>
        <w:spacing w:before="0" w:beforeAutospacing="0" w:after="0" w:afterAutospacing="0" w:line="360" w:lineRule="auto"/>
        <w:ind w:firstLine="708"/>
        <w:jc w:val="both"/>
        <w:rPr>
          <w:rFonts w:ascii="Arial" w:hAnsi="Arial" w:cs="Arial"/>
          <w:b w:val="0"/>
          <w:sz w:val="24"/>
          <w:szCs w:val="24"/>
        </w:rPr>
      </w:pPr>
      <w:r w:rsidRPr="00EF16CF">
        <w:rPr>
          <w:rFonts w:ascii="Arial" w:hAnsi="Arial" w:cs="Arial"/>
          <w:b w:val="0"/>
          <w:sz w:val="24"/>
          <w:szCs w:val="24"/>
        </w:rPr>
        <w:t xml:space="preserve">A restauração </w:t>
      </w:r>
      <w:r w:rsidR="008861E7" w:rsidRPr="00EF16CF">
        <w:rPr>
          <w:rFonts w:ascii="Arial" w:hAnsi="Arial" w:cs="Arial"/>
          <w:b w:val="0"/>
          <w:sz w:val="24"/>
          <w:szCs w:val="24"/>
        </w:rPr>
        <w:t xml:space="preserve">definitiva foi </w:t>
      </w:r>
      <w:r w:rsidRPr="00EF16CF">
        <w:rPr>
          <w:rFonts w:ascii="Arial" w:hAnsi="Arial" w:cs="Arial"/>
          <w:b w:val="0"/>
          <w:sz w:val="24"/>
          <w:szCs w:val="24"/>
        </w:rPr>
        <w:t>precedida pelo rebaixamento do selamento ionomérico c</w:t>
      </w:r>
      <w:r w:rsidR="0066365C" w:rsidRPr="00EF16CF">
        <w:rPr>
          <w:rFonts w:ascii="Arial" w:hAnsi="Arial" w:cs="Arial"/>
          <w:b w:val="0"/>
          <w:sz w:val="24"/>
          <w:szCs w:val="24"/>
        </w:rPr>
        <w:t xml:space="preserve">om auxílio de broca carbide nº </w:t>
      </w:r>
      <w:r w:rsidR="00CD2D69" w:rsidRPr="00EF16CF">
        <w:rPr>
          <w:rFonts w:ascii="Arial" w:hAnsi="Arial" w:cs="Arial"/>
          <w:b w:val="0"/>
          <w:sz w:val="24"/>
          <w:szCs w:val="24"/>
        </w:rPr>
        <w:t>329 em alta rotação</w:t>
      </w:r>
      <w:r w:rsidRPr="00EF16CF">
        <w:rPr>
          <w:rFonts w:ascii="Arial" w:hAnsi="Arial" w:cs="Arial"/>
          <w:b w:val="0"/>
          <w:sz w:val="24"/>
          <w:szCs w:val="24"/>
        </w:rPr>
        <w:t>. Em seguida foi feita a escolha da cor da resina</w:t>
      </w:r>
      <w:r w:rsidR="0066365C" w:rsidRPr="00EF16CF">
        <w:rPr>
          <w:rFonts w:ascii="Arial" w:hAnsi="Arial" w:cs="Arial"/>
          <w:b w:val="0"/>
          <w:sz w:val="24"/>
          <w:szCs w:val="24"/>
        </w:rPr>
        <w:t xml:space="preserve">, </w:t>
      </w:r>
      <w:r w:rsidR="00395930" w:rsidRPr="00EF16CF">
        <w:rPr>
          <w:rFonts w:ascii="Arial" w:hAnsi="Arial" w:cs="Arial"/>
          <w:b w:val="0"/>
          <w:sz w:val="24"/>
          <w:szCs w:val="24"/>
        </w:rPr>
        <w:t xml:space="preserve">por meio da escala Vita, </w:t>
      </w:r>
      <w:r w:rsidR="0066365C" w:rsidRPr="00EF16CF">
        <w:rPr>
          <w:rFonts w:ascii="Arial" w:hAnsi="Arial" w:cs="Arial"/>
          <w:b w:val="0"/>
          <w:sz w:val="24"/>
          <w:szCs w:val="24"/>
        </w:rPr>
        <w:t>sendo eleita</w:t>
      </w:r>
      <w:r w:rsidR="00395930" w:rsidRPr="00EF16CF">
        <w:rPr>
          <w:rFonts w:ascii="Arial" w:hAnsi="Arial" w:cs="Arial"/>
          <w:b w:val="0"/>
          <w:sz w:val="24"/>
          <w:szCs w:val="24"/>
        </w:rPr>
        <w:t xml:space="preserve"> um</w:t>
      </w:r>
      <w:r w:rsidR="0066365C" w:rsidRPr="00EF16CF">
        <w:rPr>
          <w:rFonts w:ascii="Arial" w:hAnsi="Arial" w:cs="Arial"/>
          <w:b w:val="0"/>
          <w:sz w:val="24"/>
          <w:szCs w:val="24"/>
        </w:rPr>
        <w:t>a</w:t>
      </w:r>
      <w:r w:rsidR="00395930" w:rsidRPr="00EF16CF">
        <w:rPr>
          <w:rFonts w:ascii="Arial" w:hAnsi="Arial" w:cs="Arial"/>
          <w:b w:val="0"/>
          <w:sz w:val="24"/>
          <w:szCs w:val="24"/>
        </w:rPr>
        <w:t xml:space="preserve"> A3 (Resina fotopolimerizável</w:t>
      </w:r>
      <w:r w:rsidR="00B50021" w:rsidRPr="00EF16CF">
        <w:rPr>
          <w:rFonts w:ascii="Arial" w:hAnsi="Arial" w:cs="Arial"/>
          <w:b w:val="0"/>
          <w:sz w:val="24"/>
          <w:szCs w:val="24"/>
        </w:rPr>
        <w:t xml:space="preserve"> </w:t>
      </w:r>
      <w:r w:rsidR="00395930" w:rsidRPr="00EF16CF">
        <w:rPr>
          <w:rFonts w:ascii="Arial" w:hAnsi="Arial" w:cs="Arial"/>
          <w:b w:val="0"/>
          <w:sz w:val="24"/>
          <w:szCs w:val="24"/>
        </w:rPr>
        <w:t>Filtek P60 da 3M E</w:t>
      </w:r>
      <w:r w:rsidR="000B0744" w:rsidRPr="00EF16CF">
        <w:rPr>
          <w:rFonts w:ascii="Arial" w:hAnsi="Arial" w:cs="Arial"/>
          <w:b w:val="0"/>
          <w:sz w:val="24"/>
          <w:szCs w:val="24"/>
        </w:rPr>
        <w:t>SPE</w:t>
      </w:r>
      <w:r w:rsidR="00842E9B" w:rsidRPr="00EF16CF">
        <w:rPr>
          <w:rFonts w:ascii="Arial" w:hAnsi="Arial" w:cs="Arial"/>
          <w:sz w:val="24"/>
          <w:szCs w:val="24"/>
        </w:rPr>
        <w:t>®</w:t>
      </w:r>
      <w:r w:rsidR="00395930" w:rsidRPr="00EF16CF">
        <w:rPr>
          <w:rFonts w:ascii="Arial" w:hAnsi="Arial" w:cs="Arial"/>
          <w:b w:val="0"/>
          <w:sz w:val="24"/>
          <w:szCs w:val="24"/>
        </w:rPr>
        <w:t>).</w:t>
      </w:r>
    </w:p>
    <w:p w:rsidR="0066365C" w:rsidRPr="00EF16CF" w:rsidRDefault="00395930"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Após o isol</w:t>
      </w:r>
      <w:r w:rsidR="0066365C" w:rsidRPr="00EF16CF">
        <w:rPr>
          <w:rFonts w:ascii="Arial" w:hAnsi="Arial" w:cs="Arial"/>
          <w:sz w:val="24"/>
          <w:szCs w:val="24"/>
        </w:rPr>
        <w:t>amento ab</w:t>
      </w:r>
      <w:r w:rsidR="0001490F" w:rsidRPr="00EF16CF">
        <w:rPr>
          <w:rFonts w:ascii="Arial" w:hAnsi="Arial" w:cs="Arial"/>
          <w:sz w:val="24"/>
          <w:szCs w:val="24"/>
        </w:rPr>
        <w:t>soluto do elemento 36, executou-se</w:t>
      </w:r>
      <w:r w:rsidR="0066365C" w:rsidRPr="00EF16CF">
        <w:rPr>
          <w:rFonts w:ascii="Arial" w:hAnsi="Arial" w:cs="Arial"/>
          <w:sz w:val="24"/>
          <w:szCs w:val="24"/>
        </w:rPr>
        <w:t xml:space="preserve"> uma </w:t>
      </w:r>
      <w:r w:rsidRPr="00EF16CF">
        <w:rPr>
          <w:rFonts w:ascii="Arial" w:hAnsi="Arial" w:cs="Arial"/>
          <w:sz w:val="24"/>
          <w:szCs w:val="24"/>
        </w:rPr>
        <w:t>profilaxia</w:t>
      </w:r>
      <w:r w:rsidR="008861E7" w:rsidRPr="00EF16CF">
        <w:rPr>
          <w:rFonts w:ascii="Arial" w:hAnsi="Arial" w:cs="Arial"/>
          <w:sz w:val="24"/>
          <w:szCs w:val="24"/>
        </w:rPr>
        <w:t xml:space="preserve"> com pedra pomes/água e </w:t>
      </w:r>
      <w:r w:rsidR="0066365C" w:rsidRPr="00EF16CF">
        <w:rPr>
          <w:rFonts w:ascii="Arial" w:hAnsi="Arial" w:cs="Arial"/>
          <w:sz w:val="24"/>
          <w:szCs w:val="24"/>
        </w:rPr>
        <w:t>o condicionamento ácido total da cavidade com ácido fosfórico a 37% (Acid gel 37% Villevie</w:t>
      </w:r>
      <w:r w:rsidR="00842E9B" w:rsidRPr="00EF16CF">
        <w:rPr>
          <w:rFonts w:ascii="Arial" w:hAnsi="Arial" w:cs="Arial"/>
          <w:sz w:val="24"/>
          <w:szCs w:val="24"/>
        </w:rPr>
        <w:t>®</w:t>
      </w:r>
      <w:r w:rsidR="003C3A0B" w:rsidRPr="00EF16CF">
        <w:rPr>
          <w:rFonts w:ascii="Arial" w:hAnsi="Arial" w:cs="Arial"/>
          <w:sz w:val="24"/>
          <w:szCs w:val="24"/>
        </w:rPr>
        <w:t>) por 30</w:t>
      </w:r>
      <w:r w:rsidR="0066365C" w:rsidRPr="00EF16CF">
        <w:rPr>
          <w:rFonts w:ascii="Arial" w:hAnsi="Arial" w:cs="Arial"/>
          <w:sz w:val="24"/>
          <w:szCs w:val="24"/>
        </w:rPr>
        <w:t xml:space="preserve"> segundos. </w:t>
      </w:r>
      <w:r w:rsidR="000B0744" w:rsidRPr="00EF16CF">
        <w:rPr>
          <w:rFonts w:ascii="Arial" w:hAnsi="Arial" w:cs="Arial"/>
          <w:sz w:val="24"/>
          <w:szCs w:val="24"/>
        </w:rPr>
        <w:t>Foi aplicado o sistema adesivo (Single Bond/3M ESPE</w:t>
      </w:r>
      <w:r w:rsidR="00842E9B" w:rsidRPr="00EF16CF">
        <w:rPr>
          <w:rFonts w:ascii="Arial" w:hAnsi="Arial" w:cs="Arial"/>
          <w:sz w:val="24"/>
          <w:szCs w:val="24"/>
        </w:rPr>
        <w:t>®</w:t>
      </w:r>
      <w:r w:rsidR="000B0744" w:rsidRPr="00EF16CF">
        <w:rPr>
          <w:rFonts w:ascii="Arial" w:hAnsi="Arial" w:cs="Arial"/>
          <w:sz w:val="24"/>
          <w:szCs w:val="24"/>
        </w:rPr>
        <w:t xml:space="preserve">) em 2 camadas, intercaladas por suaves jatos de ar, sendo </w:t>
      </w:r>
      <w:r w:rsidR="00F23BE0" w:rsidRPr="00EF16CF">
        <w:rPr>
          <w:rFonts w:ascii="Arial" w:hAnsi="Arial" w:cs="Arial"/>
          <w:sz w:val="24"/>
          <w:szCs w:val="24"/>
        </w:rPr>
        <w:t>a última foto-ativada</w:t>
      </w:r>
      <w:r w:rsidR="000B0744" w:rsidRPr="00EF16CF">
        <w:rPr>
          <w:rFonts w:ascii="Arial" w:hAnsi="Arial" w:cs="Arial"/>
          <w:sz w:val="24"/>
          <w:szCs w:val="24"/>
        </w:rPr>
        <w:t>. A inserção da resina composta (Filtek P60 da 3M ESPE</w:t>
      </w:r>
      <w:r w:rsidR="00842E9B" w:rsidRPr="00EF16CF">
        <w:rPr>
          <w:rFonts w:ascii="Arial" w:hAnsi="Arial" w:cs="Arial"/>
          <w:sz w:val="24"/>
          <w:szCs w:val="24"/>
        </w:rPr>
        <w:t>®</w:t>
      </w:r>
      <w:r w:rsidR="000B0744" w:rsidRPr="00EF16CF">
        <w:rPr>
          <w:rFonts w:ascii="Arial" w:hAnsi="Arial" w:cs="Arial"/>
          <w:sz w:val="24"/>
          <w:szCs w:val="24"/>
        </w:rPr>
        <w:t>) foi executada em incrementos, tomando o cuidado de não unir paredes circundantes oposta</w:t>
      </w:r>
      <w:r w:rsidR="00F3737B" w:rsidRPr="00EF16CF">
        <w:rPr>
          <w:rFonts w:ascii="Arial" w:hAnsi="Arial" w:cs="Arial"/>
          <w:sz w:val="24"/>
          <w:szCs w:val="24"/>
        </w:rPr>
        <w:t>s da cavidade</w:t>
      </w:r>
      <w:r w:rsidR="000B0744" w:rsidRPr="00EF16CF">
        <w:rPr>
          <w:rFonts w:ascii="Arial" w:hAnsi="Arial" w:cs="Arial"/>
          <w:sz w:val="24"/>
          <w:szCs w:val="24"/>
        </w:rPr>
        <w:t>. Cada i</w:t>
      </w:r>
      <w:r w:rsidR="00F3737B" w:rsidRPr="00EF16CF">
        <w:rPr>
          <w:rFonts w:ascii="Arial" w:hAnsi="Arial" w:cs="Arial"/>
          <w:sz w:val="24"/>
          <w:szCs w:val="24"/>
        </w:rPr>
        <w:t xml:space="preserve">ncremento foi </w:t>
      </w:r>
      <w:r w:rsidR="00B05DBF" w:rsidRPr="00EF16CF">
        <w:rPr>
          <w:rFonts w:ascii="Arial" w:hAnsi="Arial" w:cs="Arial"/>
          <w:sz w:val="24"/>
          <w:szCs w:val="24"/>
        </w:rPr>
        <w:t>fotopolimerizado</w:t>
      </w:r>
      <w:r w:rsidR="00F3737B" w:rsidRPr="00EF16CF">
        <w:rPr>
          <w:rFonts w:ascii="Arial" w:hAnsi="Arial" w:cs="Arial"/>
          <w:sz w:val="24"/>
          <w:szCs w:val="24"/>
        </w:rPr>
        <w:t xml:space="preserve"> por 2</w:t>
      </w:r>
      <w:r w:rsidR="000B0744" w:rsidRPr="00EF16CF">
        <w:rPr>
          <w:rFonts w:ascii="Arial" w:hAnsi="Arial" w:cs="Arial"/>
          <w:sz w:val="24"/>
          <w:szCs w:val="24"/>
        </w:rPr>
        <w:t>0 segundos</w:t>
      </w:r>
      <w:r w:rsidR="003C3A0B" w:rsidRPr="00EF16CF">
        <w:rPr>
          <w:rFonts w:ascii="Arial" w:hAnsi="Arial" w:cs="Arial"/>
          <w:sz w:val="24"/>
          <w:szCs w:val="24"/>
        </w:rPr>
        <w:t xml:space="preserve">, </w:t>
      </w:r>
      <w:r w:rsidR="00842E9B" w:rsidRPr="00EF16CF">
        <w:rPr>
          <w:rFonts w:ascii="Arial" w:hAnsi="Arial" w:cs="Arial"/>
          <w:sz w:val="24"/>
          <w:szCs w:val="24"/>
        </w:rPr>
        <w:t>mediante</w:t>
      </w:r>
      <w:r w:rsidR="003C3A0B" w:rsidRPr="00EF16CF">
        <w:rPr>
          <w:rFonts w:ascii="Arial" w:hAnsi="Arial" w:cs="Arial"/>
          <w:sz w:val="24"/>
          <w:szCs w:val="24"/>
        </w:rPr>
        <w:t xml:space="preserve"> recomendação do fabricante</w:t>
      </w:r>
      <w:r w:rsidR="00F3737B" w:rsidRPr="00EF16CF">
        <w:rPr>
          <w:rFonts w:ascii="Arial" w:hAnsi="Arial" w:cs="Arial"/>
          <w:sz w:val="24"/>
          <w:szCs w:val="24"/>
        </w:rPr>
        <w:t>.</w:t>
      </w:r>
      <w:r w:rsidR="00B05DBF" w:rsidRPr="00EF16CF">
        <w:rPr>
          <w:rFonts w:ascii="Arial" w:hAnsi="Arial" w:cs="Arial"/>
          <w:sz w:val="24"/>
          <w:szCs w:val="24"/>
        </w:rPr>
        <w:t xml:space="preserve"> Em seguida foi feito o ajuste oclusal com auxílio de fitas de demarcação oclusal</w:t>
      </w:r>
      <w:r w:rsidR="00B50021" w:rsidRPr="00EF16CF">
        <w:rPr>
          <w:rFonts w:ascii="Arial" w:hAnsi="Arial" w:cs="Arial"/>
          <w:sz w:val="24"/>
          <w:szCs w:val="24"/>
        </w:rPr>
        <w:t xml:space="preserve"> </w:t>
      </w:r>
      <w:r w:rsidR="00B05DBF" w:rsidRPr="00EF16CF">
        <w:rPr>
          <w:rFonts w:ascii="Arial" w:hAnsi="Arial" w:cs="Arial"/>
          <w:sz w:val="24"/>
          <w:szCs w:val="24"/>
        </w:rPr>
        <w:t>Accu</w:t>
      </w:r>
      <w:r w:rsidR="00B50021" w:rsidRPr="00EF16CF">
        <w:rPr>
          <w:rFonts w:ascii="Arial" w:hAnsi="Arial" w:cs="Arial"/>
          <w:sz w:val="24"/>
          <w:szCs w:val="24"/>
        </w:rPr>
        <w:t xml:space="preserve"> </w:t>
      </w:r>
      <w:r w:rsidR="00B05DBF" w:rsidRPr="00EF16CF">
        <w:rPr>
          <w:rFonts w:ascii="Arial" w:hAnsi="Arial" w:cs="Arial"/>
          <w:sz w:val="24"/>
          <w:szCs w:val="24"/>
        </w:rPr>
        <w:t>Film (Parkell</w:t>
      </w:r>
      <w:r w:rsidR="00842E9B" w:rsidRPr="00EF16CF">
        <w:rPr>
          <w:rFonts w:ascii="Arial" w:hAnsi="Arial" w:cs="Arial"/>
          <w:sz w:val="24"/>
          <w:szCs w:val="24"/>
        </w:rPr>
        <w:t>®</w:t>
      </w:r>
      <w:r w:rsidR="00B05DBF" w:rsidRPr="00EF16CF">
        <w:rPr>
          <w:rFonts w:ascii="Arial" w:hAnsi="Arial" w:cs="Arial"/>
          <w:sz w:val="24"/>
          <w:szCs w:val="24"/>
        </w:rPr>
        <w:t>)</w:t>
      </w:r>
      <w:r w:rsidR="00061E1E" w:rsidRPr="00EF16CF">
        <w:rPr>
          <w:rFonts w:ascii="Arial" w:hAnsi="Arial" w:cs="Arial"/>
          <w:sz w:val="24"/>
          <w:szCs w:val="24"/>
        </w:rPr>
        <w:t xml:space="preserve">, sendo a paciente manipulada a ocluir em relação cêntrica, máxima intercuspidação habitual até não se constatar </w:t>
      </w:r>
      <w:r w:rsidR="00CD2D69" w:rsidRPr="00EF16CF">
        <w:rPr>
          <w:rFonts w:ascii="Arial" w:hAnsi="Arial" w:cs="Arial"/>
          <w:sz w:val="24"/>
          <w:szCs w:val="24"/>
        </w:rPr>
        <w:t>nenhuma interferência</w:t>
      </w:r>
      <w:r w:rsidR="00061E1E" w:rsidRPr="00EF16CF">
        <w:rPr>
          <w:rFonts w:ascii="Arial" w:hAnsi="Arial" w:cs="Arial"/>
          <w:sz w:val="24"/>
          <w:szCs w:val="24"/>
        </w:rPr>
        <w:t>.</w:t>
      </w:r>
    </w:p>
    <w:p w:rsidR="00B05DBF" w:rsidRPr="00EF16CF" w:rsidRDefault="00061E1E" w:rsidP="00EF16CF">
      <w:pPr>
        <w:autoSpaceDE w:val="0"/>
        <w:autoSpaceDN w:val="0"/>
        <w:adjustRightInd w:val="0"/>
        <w:spacing w:after="0" w:line="360" w:lineRule="auto"/>
        <w:jc w:val="both"/>
        <w:rPr>
          <w:rFonts w:ascii="Arial" w:hAnsi="Arial" w:cs="Arial"/>
          <w:sz w:val="24"/>
          <w:szCs w:val="24"/>
        </w:rPr>
      </w:pPr>
      <w:r w:rsidRPr="00EF16CF">
        <w:rPr>
          <w:rFonts w:ascii="Arial" w:hAnsi="Arial" w:cs="Arial"/>
          <w:sz w:val="24"/>
          <w:szCs w:val="24"/>
        </w:rPr>
        <w:lastRenderedPageBreak/>
        <w:tab/>
        <w:t>O pol</w:t>
      </w:r>
      <w:r w:rsidR="00061534" w:rsidRPr="00EF16CF">
        <w:rPr>
          <w:rFonts w:ascii="Arial" w:hAnsi="Arial" w:cs="Arial"/>
          <w:sz w:val="24"/>
          <w:szCs w:val="24"/>
        </w:rPr>
        <w:t>imento da restauração, feito</w:t>
      </w:r>
      <w:r w:rsidRPr="00EF16CF">
        <w:rPr>
          <w:rFonts w:ascii="Arial" w:hAnsi="Arial" w:cs="Arial"/>
          <w:sz w:val="24"/>
          <w:szCs w:val="24"/>
        </w:rPr>
        <w:t xml:space="preserve"> 24 horas após a restauração, utilizou </w:t>
      </w:r>
      <w:r w:rsidR="00A73F1D" w:rsidRPr="00EF16CF">
        <w:rPr>
          <w:rFonts w:ascii="Arial" w:hAnsi="Arial" w:cs="Arial"/>
          <w:sz w:val="24"/>
          <w:szCs w:val="24"/>
        </w:rPr>
        <w:t xml:space="preserve">pontas polidoras de silicone </w:t>
      </w:r>
      <w:r w:rsidR="00A73F1D" w:rsidRPr="00EF16CF">
        <w:rPr>
          <w:rFonts w:ascii="Arial" w:hAnsi="Arial" w:cs="Arial"/>
          <w:i/>
          <w:sz w:val="24"/>
          <w:szCs w:val="24"/>
        </w:rPr>
        <w:t>optimize</w:t>
      </w:r>
      <w:r w:rsidRPr="00EF16CF">
        <w:rPr>
          <w:rFonts w:ascii="Arial" w:hAnsi="Arial" w:cs="Arial"/>
          <w:sz w:val="24"/>
          <w:szCs w:val="24"/>
        </w:rPr>
        <w:t xml:space="preserve"> e disco de feltro</w:t>
      </w:r>
      <w:r w:rsidR="00387485" w:rsidRPr="00EF16CF">
        <w:rPr>
          <w:rFonts w:ascii="Arial" w:hAnsi="Arial" w:cs="Arial"/>
          <w:sz w:val="24"/>
          <w:szCs w:val="24"/>
        </w:rPr>
        <w:t xml:space="preserve"> impregnado</w:t>
      </w:r>
      <w:r w:rsidRPr="00EF16CF">
        <w:rPr>
          <w:rFonts w:ascii="Arial" w:hAnsi="Arial" w:cs="Arial"/>
          <w:sz w:val="24"/>
          <w:szCs w:val="24"/>
        </w:rPr>
        <w:t xml:space="preserve"> (</w:t>
      </w:r>
      <w:r w:rsidR="00A73F1D" w:rsidRPr="00EF16CF">
        <w:rPr>
          <w:rFonts w:ascii="Arial" w:hAnsi="Arial" w:cs="Arial"/>
          <w:sz w:val="24"/>
          <w:szCs w:val="24"/>
        </w:rPr>
        <w:t>TDV</w:t>
      </w:r>
      <w:r w:rsidR="00061534" w:rsidRPr="00EF16CF">
        <w:rPr>
          <w:rFonts w:ascii="Arial" w:hAnsi="Arial" w:cs="Arial"/>
          <w:sz w:val="24"/>
          <w:szCs w:val="24"/>
        </w:rPr>
        <w:t>®</w:t>
      </w:r>
      <w:r w:rsidRPr="00EF16CF">
        <w:rPr>
          <w:rFonts w:ascii="Arial" w:hAnsi="Arial" w:cs="Arial"/>
          <w:sz w:val="24"/>
          <w:szCs w:val="24"/>
        </w:rPr>
        <w:t>)</w:t>
      </w:r>
      <w:r w:rsidR="00387485" w:rsidRPr="00EF16CF">
        <w:rPr>
          <w:rFonts w:ascii="Arial" w:hAnsi="Arial" w:cs="Arial"/>
          <w:sz w:val="24"/>
          <w:szCs w:val="24"/>
        </w:rPr>
        <w:t>, sendo então concluído o procedimento restaurado</w:t>
      </w:r>
      <w:r w:rsidR="00D45564" w:rsidRPr="00EF16CF">
        <w:rPr>
          <w:rFonts w:ascii="Arial" w:hAnsi="Arial" w:cs="Arial"/>
          <w:sz w:val="24"/>
          <w:szCs w:val="24"/>
        </w:rPr>
        <w:t>r</w:t>
      </w:r>
      <w:r w:rsidR="00387485" w:rsidRPr="00EF16CF">
        <w:rPr>
          <w:rFonts w:ascii="Arial" w:hAnsi="Arial" w:cs="Arial"/>
          <w:sz w:val="24"/>
          <w:szCs w:val="24"/>
        </w:rPr>
        <w:t>.</w:t>
      </w:r>
    </w:p>
    <w:p w:rsidR="0003752A" w:rsidRPr="00EF16CF" w:rsidRDefault="0003752A" w:rsidP="00EF16CF">
      <w:pPr>
        <w:spacing w:after="0" w:line="360" w:lineRule="auto"/>
        <w:jc w:val="both"/>
        <w:rPr>
          <w:rFonts w:ascii="Arial" w:hAnsi="Arial" w:cs="Arial"/>
          <w:b/>
          <w:sz w:val="24"/>
          <w:szCs w:val="24"/>
        </w:rPr>
      </w:pPr>
      <w:r w:rsidRPr="00EF16CF">
        <w:rPr>
          <w:rFonts w:ascii="Arial" w:hAnsi="Arial" w:cs="Arial"/>
          <w:b/>
          <w:sz w:val="24"/>
          <w:szCs w:val="24"/>
        </w:rPr>
        <w:t>DISCUSSÃO</w:t>
      </w:r>
    </w:p>
    <w:p w:rsidR="0003752A" w:rsidRPr="00EF16CF" w:rsidRDefault="0003752A"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A cárie dental apresenta um caráter invasivo e destrutivo que pode levar à perda irreparável dos tecidos dentais. Devido a sua repercussão na saúde bucal e geral dos pacientes, </w:t>
      </w:r>
      <w:r w:rsidR="00603DF5" w:rsidRPr="00EF16CF">
        <w:rPr>
          <w:rFonts w:ascii="Arial" w:hAnsi="Arial" w:cs="Arial"/>
          <w:sz w:val="24"/>
          <w:szCs w:val="24"/>
        </w:rPr>
        <w:t xml:space="preserve">ela é considerada </w:t>
      </w:r>
      <w:r w:rsidRPr="00EF16CF">
        <w:rPr>
          <w:rFonts w:ascii="Arial" w:hAnsi="Arial" w:cs="Arial"/>
          <w:sz w:val="24"/>
          <w:szCs w:val="24"/>
        </w:rPr>
        <w:t>um problema de saúde pública</w:t>
      </w:r>
      <w:r w:rsidR="00FB1060">
        <w:rPr>
          <w:rFonts w:ascii="Arial" w:hAnsi="Arial" w:cs="Arial"/>
          <w:sz w:val="24"/>
          <w:szCs w:val="24"/>
        </w:rPr>
        <w:t xml:space="preserve"> (KLEIMA</w:t>
      </w:r>
      <w:r w:rsidR="00FB1060" w:rsidRPr="00CC52CF">
        <w:rPr>
          <w:rFonts w:ascii="Arial" w:hAnsi="Arial" w:cs="Arial"/>
          <w:i/>
          <w:sz w:val="24"/>
          <w:szCs w:val="24"/>
        </w:rPr>
        <w:t xml:space="preserve"> et al.</w:t>
      </w:r>
      <w:r w:rsidR="00FB1060">
        <w:rPr>
          <w:rFonts w:ascii="Arial" w:hAnsi="Arial" w:cs="Arial"/>
          <w:sz w:val="24"/>
          <w:szCs w:val="24"/>
        </w:rPr>
        <w:t>, 2009)</w:t>
      </w:r>
      <w:r w:rsidR="00CC52CF">
        <w:rPr>
          <w:rFonts w:ascii="Arial" w:hAnsi="Arial" w:cs="Arial"/>
          <w:sz w:val="24"/>
          <w:szCs w:val="24"/>
        </w:rPr>
        <w:t>.</w:t>
      </w:r>
    </w:p>
    <w:p w:rsidR="00EE55F8" w:rsidRPr="00EF16CF" w:rsidRDefault="006364AC"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Nos últimos anos, tem-se priorizado a prática da </w:t>
      </w:r>
      <w:r w:rsidR="00603DF5" w:rsidRPr="00EF16CF">
        <w:rPr>
          <w:rFonts w:ascii="Arial" w:hAnsi="Arial" w:cs="Arial"/>
          <w:sz w:val="24"/>
          <w:szCs w:val="24"/>
        </w:rPr>
        <w:t>O</w:t>
      </w:r>
      <w:r w:rsidRPr="00EF16CF">
        <w:rPr>
          <w:rFonts w:ascii="Arial" w:hAnsi="Arial" w:cs="Arial"/>
          <w:sz w:val="24"/>
          <w:szCs w:val="24"/>
        </w:rPr>
        <w:t xml:space="preserve">dontologia </w:t>
      </w:r>
      <w:r w:rsidR="00603DF5" w:rsidRPr="00EF16CF">
        <w:rPr>
          <w:rFonts w:ascii="Arial" w:hAnsi="Arial" w:cs="Arial"/>
          <w:sz w:val="24"/>
          <w:szCs w:val="24"/>
        </w:rPr>
        <w:t>P</w:t>
      </w:r>
      <w:r w:rsidRPr="00EF16CF">
        <w:rPr>
          <w:rFonts w:ascii="Arial" w:hAnsi="Arial" w:cs="Arial"/>
          <w:sz w:val="24"/>
          <w:szCs w:val="24"/>
        </w:rPr>
        <w:t xml:space="preserve">reventiva. </w:t>
      </w:r>
      <w:r w:rsidR="00EE55F8" w:rsidRPr="00EF16CF">
        <w:rPr>
          <w:rFonts w:ascii="Arial" w:hAnsi="Arial" w:cs="Arial"/>
          <w:sz w:val="24"/>
          <w:szCs w:val="24"/>
        </w:rPr>
        <w:t>Contudo</w:t>
      </w:r>
      <w:r w:rsidR="00603DF5" w:rsidRPr="00EF16CF">
        <w:rPr>
          <w:rFonts w:ascii="Arial" w:hAnsi="Arial" w:cs="Arial"/>
          <w:sz w:val="24"/>
          <w:szCs w:val="24"/>
        </w:rPr>
        <w:t>,</w:t>
      </w:r>
      <w:r w:rsidR="00EE55F8" w:rsidRPr="00EF16CF">
        <w:rPr>
          <w:rFonts w:ascii="Arial" w:hAnsi="Arial" w:cs="Arial"/>
          <w:sz w:val="24"/>
          <w:szCs w:val="24"/>
        </w:rPr>
        <w:t xml:space="preserve"> a</w:t>
      </w:r>
      <w:r w:rsidRPr="00EF16CF">
        <w:rPr>
          <w:rFonts w:ascii="Arial" w:hAnsi="Arial" w:cs="Arial"/>
          <w:sz w:val="24"/>
          <w:szCs w:val="24"/>
        </w:rPr>
        <w:t xml:space="preserve"> prevenção fez surgir uma modalidade diferente de ocorrência da doença, a cárie oculta</w:t>
      </w:r>
      <w:r w:rsidR="00FB1060">
        <w:rPr>
          <w:rFonts w:ascii="Arial" w:hAnsi="Arial" w:cs="Arial"/>
          <w:sz w:val="24"/>
          <w:szCs w:val="24"/>
        </w:rPr>
        <w:t xml:space="preserve"> (PRAKKI </w:t>
      </w:r>
      <w:r w:rsidR="00FB1060" w:rsidRPr="00CC52CF">
        <w:rPr>
          <w:rFonts w:ascii="Arial" w:hAnsi="Arial" w:cs="Arial"/>
          <w:i/>
          <w:sz w:val="24"/>
          <w:szCs w:val="24"/>
        </w:rPr>
        <w:t>et al</w:t>
      </w:r>
      <w:r w:rsidR="00FB1060">
        <w:rPr>
          <w:rFonts w:ascii="Arial" w:hAnsi="Arial" w:cs="Arial"/>
          <w:sz w:val="24"/>
          <w:szCs w:val="24"/>
        </w:rPr>
        <w:t xml:space="preserve">., 2002; COELHO </w:t>
      </w:r>
      <w:r w:rsidR="00FB1060" w:rsidRPr="00CC52CF">
        <w:rPr>
          <w:rFonts w:ascii="Arial" w:hAnsi="Arial" w:cs="Arial"/>
          <w:i/>
          <w:sz w:val="24"/>
          <w:szCs w:val="24"/>
        </w:rPr>
        <w:t>et al</w:t>
      </w:r>
      <w:r w:rsidR="00FB1060">
        <w:rPr>
          <w:rFonts w:ascii="Arial" w:hAnsi="Arial" w:cs="Arial"/>
          <w:sz w:val="24"/>
          <w:szCs w:val="24"/>
        </w:rPr>
        <w:t>., 2007)</w:t>
      </w:r>
      <w:r w:rsidR="00CC52CF">
        <w:rPr>
          <w:rFonts w:ascii="Arial" w:hAnsi="Arial" w:cs="Arial"/>
          <w:sz w:val="24"/>
          <w:szCs w:val="24"/>
        </w:rPr>
        <w:t>.</w:t>
      </w:r>
    </w:p>
    <w:p w:rsidR="00A821A5" w:rsidRPr="00EF16CF" w:rsidRDefault="00A821A5"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O diagnóstico da cárie oculta ainda gera muita discordância entre os cirurgiões-dentistas, embora uma variedade de métodos-diagnóstico para detecção precoce destas lesões ve</w:t>
      </w:r>
      <w:r w:rsidR="00003BA3" w:rsidRPr="00EF16CF">
        <w:rPr>
          <w:rFonts w:ascii="Arial" w:hAnsi="Arial" w:cs="Arial"/>
          <w:sz w:val="24"/>
          <w:szCs w:val="24"/>
        </w:rPr>
        <w:t>nha sendo utilizada</w:t>
      </w:r>
      <w:r w:rsidR="00FB1060">
        <w:rPr>
          <w:rFonts w:ascii="Arial" w:hAnsi="Arial" w:cs="Arial"/>
          <w:sz w:val="24"/>
          <w:szCs w:val="24"/>
        </w:rPr>
        <w:t xml:space="preserve"> (AMORE </w:t>
      </w:r>
      <w:r w:rsidR="00FB1060" w:rsidRPr="00CC52CF">
        <w:rPr>
          <w:rFonts w:ascii="Arial" w:hAnsi="Arial" w:cs="Arial"/>
          <w:i/>
          <w:sz w:val="24"/>
          <w:szCs w:val="24"/>
        </w:rPr>
        <w:t>et al.</w:t>
      </w:r>
      <w:r w:rsidR="00FB1060">
        <w:rPr>
          <w:rFonts w:ascii="Arial" w:hAnsi="Arial" w:cs="Arial"/>
          <w:sz w:val="24"/>
          <w:szCs w:val="24"/>
        </w:rPr>
        <w:t>, 2000)</w:t>
      </w:r>
      <w:r w:rsidRPr="00EF16CF">
        <w:rPr>
          <w:rFonts w:ascii="Arial" w:hAnsi="Arial" w:cs="Arial"/>
          <w:sz w:val="24"/>
          <w:szCs w:val="24"/>
        </w:rPr>
        <w:t xml:space="preserve">. </w:t>
      </w:r>
      <w:r w:rsidR="00003BA3" w:rsidRPr="00EF16CF">
        <w:rPr>
          <w:rFonts w:ascii="Arial" w:hAnsi="Arial" w:cs="Arial"/>
          <w:sz w:val="24"/>
          <w:szCs w:val="24"/>
        </w:rPr>
        <w:t>No que concerne ao exame radiográfico, muitos autores afirmam ser um método auxiliar importante. Essa relevância radiográfica ficou claramente defin</w:t>
      </w:r>
      <w:r w:rsidR="0083425D" w:rsidRPr="00EF16CF">
        <w:rPr>
          <w:rFonts w:ascii="Arial" w:hAnsi="Arial" w:cs="Arial"/>
          <w:sz w:val="24"/>
          <w:szCs w:val="24"/>
        </w:rPr>
        <w:t xml:space="preserve">ida no estudo de </w:t>
      </w:r>
      <w:r w:rsidR="00FB1060" w:rsidRPr="00EF16CF">
        <w:rPr>
          <w:rFonts w:ascii="Arial" w:hAnsi="Arial" w:cs="Arial"/>
          <w:sz w:val="24"/>
          <w:szCs w:val="24"/>
        </w:rPr>
        <w:t>DE JEAN</w:t>
      </w:r>
      <w:r w:rsidR="0083425D" w:rsidRPr="00EF16CF">
        <w:rPr>
          <w:rFonts w:ascii="Arial" w:hAnsi="Arial" w:cs="Arial"/>
          <w:sz w:val="24"/>
          <w:szCs w:val="24"/>
        </w:rPr>
        <w:t xml:space="preserve"> </w:t>
      </w:r>
      <w:r w:rsidR="0083425D" w:rsidRPr="00CC52CF">
        <w:rPr>
          <w:rFonts w:ascii="Arial" w:hAnsi="Arial" w:cs="Arial"/>
          <w:i/>
          <w:sz w:val="24"/>
          <w:szCs w:val="24"/>
        </w:rPr>
        <w:t>et al</w:t>
      </w:r>
      <w:r w:rsidR="0083425D" w:rsidRPr="00EF16CF">
        <w:rPr>
          <w:rFonts w:ascii="Arial" w:hAnsi="Arial" w:cs="Arial"/>
          <w:sz w:val="24"/>
          <w:szCs w:val="24"/>
        </w:rPr>
        <w:t>.</w:t>
      </w:r>
      <w:r w:rsidR="00FB1060">
        <w:rPr>
          <w:rFonts w:ascii="Arial" w:hAnsi="Arial" w:cs="Arial"/>
          <w:sz w:val="24"/>
          <w:szCs w:val="24"/>
        </w:rPr>
        <w:t xml:space="preserve"> (2009)</w:t>
      </w:r>
      <w:r w:rsidR="00142A48" w:rsidRPr="00EF16CF">
        <w:rPr>
          <w:rFonts w:ascii="Arial" w:hAnsi="Arial" w:cs="Arial"/>
          <w:sz w:val="24"/>
          <w:szCs w:val="24"/>
          <w:vertAlign w:val="superscript"/>
        </w:rPr>
        <w:t xml:space="preserve"> </w:t>
      </w:r>
      <w:r w:rsidR="00003BA3" w:rsidRPr="00EF16CF">
        <w:rPr>
          <w:rFonts w:ascii="Arial" w:hAnsi="Arial" w:cs="Arial"/>
          <w:sz w:val="24"/>
          <w:szCs w:val="24"/>
        </w:rPr>
        <w:t>ao se constatar que o exame clínico visual, em comparação ao radiográfico não permitiu uma precisão diagnóstica, determinando a necessidade das radiografias periapicais e</w:t>
      </w:r>
      <w:r w:rsidR="00C44A3E" w:rsidRPr="00EF16CF">
        <w:rPr>
          <w:rFonts w:ascii="Arial" w:hAnsi="Arial" w:cs="Arial"/>
          <w:sz w:val="24"/>
          <w:szCs w:val="24"/>
        </w:rPr>
        <w:t>/ou</w:t>
      </w:r>
      <w:r w:rsidR="00142A48" w:rsidRPr="00EF16CF">
        <w:rPr>
          <w:rFonts w:ascii="Arial" w:hAnsi="Arial" w:cs="Arial"/>
          <w:sz w:val="24"/>
          <w:szCs w:val="24"/>
        </w:rPr>
        <w:t xml:space="preserve"> </w:t>
      </w:r>
      <w:r w:rsidR="00003BA3" w:rsidRPr="00EF16CF">
        <w:rPr>
          <w:rFonts w:ascii="Arial" w:hAnsi="Arial" w:cs="Arial"/>
          <w:sz w:val="24"/>
          <w:szCs w:val="24"/>
        </w:rPr>
        <w:t>interproximais</w:t>
      </w:r>
      <w:r w:rsidR="00BF5394" w:rsidRPr="00EF16CF">
        <w:rPr>
          <w:rFonts w:ascii="Arial" w:hAnsi="Arial" w:cs="Arial"/>
          <w:sz w:val="24"/>
          <w:szCs w:val="24"/>
        </w:rPr>
        <w:t>, mesmo com todas suas limitações</w:t>
      </w:r>
      <w:r w:rsidR="00003BA3" w:rsidRPr="00EF16CF">
        <w:rPr>
          <w:rFonts w:ascii="Arial" w:hAnsi="Arial" w:cs="Arial"/>
          <w:sz w:val="24"/>
          <w:szCs w:val="24"/>
        </w:rPr>
        <w:t>.</w:t>
      </w:r>
      <w:r w:rsidR="0083425D" w:rsidRPr="00EF16CF">
        <w:rPr>
          <w:rFonts w:ascii="Arial" w:hAnsi="Arial" w:cs="Arial"/>
          <w:sz w:val="24"/>
          <w:szCs w:val="24"/>
        </w:rPr>
        <w:t xml:space="preserve"> Para </w:t>
      </w:r>
      <w:r w:rsidR="00FB1060" w:rsidRPr="00EF16CF">
        <w:rPr>
          <w:rFonts w:ascii="Arial" w:hAnsi="Arial" w:cs="Arial"/>
          <w:sz w:val="24"/>
          <w:szCs w:val="24"/>
        </w:rPr>
        <w:t>AMORE</w:t>
      </w:r>
      <w:r w:rsidR="0083425D" w:rsidRPr="00EF16CF">
        <w:rPr>
          <w:rFonts w:ascii="Arial" w:hAnsi="Arial" w:cs="Arial"/>
          <w:sz w:val="24"/>
          <w:szCs w:val="24"/>
        </w:rPr>
        <w:t xml:space="preserve"> </w:t>
      </w:r>
      <w:r w:rsidR="0083425D" w:rsidRPr="00CC52CF">
        <w:rPr>
          <w:rFonts w:ascii="Arial" w:hAnsi="Arial" w:cs="Arial"/>
          <w:i/>
          <w:sz w:val="24"/>
          <w:szCs w:val="24"/>
        </w:rPr>
        <w:t>et al</w:t>
      </w:r>
      <w:r w:rsidR="0083425D" w:rsidRPr="00EF16CF">
        <w:rPr>
          <w:rFonts w:ascii="Arial" w:hAnsi="Arial" w:cs="Arial"/>
          <w:sz w:val="24"/>
          <w:szCs w:val="24"/>
        </w:rPr>
        <w:t>.</w:t>
      </w:r>
      <w:r w:rsidR="00FB1060">
        <w:rPr>
          <w:rFonts w:ascii="Arial" w:hAnsi="Arial" w:cs="Arial"/>
          <w:sz w:val="24"/>
          <w:szCs w:val="24"/>
        </w:rPr>
        <w:t xml:space="preserve"> (2000)</w:t>
      </w:r>
      <w:r w:rsidR="00BF5394" w:rsidRPr="00EF16CF">
        <w:rPr>
          <w:rFonts w:ascii="Arial" w:hAnsi="Arial" w:cs="Arial"/>
          <w:sz w:val="24"/>
          <w:szCs w:val="24"/>
        </w:rPr>
        <w:t xml:space="preserve"> a inspeção visual somada ao exame radiográfico pode melhorar significantemente</w:t>
      </w:r>
      <w:r w:rsidR="002559A6" w:rsidRPr="00EF16CF">
        <w:rPr>
          <w:rFonts w:ascii="Arial" w:hAnsi="Arial" w:cs="Arial"/>
          <w:sz w:val="24"/>
          <w:szCs w:val="24"/>
        </w:rPr>
        <w:t xml:space="preserve"> a exatidão</w:t>
      </w:r>
      <w:r w:rsidR="00BF5394" w:rsidRPr="00EF16CF">
        <w:rPr>
          <w:rFonts w:ascii="Arial" w:hAnsi="Arial" w:cs="Arial"/>
          <w:sz w:val="24"/>
          <w:szCs w:val="24"/>
        </w:rPr>
        <w:t xml:space="preserve"> no diagnóstico de lesões envolvendo dentina. </w:t>
      </w:r>
      <w:r w:rsidR="003538DC" w:rsidRPr="00EF16CF">
        <w:rPr>
          <w:rFonts w:ascii="Arial" w:hAnsi="Arial" w:cs="Arial"/>
          <w:sz w:val="24"/>
          <w:szCs w:val="24"/>
        </w:rPr>
        <w:t>Entretanto, de acordo com os critérios propostos por especialistas</w:t>
      </w:r>
      <w:r w:rsidR="00FB1060">
        <w:rPr>
          <w:rFonts w:ascii="Arial" w:hAnsi="Arial" w:cs="Arial"/>
          <w:sz w:val="24"/>
          <w:szCs w:val="24"/>
        </w:rPr>
        <w:t xml:space="preserve"> (EKSTRAND, 2004)</w:t>
      </w:r>
      <w:r w:rsidR="00CC52CF">
        <w:rPr>
          <w:rFonts w:ascii="Arial" w:hAnsi="Arial" w:cs="Arial"/>
          <w:sz w:val="24"/>
          <w:szCs w:val="24"/>
        </w:rPr>
        <w:t>,</w:t>
      </w:r>
      <w:r w:rsidR="003538DC" w:rsidRPr="00EF16CF">
        <w:rPr>
          <w:rFonts w:ascii="Arial" w:hAnsi="Arial" w:cs="Arial"/>
          <w:sz w:val="24"/>
          <w:szCs w:val="24"/>
        </w:rPr>
        <w:t xml:space="preserve"> é possível classificar, através da inspeção visual met</w:t>
      </w:r>
      <w:r w:rsidR="00EB251E" w:rsidRPr="00EF16CF">
        <w:rPr>
          <w:rFonts w:ascii="Arial" w:hAnsi="Arial" w:cs="Arial"/>
          <w:sz w:val="24"/>
          <w:szCs w:val="24"/>
        </w:rPr>
        <w:t xml:space="preserve">iculosa da superfície oclusal, </w:t>
      </w:r>
      <w:r w:rsidR="003538DC" w:rsidRPr="00EF16CF">
        <w:rPr>
          <w:rFonts w:ascii="Arial" w:hAnsi="Arial" w:cs="Arial"/>
          <w:sz w:val="24"/>
          <w:szCs w:val="24"/>
        </w:rPr>
        <w:t>o estágio de progressão da doença de acordo com os sinais apresentados na superfície do dente, relacionando-os com as alterações internas do esmalte e dentina.</w:t>
      </w:r>
      <w:r w:rsidR="0051023A" w:rsidRPr="00EF16CF">
        <w:rPr>
          <w:rFonts w:ascii="Arial" w:hAnsi="Arial" w:cs="Arial"/>
          <w:sz w:val="24"/>
          <w:szCs w:val="24"/>
        </w:rPr>
        <w:t xml:space="preserve"> Relevante consideração foi descrita por </w:t>
      </w:r>
      <w:r w:rsidR="00FB1060" w:rsidRPr="00EF16CF">
        <w:rPr>
          <w:rFonts w:ascii="Arial" w:hAnsi="Arial" w:cs="Arial"/>
          <w:sz w:val="24"/>
          <w:szCs w:val="24"/>
        </w:rPr>
        <w:t>PITTS</w:t>
      </w:r>
      <w:r w:rsidR="00FB1060">
        <w:rPr>
          <w:rFonts w:ascii="Arial" w:hAnsi="Arial" w:cs="Arial"/>
          <w:sz w:val="24"/>
          <w:szCs w:val="24"/>
        </w:rPr>
        <w:t>, (1997)</w:t>
      </w:r>
      <w:r w:rsidR="00EB251E" w:rsidRPr="00EF16CF">
        <w:rPr>
          <w:rFonts w:ascii="Arial" w:hAnsi="Arial" w:cs="Arial"/>
          <w:sz w:val="24"/>
          <w:szCs w:val="24"/>
        </w:rPr>
        <w:t xml:space="preserve"> quando afirmou</w:t>
      </w:r>
      <w:r w:rsidR="0051023A" w:rsidRPr="00EF16CF">
        <w:rPr>
          <w:rFonts w:ascii="Arial" w:hAnsi="Arial" w:cs="Arial"/>
          <w:sz w:val="24"/>
          <w:szCs w:val="24"/>
        </w:rPr>
        <w:t xml:space="preserve"> que existe a possibilidade das</w:t>
      </w:r>
      <w:r w:rsidR="003B3D52" w:rsidRPr="00EF16CF">
        <w:rPr>
          <w:rFonts w:ascii="Arial" w:hAnsi="Arial" w:cs="Arial"/>
          <w:sz w:val="24"/>
          <w:szCs w:val="24"/>
        </w:rPr>
        <w:t xml:space="preserve"> lesões oclusais serem detectadas clinicamente ou </w:t>
      </w:r>
      <w:r w:rsidR="0051023A" w:rsidRPr="00EF16CF">
        <w:rPr>
          <w:rFonts w:ascii="Arial" w:hAnsi="Arial" w:cs="Arial"/>
          <w:sz w:val="24"/>
          <w:szCs w:val="24"/>
        </w:rPr>
        <w:t>apenas por exames complementares, como o radiográfico.</w:t>
      </w:r>
      <w:r w:rsidR="00142A48" w:rsidRPr="00EF16CF">
        <w:rPr>
          <w:rFonts w:ascii="Arial" w:hAnsi="Arial" w:cs="Arial"/>
          <w:sz w:val="24"/>
          <w:szCs w:val="24"/>
        </w:rPr>
        <w:t xml:space="preserve"> </w:t>
      </w:r>
      <w:r w:rsidR="0051023A" w:rsidRPr="00EF16CF">
        <w:rPr>
          <w:rFonts w:ascii="Arial" w:hAnsi="Arial" w:cs="Arial"/>
          <w:sz w:val="24"/>
          <w:szCs w:val="24"/>
        </w:rPr>
        <w:t xml:space="preserve">Dessa forma, apenas as lesões </w:t>
      </w:r>
      <w:r w:rsidR="001F289F" w:rsidRPr="00EF16CF">
        <w:rPr>
          <w:rFonts w:ascii="Arial" w:hAnsi="Arial" w:cs="Arial"/>
          <w:sz w:val="24"/>
          <w:szCs w:val="24"/>
        </w:rPr>
        <w:t>observadas</w:t>
      </w:r>
      <w:r w:rsidR="00142A48" w:rsidRPr="00EF16CF">
        <w:rPr>
          <w:rFonts w:ascii="Arial" w:hAnsi="Arial" w:cs="Arial"/>
          <w:sz w:val="24"/>
          <w:szCs w:val="24"/>
        </w:rPr>
        <w:t xml:space="preserve"> </w:t>
      </w:r>
      <w:r w:rsidR="001F289F" w:rsidRPr="00EF16CF">
        <w:rPr>
          <w:rFonts w:ascii="Arial" w:hAnsi="Arial" w:cs="Arial"/>
          <w:sz w:val="24"/>
          <w:szCs w:val="24"/>
        </w:rPr>
        <w:t>por intermédio</w:t>
      </w:r>
      <w:r w:rsidR="00142A48" w:rsidRPr="00EF16CF">
        <w:rPr>
          <w:rFonts w:ascii="Arial" w:hAnsi="Arial" w:cs="Arial"/>
          <w:sz w:val="24"/>
          <w:szCs w:val="24"/>
        </w:rPr>
        <w:t xml:space="preserve"> </w:t>
      </w:r>
      <w:r w:rsidR="001F289F" w:rsidRPr="00EF16CF">
        <w:rPr>
          <w:rFonts w:ascii="Arial" w:hAnsi="Arial" w:cs="Arial"/>
          <w:sz w:val="24"/>
          <w:szCs w:val="24"/>
        </w:rPr>
        <w:t>d</w:t>
      </w:r>
      <w:r w:rsidR="0051023A" w:rsidRPr="00EF16CF">
        <w:rPr>
          <w:rFonts w:ascii="Arial" w:hAnsi="Arial" w:cs="Arial"/>
          <w:sz w:val="24"/>
          <w:szCs w:val="24"/>
        </w:rPr>
        <w:t>o exame radiográfico</w:t>
      </w:r>
      <w:r w:rsidR="003B3D52" w:rsidRPr="00EF16CF">
        <w:rPr>
          <w:rFonts w:ascii="Arial" w:hAnsi="Arial" w:cs="Arial"/>
          <w:sz w:val="24"/>
          <w:szCs w:val="24"/>
        </w:rPr>
        <w:t xml:space="preserve"> deveria</w:t>
      </w:r>
      <w:r w:rsidR="00141534" w:rsidRPr="00EF16CF">
        <w:rPr>
          <w:rFonts w:ascii="Arial" w:hAnsi="Arial" w:cs="Arial"/>
          <w:sz w:val="24"/>
          <w:szCs w:val="24"/>
        </w:rPr>
        <w:t>m</w:t>
      </w:r>
      <w:r w:rsidR="003B3D52" w:rsidRPr="00EF16CF">
        <w:rPr>
          <w:rFonts w:ascii="Arial" w:hAnsi="Arial" w:cs="Arial"/>
          <w:sz w:val="24"/>
          <w:szCs w:val="24"/>
        </w:rPr>
        <w:t xml:space="preserve"> ser consideradas cárie</w:t>
      </w:r>
      <w:r w:rsidR="00141534" w:rsidRPr="00EF16CF">
        <w:rPr>
          <w:rFonts w:ascii="Arial" w:hAnsi="Arial" w:cs="Arial"/>
          <w:sz w:val="24"/>
          <w:szCs w:val="24"/>
        </w:rPr>
        <w:t>s</w:t>
      </w:r>
      <w:r w:rsidR="003B3D52" w:rsidRPr="00EF16CF">
        <w:rPr>
          <w:rFonts w:ascii="Arial" w:hAnsi="Arial" w:cs="Arial"/>
          <w:sz w:val="24"/>
          <w:szCs w:val="24"/>
        </w:rPr>
        <w:t xml:space="preserve"> oculta</w:t>
      </w:r>
      <w:r w:rsidR="00141534" w:rsidRPr="00EF16CF">
        <w:rPr>
          <w:rFonts w:ascii="Arial" w:hAnsi="Arial" w:cs="Arial"/>
          <w:sz w:val="24"/>
          <w:szCs w:val="24"/>
        </w:rPr>
        <w:t>s</w:t>
      </w:r>
      <w:r w:rsidR="003B3D52" w:rsidRPr="00EF16CF">
        <w:rPr>
          <w:rFonts w:ascii="Arial" w:hAnsi="Arial" w:cs="Arial"/>
          <w:sz w:val="24"/>
          <w:szCs w:val="24"/>
        </w:rPr>
        <w:t>.</w:t>
      </w:r>
    </w:p>
    <w:p w:rsidR="00CB7303" w:rsidRPr="00EF16CF" w:rsidRDefault="003538DC" w:rsidP="00EF16CF">
      <w:pPr>
        <w:autoSpaceDE w:val="0"/>
        <w:autoSpaceDN w:val="0"/>
        <w:adjustRightInd w:val="0"/>
        <w:spacing w:after="0" w:line="360" w:lineRule="auto"/>
        <w:ind w:firstLine="708"/>
        <w:jc w:val="both"/>
        <w:rPr>
          <w:rFonts w:ascii="Arial" w:eastAsia="Calibri" w:hAnsi="Arial" w:cs="Arial"/>
          <w:sz w:val="24"/>
          <w:szCs w:val="24"/>
        </w:rPr>
      </w:pPr>
      <w:r w:rsidRPr="00EF16CF">
        <w:rPr>
          <w:rFonts w:ascii="Arial" w:eastAsia="Calibri" w:hAnsi="Arial" w:cs="Arial"/>
          <w:sz w:val="24"/>
          <w:szCs w:val="24"/>
        </w:rPr>
        <w:t>Um questionamento que precisa ser feito é com relação ao diagnóstico das cáries ocultas, as lesões que verdadeirament</w:t>
      </w:r>
      <w:r w:rsidR="001F289F" w:rsidRPr="00EF16CF">
        <w:rPr>
          <w:rFonts w:ascii="Arial" w:eastAsia="Calibri" w:hAnsi="Arial" w:cs="Arial"/>
          <w:sz w:val="24"/>
          <w:szCs w:val="24"/>
        </w:rPr>
        <w:t xml:space="preserve">e são detectadas apenas pelo </w:t>
      </w:r>
      <w:r w:rsidRPr="00EF16CF">
        <w:rPr>
          <w:rFonts w:ascii="Arial" w:eastAsia="Calibri" w:hAnsi="Arial" w:cs="Arial"/>
          <w:sz w:val="24"/>
          <w:szCs w:val="24"/>
        </w:rPr>
        <w:t>exame radiográfico. Felizmente, como aparecem em pequeno número</w:t>
      </w:r>
      <w:r w:rsidR="00CB7303" w:rsidRPr="00EF16CF">
        <w:rPr>
          <w:rFonts w:ascii="Arial" w:eastAsia="Calibri" w:hAnsi="Arial" w:cs="Arial"/>
          <w:sz w:val="24"/>
          <w:szCs w:val="24"/>
        </w:rPr>
        <w:t>, visto que a maioria das lesões</w:t>
      </w:r>
      <w:r w:rsidR="00141534" w:rsidRPr="00EF16CF">
        <w:rPr>
          <w:rFonts w:ascii="Arial" w:eastAsia="Calibri" w:hAnsi="Arial" w:cs="Arial"/>
          <w:sz w:val="24"/>
          <w:szCs w:val="24"/>
        </w:rPr>
        <w:t xml:space="preserve"> em dentina</w:t>
      </w:r>
      <w:r w:rsidR="004F5BCD" w:rsidRPr="00EF16CF">
        <w:rPr>
          <w:rFonts w:ascii="Arial" w:eastAsia="Calibri" w:hAnsi="Arial" w:cs="Arial"/>
          <w:sz w:val="24"/>
          <w:szCs w:val="24"/>
        </w:rPr>
        <w:t xml:space="preserve"> </w:t>
      </w:r>
      <w:r w:rsidR="00CB7303" w:rsidRPr="00EF16CF">
        <w:rPr>
          <w:rFonts w:ascii="Arial" w:eastAsia="Calibri" w:hAnsi="Arial" w:cs="Arial"/>
          <w:sz w:val="24"/>
          <w:szCs w:val="24"/>
        </w:rPr>
        <w:t xml:space="preserve">sob esmalte não cavitado pode ser diagnosticada através da </w:t>
      </w:r>
      <w:r w:rsidR="00CB7303" w:rsidRPr="00EF16CF">
        <w:rPr>
          <w:rFonts w:ascii="Arial" w:eastAsia="Calibri" w:hAnsi="Arial" w:cs="Arial"/>
          <w:sz w:val="24"/>
          <w:szCs w:val="24"/>
        </w:rPr>
        <w:lastRenderedPageBreak/>
        <w:t>inspeção visual detalhada,</w:t>
      </w:r>
      <w:r w:rsidRPr="00EF16CF">
        <w:rPr>
          <w:rFonts w:ascii="Arial" w:eastAsia="Calibri" w:hAnsi="Arial" w:cs="Arial"/>
          <w:sz w:val="24"/>
          <w:szCs w:val="24"/>
        </w:rPr>
        <w:t xml:space="preserve"> não representam um grande problema. Ademais, a progressão da lesão cariosa é lenta e geralmente quando atinge grande envolvimento dentinário ocasiona sintomatologia dolorosa, que orienta o profissional para a realiz</w:t>
      </w:r>
      <w:r w:rsidR="00CB7303" w:rsidRPr="00EF16CF">
        <w:rPr>
          <w:rFonts w:ascii="Arial" w:eastAsia="Calibri" w:hAnsi="Arial" w:cs="Arial"/>
          <w:sz w:val="24"/>
          <w:szCs w:val="24"/>
        </w:rPr>
        <w:t>ação de uma tomada radiográfica, como aconteceu no caso apresentado</w:t>
      </w:r>
      <w:r w:rsidR="00FB1060">
        <w:rPr>
          <w:rFonts w:ascii="Arial" w:eastAsia="Calibri" w:hAnsi="Arial" w:cs="Arial"/>
          <w:sz w:val="24"/>
          <w:szCs w:val="24"/>
        </w:rPr>
        <w:t xml:space="preserve"> (MOTA </w:t>
      </w:r>
      <w:r w:rsidR="00FB1060" w:rsidRPr="00CC52CF">
        <w:rPr>
          <w:rFonts w:ascii="Arial" w:eastAsia="Calibri" w:hAnsi="Arial" w:cs="Arial"/>
          <w:i/>
          <w:sz w:val="24"/>
          <w:szCs w:val="24"/>
        </w:rPr>
        <w:t>et al</w:t>
      </w:r>
      <w:r w:rsidR="00FB1060">
        <w:rPr>
          <w:rFonts w:ascii="Arial" w:eastAsia="Calibri" w:hAnsi="Arial" w:cs="Arial"/>
          <w:sz w:val="24"/>
          <w:szCs w:val="24"/>
        </w:rPr>
        <w:t>., 2005)</w:t>
      </w:r>
      <w:r w:rsidR="00CC52CF">
        <w:rPr>
          <w:rFonts w:ascii="Arial" w:eastAsia="Calibri" w:hAnsi="Arial" w:cs="Arial"/>
          <w:sz w:val="24"/>
          <w:szCs w:val="24"/>
        </w:rPr>
        <w:t>.</w:t>
      </w:r>
    </w:p>
    <w:p w:rsidR="003538DC" w:rsidRPr="00EF16CF" w:rsidRDefault="003538DC" w:rsidP="00EF16CF">
      <w:pPr>
        <w:autoSpaceDE w:val="0"/>
        <w:autoSpaceDN w:val="0"/>
        <w:adjustRightInd w:val="0"/>
        <w:spacing w:after="0" w:line="360" w:lineRule="auto"/>
        <w:ind w:firstLine="708"/>
        <w:jc w:val="both"/>
        <w:rPr>
          <w:rFonts w:ascii="Arial" w:eastAsia="Calibri" w:hAnsi="Arial" w:cs="Arial"/>
          <w:sz w:val="24"/>
          <w:szCs w:val="24"/>
        </w:rPr>
      </w:pPr>
      <w:r w:rsidRPr="00EF16CF">
        <w:rPr>
          <w:rFonts w:ascii="Arial" w:eastAsia="Calibri" w:hAnsi="Arial" w:cs="Arial"/>
          <w:sz w:val="24"/>
          <w:szCs w:val="24"/>
        </w:rPr>
        <w:t>É importante enfatizar que o reconhecimento das lesões dentinárias</w:t>
      </w:r>
      <w:r w:rsidR="004F5BCD" w:rsidRPr="00EF16CF">
        <w:rPr>
          <w:rFonts w:ascii="Arial" w:eastAsia="Calibri" w:hAnsi="Arial" w:cs="Arial"/>
          <w:sz w:val="24"/>
          <w:szCs w:val="24"/>
        </w:rPr>
        <w:t xml:space="preserve"> </w:t>
      </w:r>
      <w:r w:rsidRPr="00EF16CF">
        <w:rPr>
          <w:rFonts w:ascii="Arial" w:eastAsia="Calibri" w:hAnsi="Arial" w:cs="Arial"/>
          <w:sz w:val="24"/>
          <w:szCs w:val="24"/>
        </w:rPr>
        <w:t>sob esmalte não cavitado, através da mudança de coloração da superfície, somente é possível quando se aplica um protocolo clínico para a inspeção visu</w:t>
      </w:r>
      <w:r w:rsidR="00E21A31" w:rsidRPr="00EF16CF">
        <w:rPr>
          <w:rFonts w:ascii="Arial" w:eastAsia="Calibri" w:hAnsi="Arial" w:cs="Arial"/>
          <w:sz w:val="24"/>
          <w:szCs w:val="24"/>
        </w:rPr>
        <w:t>al detalhada. Este corresponde à</w:t>
      </w:r>
      <w:r w:rsidRPr="00EF16CF">
        <w:rPr>
          <w:rFonts w:ascii="Arial" w:eastAsia="Calibri" w:hAnsi="Arial" w:cs="Arial"/>
          <w:sz w:val="24"/>
          <w:szCs w:val="24"/>
        </w:rPr>
        <w:t xml:space="preserve"> limpeza da superfície, secagem da região por mais de 5 segundos e um campo bem iluminado, como preconizam vários pesquisadores</w:t>
      </w:r>
      <w:r w:rsidR="00FB1060">
        <w:rPr>
          <w:rFonts w:ascii="Arial" w:eastAsia="Calibri" w:hAnsi="Arial" w:cs="Arial"/>
          <w:sz w:val="24"/>
          <w:szCs w:val="24"/>
        </w:rPr>
        <w:t xml:space="preserve"> (</w:t>
      </w:r>
      <w:r w:rsidR="00CC52CF">
        <w:rPr>
          <w:rFonts w:ascii="Arial" w:eastAsia="Calibri" w:hAnsi="Arial" w:cs="Arial"/>
          <w:sz w:val="24"/>
          <w:szCs w:val="24"/>
        </w:rPr>
        <w:t xml:space="preserve">CAMPOS, CORDEIRO, 2000; </w:t>
      </w:r>
      <w:r w:rsidR="00FB1060">
        <w:rPr>
          <w:rFonts w:ascii="Arial" w:eastAsia="Calibri" w:hAnsi="Arial" w:cs="Arial"/>
          <w:sz w:val="24"/>
          <w:szCs w:val="24"/>
        </w:rPr>
        <w:t xml:space="preserve">EKSTRAND, 2004; MOTA </w:t>
      </w:r>
      <w:r w:rsidR="00FB1060" w:rsidRPr="00CC52CF">
        <w:rPr>
          <w:rFonts w:ascii="Arial" w:eastAsia="Calibri" w:hAnsi="Arial" w:cs="Arial"/>
          <w:i/>
          <w:sz w:val="24"/>
          <w:szCs w:val="24"/>
        </w:rPr>
        <w:t>et al</w:t>
      </w:r>
      <w:r w:rsidR="00FB1060">
        <w:rPr>
          <w:rFonts w:ascii="Arial" w:eastAsia="Calibri" w:hAnsi="Arial" w:cs="Arial"/>
          <w:sz w:val="24"/>
          <w:szCs w:val="24"/>
        </w:rPr>
        <w:t>., 2010)</w:t>
      </w:r>
      <w:r w:rsidRPr="00EF16CF">
        <w:rPr>
          <w:rFonts w:ascii="Arial" w:eastAsia="Calibri" w:hAnsi="Arial" w:cs="Arial"/>
          <w:sz w:val="24"/>
          <w:szCs w:val="24"/>
        </w:rPr>
        <w:t xml:space="preserve">, </w:t>
      </w:r>
      <w:r w:rsidR="00CB7303" w:rsidRPr="00EF16CF">
        <w:rPr>
          <w:rFonts w:ascii="Arial" w:eastAsia="Calibri" w:hAnsi="Arial" w:cs="Arial"/>
          <w:sz w:val="24"/>
          <w:szCs w:val="24"/>
        </w:rPr>
        <w:t>sendo</w:t>
      </w:r>
      <w:r w:rsidR="0051023A" w:rsidRPr="00EF16CF">
        <w:rPr>
          <w:rFonts w:ascii="Arial" w:eastAsia="Calibri" w:hAnsi="Arial" w:cs="Arial"/>
          <w:sz w:val="24"/>
          <w:szCs w:val="24"/>
        </w:rPr>
        <w:t xml:space="preserve"> que</w:t>
      </w:r>
      <w:r w:rsidRPr="00EF16CF">
        <w:rPr>
          <w:rFonts w:ascii="Arial" w:eastAsia="Calibri" w:hAnsi="Arial" w:cs="Arial"/>
          <w:sz w:val="24"/>
          <w:szCs w:val="24"/>
        </w:rPr>
        <w:t xml:space="preserve"> essa condição</w:t>
      </w:r>
      <w:r w:rsidR="0051023A" w:rsidRPr="00EF16CF">
        <w:rPr>
          <w:rFonts w:ascii="Arial" w:eastAsia="Calibri" w:hAnsi="Arial" w:cs="Arial"/>
          <w:sz w:val="24"/>
          <w:szCs w:val="24"/>
        </w:rPr>
        <w:t xml:space="preserve"> é </w:t>
      </w:r>
      <w:r w:rsidRPr="00EF16CF">
        <w:rPr>
          <w:rFonts w:ascii="Arial" w:eastAsia="Calibri" w:hAnsi="Arial" w:cs="Arial"/>
          <w:sz w:val="24"/>
          <w:szCs w:val="24"/>
        </w:rPr>
        <w:t xml:space="preserve">indispensável para o aparecimento dos sinais da lesão, especialmente no que se refere à diferenciação dos índices de refração do esmalte quando seco ou úmido. </w:t>
      </w:r>
    </w:p>
    <w:p w:rsidR="003538DC" w:rsidRPr="00EF16CF" w:rsidRDefault="00141534"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Os conhecimentos atuais direcionam para a aplicação de uma nova filosofia ao tratar a cárie dentária, onde o procedimento cirúrgico restaurador deve ser visto como parte do tratamento, inserido num rol de medidas capazes de realmente combater a doença. Adicionalmente, quando a lesão cariosa cavitada já se faz presente, o máximo de estrutura dentária deverá ser preservado, adotando-se a filosofia de uma Dentística Minimamente Invasiva</w:t>
      </w:r>
      <w:r w:rsidR="00FB1060">
        <w:rPr>
          <w:rFonts w:ascii="Arial" w:hAnsi="Arial" w:cs="Arial"/>
          <w:sz w:val="24"/>
          <w:szCs w:val="24"/>
        </w:rPr>
        <w:t xml:space="preserve"> (ARAÚJO </w:t>
      </w:r>
      <w:r w:rsidR="00FB1060" w:rsidRPr="00CC52CF">
        <w:rPr>
          <w:rFonts w:ascii="Arial" w:hAnsi="Arial" w:cs="Arial"/>
          <w:i/>
          <w:sz w:val="24"/>
          <w:szCs w:val="24"/>
        </w:rPr>
        <w:t>et al</w:t>
      </w:r>
      <w:r w:rsidR="00FB1060">
        <w:rPr>
          <w:rFonts w:ascii="Arial" w:hAnsi="Arial" w:cs="Arial"/>
          <w:sz w:val="24"/>
          <w:szCs w:val="24"/>
        </w:rPr>
        <w:t>., 2010).</w:t>
      </w:r>
    </w:p>
    <w:p w:rsidR="006642D8" w:rsidRPr="00EF16CF" w:rsidRDefault="00AE3298"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Para o </w:t>
      </w:r>
      <w:r w:rsidR="00966BCD" w:rsidRPr="00EF16CF">
        <w:rPr>
          <w:rFonts w:ascii="Arial" w:hAnsi="Arial" w:cs="Arial"/>
          <w:sz w:val="24"/>
          <w:szCs w:val="24"/>
        </w:rPr>
        <w:t>tratamento</w:t>
      </w:r>
      <w:r w:rsidRPr="00EF16CF">
        <w:rPr>
          <w:rFonts w:ascii="Arial" w:hAnsi="Arial" w:cs="Arial"/>
          <w:sz w:val="24"/>
          <w:szCs w:val="24"/>
        </w:rPr>
        <w:t xml:space="preserve"> restaurador, </w:t>
      </w:r>
      <w:r w:rsidR="00966BCD" w:rsidRPr="00EF16CF">
        <w:rPr>
          <w:rFonts w:ascii="Arial" w:hAnsi="Arial" w:cs="Arial"/>
          <w:sz w:val="24"/>
          <w:szCs w:val="24"/>
        </w:rPr>
        <w:t xml:space="preserve">os procedimentos de eleição, especialmente em cavidades profundas, são </w:t>
      </w:r>
      <w:r w:rsidR="00F7606B" w:rsidRPr="00EF16CF">
        <w:rPr>
          <w:rFonts w:ascii="Arial" w:hAnsi="Arial" w:cs="Arial"/>
          <w:sz w:val="24"/>
          <w:szCs w:val="24"/>
        </w:rPr>
        <w:t>a remoção parcial da dentina cariada, seguida do</w:t>
      </w:r>
      <w:r w:rsidR="00CB5D34" w:rsidRPr="00EF16CF">
        <w:rPr>
          <w:rFonts w:ascii="Arial" w:hAnsi="Arial" w:cs="Arial"/>
          <w:sz w:val="24"/>
          <w:szCs w:val="24"/>
        </w:rPr>
        <w:t xml:space="preserve"> selamento hermético</w:t>
      </w:r>
      <w:r w:rsidR="00966BCD" w:rsidRPr="00EF16CF">
        <w:rPr>
          <w:rFonts w:ascii="Arial" w:hAnsi="Arial" w:cs="Arial"/>
          <w:sz w:val="24"/>
          <w:szCs w:val="24"/>
        </w:rPr>
        <w:t>. Nesta condição</w:t>
      </w:r>
      <w:r w:rsidR="00F7606B" w:rsidRPr="00EF16CF">
        <w:rPr>
          <w:rFonts w:ascii="Arial" w:hAnsi="Arial" w:cs="Arial"/>
          <w:sz w:val="24"/>
          <w:szCs w:val="24"/>
        </w:rPr>
        <w:t>, observa</w:t>
      </w:r>
      <w:r w:rsidR="006642D8" w:rsidRPr="00EF16CF">
        <w:rPr>
          <w:rFonts w:ascii="Arial" w:hAnsi="Arial" w:cs="Arial"/>
          <w:sz w:val="24"/>
          <w:szCs w:val="24"/>
        </w:rPr>
        <w:t>-se</w:t>
      </w:r>
      <w:r w:rsidR="00F7606B" w:rsidRPr="00EF16CF">
        <w:rPr>
          <w:rFonts w:ascii="Arial" w:hAnsi="Arial" w:cs="Arial"/>
          <w:sz w:val="24"/>
          <w:szCs w:val="24"/>
        </w:rPr>
        <w:t xml:space="preserve"> uma redução bacteriana importante e alterações qualitativas da dentina remanescente</w:t>
      </w:r>
      <w:r w:rsidR="00FB1060">
        <w:rPr>
          <w:rFonts w:ascii="Arial" w:hAnsi="Arial" w:cs="Arial"/>
          <w:sz w:val="24"/>
          <w:szCs w:val="24"/>
        </w:rPr>
        <w:t xml:space="preserve"> (MALTZ </w:t>
      </w:r>
      <w:r w:rsidR="00FB1060" w:rsidRPr="00CC52CF">
        <w:rPr>
          <w:rFonts w:ascii="Arial" w:hAnsi="Arial" w:cs="Arial"/>
          <w:i/>
          <w:sz w:val="24"/>
          <w:szCs w:val="24"/>
        </w:rPr>
        <w:t>et al</w:t>
      </w:r>
      <w:r w:rsidR="00FB1060">
        <w:rPr>
          <w:rFonts w:ascii="Arial" w:hAnsi="Arial" w:cs="Arial"/>
          <w:sz w:val="24"/>
          <w:szCs w:val="24"/>
        </w:rPr>
        <w:t xml:space="preserve">., 2007; THOMPSON </w:t>
      </w:r>
      <w:r w:rsidR="00FB1060" w:rsidRPr="00CC52CF">
        <w:rPr>
          <w:rFonts w:ascii="Arial" w:hAnsi="Arial" w:cs="Arial"/>
          <w:i/>
          <w:sz w:val="24"/>
          <w:szCs w:val="24"/>
        </w:rPr>
        <w:t>et al</w:t>
      </w:r>
      <w:r w:rsidR="00FB1060">
        <w:rPr>
          <w:rFonts w:ascii="Arial" w:hAnsi="Arial" w:cs="Arial"/>
          <w:sz w:val="24"/>
          <w:szCs w:val="24"/>
        </w:rPr>
        <w:t>., 2008)</w:t>
      </w:r>
      <w:r w:rsidR="00FE7E0E">
        <w:rPr>
          <w:rFonts w:ascii="Arial" w:hAnsi="Arial" w:cs="Arial"/>
          <w:sz w:val="24"/>
          <w:szCs w:val="24"/>
        </w:rPr>
        <w:t>.</w:t>
      </w:r>
    </w:p>
    <w:p w:rsidR="00BB685E" w:rsidRPr="00EF16CF" w:rsidRDefault="00141534"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 Os procedimentos de remoção parcial da dentina cariada consistem na retirada da camada necrótica e a permanência da camada </w:t>
      </w:r>
      <w:r w:rsidR="00CB5D34" w:rsidRPr="00EF16CF">
        <w:rPr>
          <w:rFonts w:ascii="Arial" w:hAnsi="Arial" w:cs="Arial"/>
          <w:sz w:val="24"/>
          <w:szCs w:val="24"/>
        </w:rPr>
        <w:t>de dentina afetada no assoalho,</w:t>
      </w:r>
      <w:r w:rsidRPr="00EF16CF">
        <w:rPr>
          <w:rFonts w:ascii="Arial" w:hAnsi="Arial" w:cs="Arial"/>
          <w:sz w:val="24"/>
          <w:szCs w:val="24"/>
        </w:rPr>
        <w:t xml:space="preserve"> sendo que toda a cárie das paredes circundantes deve ser removida totalmente para otimizar o selamento da cavidade</w:t>
      </w:r>
      <w:r w:rsidR="00FE7E0E">
        <w:rPr>
          <w:rFonts w:ascii="Arial" w:hAnsi="Arial" w:cs="Arial"/>
          <w:sz w:val="24"/>
          <w:szCs w:val="24"/>
        </w:rPr>
        <w:t xml:space="preserve"> (MALTZ </w:t>
      </w:r>
      <w:r w:rsidR="00FE7E0E" w:rsidRPr="00CC52CF">
        <w:rPr>
          <w:rFonts w:ascii="Arial" w:hAnsi="Arial" w:cs="Arial"/>
          <w:i/>
          <w:sz w:val="24"/>
          <w:szCs w:val="24"/>
        </w:rPr>
        <w:t>et al</w:t>
      </w:r>
      <w:r w:rsidR="00FE7E0E">
        <w:rPr>
          <w:rFonts w:ascii="Arial" w:hAnsi="Arial" w:cs="Arial"/>
          <w:sz w:val="24"/>
          <w:szCs w:val="24"/>
        </w:rPr>
        <w:t>., 2007)</w:t>
      </w:r>
      <w:r w:rsidRPr="00EF16CF">
        <w:rPr>
          <w:rFonts w:ascii="Arial" w:hAnsi="Arial" w:cs="Arial"/>
          <w:sz w:val="24"/>
          <w:szCs w:val="24"/>
        </w:rPr>
        <w:t>.</w:t>
      </w:r>
      <w:r w:rsidR="009903E9" w:rsidRPr="00EF16CF">
        <w:rPr>
          <w:rFonts w:ascii="Arial" w:hAnsi="Arial" w:cs="Arial"/>
          <w:sz w:val="24"/>
          <w:szCs w:val="24"/>
        </w:rPr>
        <w:t xml:space="preserve"> Porém, para </w:t>
      </w:r>
      <w:r w:rsidR="00FE7E0E" w:rsidRPr="00EF16CF">
        <w:rPr>
          <w:rFonts w:ascii="Arial" w:hAnsi="Arial" w:cs="Arial"/>
          <w:sz w:val="24"/>
          <w:szCs w:val="24"/>
        </w:rPr>
        <w:t>ARAÚJO</w:t>
      </w:r>
      <w:r w:rsidR="0083425D" w:rsidRPr="00EF16CF">
        <w:rPr>
          <w:rFonts w:ascii="Arial" w:hAnsi="Arial" w:cs="Arial"/>
          <w:sz w:val="24"/>
          <w:szCs w:val="24"/>
        </w:rPr>
        <w:t xml:space="preserve"> </w:t>
      </w:r>
      <w:r w:rsidR="0083425D" w:rsidRPr="00CC52CF">
        <w:rPr>
          <w:rFonts w:ascii="Arial" w:hAnsi="Arial" w:cs="Arial"/>
          <w:i/>
          <w:sz w:val="24"/>
          <w:szCs w:val="24"/>
        </w:rPr>
        <w:t>et al</w:t>
      </w:r>
      <w:r w:rsidR="0083425D" w:rsidRPr="00EF16CF">
        <w:rPr>
          <w:rFonts w:ascii="Arial" w:hAnsi="Arial" w:cs="Arial"/>
          <w:sz w:val="24"/>
          <w:szCs w:val="24"/>
        </w:rPr>
        <w:t>.</w:t>
      </w:r>
      <w:r w:rsidR="00CC52CF">
        <w:rPr>
          <w:rFonts w:ascii="Arial" w:hAnsi="Arial" w:cs="Arial"/>
          <w:sz w:val="24"/>
          <w:szCs w:val="24"/>
        </w:rPr>
        <w:t>,</w:t>
      </w:r>
      <w:r w:rsidR="00FE7E0E">
        <w:rPr>
          <w:rFonts w:ascii="Arial" w:hAnsi="Arial" w:cs="Arial"/>
          <w:sz w:val="24"/>
          <w:szCs w:val="24"/>
        </w:rPr>
        <w:t xml:space="preserve"> (2010)</w:t>
      </w:r>
      <w:r w:rsidR="009903E9" w:rsidRPr="00EF16CF">
        <w:rPr>
          <w:rFonts w:ascii="Arial" w:hAnsi="Arial" w:cs="Arial"/>
          <w:sz w:val="24"/>
          <w:szCs w:val="24"/>
        </w:rPr>
        <w:t>, a grande dificuldade na remoção da cárie está em “quando interromper a escavação”, ou seja, definir clinicamente quanto tecido precisa ser realmente removido.</w:t>
      </w:r>
      <w:r w:rsidR="00C83A91">
        <w:rPr>
          <w:rFonts w:ascii="Arial" w:hAnsi="Arial" w:cs="Arial"/>
          <w:sz w:val="24"/>
          <w:szCs w:val="24"/>
        </w:rPr>
        <w:t xml:space="preserve"> </w:t>
      </w:r>
      <w:r w:rsidR="00966BCD" w:rsidRPr="00EF16CF">
        <w:rPr>
          <w:rFonts w:ascii="Arial" w:hAnsi="Arial" w:cs="Arial"/>
          <w:sz w:val="24"/>
          <w:szCs w:val="24"/>
        </w:rPr>
        <w:t>E</w:t>
      </w:r>
      <w:r w:rsidR="00BB685E" w:rsidRPr="00EF16CF">
        <w:rPr>
          <w:rFonts w:ascii="Arial" w:hAnsi="Arial" w:cs="Arial"/>
          <w:sz w:val="24"/>
          <w:szCs w:val="24"/>
        </w:rPr>
        <w:t>st</w:t>
      </w:r>
      <w:r w:rsidR="0083425D" w:rsidRPr="00EF16CF">
        <w:rPr>
          <w:rFonts w:ascii="Arial" w:hAnsi="Arial" w:cs="Arial"/>
          <w:sz w:val="24"/>
          <w:szCs w:val="24"/>
        </w:rPr>
        <w:t>udo</w:t>
      </w:r>
      <w:r w:rsidR="00966BCD" w:rsidRPr="00EF16CF">
        <w:rPr>
          <w:rFonts w:ascii="Arial" w:hAnsi="Arial" w:cs="Arial"/>
          <w:sz w:val="24"/>
          <w:szCs w:val="24"/>
        </w:rPr>
        <w:t>s</w:t>
      </w:r>
      <w:r w:rsidR="0083425D" w:rsidRPr="00EF16CF">
        <w:rPr>
          <w:rFonts w:ascii="Arial" w:hAnsi="Arial" w:cs="Arial"/>
          <w:sz w:val="24"/>
          <w:szCs w:val="24"/>
        </w:rPr>
        <w:t xml:space="preserve"> desenvolvido por O</w:t>
      </w:r>
      <w:r w:rsidR="00FE7E0E" w:rsidRPr="00EF16CF">
        <w:rPr>
          <w:rFonts w:ascii="Arial" w:hAnsi="Arial" w:cs="Arial"/>
          <w:sz w:val="24"/>
          <w:szCs w:val="24"/>
        </w:rPr>
        <w:t>EN</w:t>
      </w:r>
      <w:r w:rsidR="00142A48" w:rsidRPr="00EF16CF">
        <w:rPr>
          <w:rFonts w:ascii="Arial" w:hAnsi="Arial" w:cs="Arial"/>
          <w:sz w:val="24"/>
          <w:szCs w:val="24"/>
        </w:rPr>
        <w:t xml:space="preserve"> </w:t>
      </w:r>
      <w:r w:rsidR="0083425D" w:rsidRPr="00CC52CF">
        <w:rPr>
          <w:rFonts w:ascii="Arial" w:hAnsi="Arial" w:cs="Arial"/>
          <w:i/>
          <w:sz w:val="24"/>
          <w:szCs w:val="24"/>
        </w:rPr>
        <w:t>et al</w:t>
      </w:r>
      <w:r w:rsidR="0083425D" w:rsidRPr="00EF16CF">
        <w:rPr>
          <w:rFonts w:ascii="Arial" w:hAnsi="Arial" w:cs="Arial"/>
          <w:sz w:val="24"/>
          <w:szCs w:val="24"/>
        </w:rPr>
        <w:t>.</w:t>
      </w:r>
      <w:r w:rsidR="00FE7E0E">
        <w:rPr>
          <w:rFonts w:ascii="Arial" w:hAnsi="Arial" w:cs="Arial"/>
          <w:sz w:val="24"/>
          <w:szCs w:val="24"/>
        </w:rPr>
        <w:t xml:space="preserve"> (2007)</w:t>
      </w:r>
      <w:r w:rsidR="00BB685E" w:rsidRPr="00EF16CF">
        <w:rPr>
          <w:rFonts w:ascii="Arial" w:hAnsi="Arial" w:cs="Arial"/>
          <w:sz w:val="24"/>
          <w:szCs w:val="24"/>
        </w:rPr>
        <w:t xml:space="preserve"> e Q</w:t>
      </w:r>
      <w:r w:rsidR="00FE7E0E" w:rsidRPr="00EF16CF">
        <w:rPr>
          <w:rFonts w:ascii="Arial" w:hAnsi="Arial" w:cs="Arial"/>
          <w:sz w:val="24"/>
          <w:szCs w:val="24"/>
        </w:rPr>
        <w:t>UDEIMAT</w:t>
      </w:r>
      <w:r w:rsidR="008C41FE" w:rsidRPr="00EF16CF">
        <w:rPr>
          <w:rFonts w:ascii="Arial" w:hAnsi="Arial" w:cs="Arial"/>
          <w:sz w:val="24"/>
          <w:szCs w:val="24"/>
        </w:rPr>
        <w:t xml:space="preserve"> </w:t>
      </w:r>
      <w:r w:rsidR="0083425D" w:rsidRPr="00CC52CF">
        <w:rPr>
          <w:rFonts w:ascii="Arial" w:hAnsi="Arial" w:cs="Arial"/>
          <w:i/>
          <w:sz w:val="24"/>
          <w:szCs w:val="24"/>
        </w:rPr>
        <w:t>et al</w:t>
      </w:r>
      <w:r w:rsidR="0083425D" w:rsidRPr="00EF16CF">
        <w:rPr>
          <w:rFonts w:ascii="Arial" w:hAnsi="Arial" w:cs="Arial"/>
          <w:sz w:val="24"/>
          <w:szCs w:val="24"/>
        </w:rPr>
        <w:t>.</w:t>
      </w:r>
      <w:r w:rsidR="00FE7E0E">
        <w:rPr>
          <w:rFonts w:ascii="Arial" w:hAnsi="Arial" w:cs="Arial"/>
          <w:sz w:val="24"/>
          <w:szCs w:val="24"/>
        </w:rPr>
        <w:t xml:space="preserve"> (2007)</w:t>
      </w:r>
      <w:r w:rsidR="008C41FE" w:rsidRPr="00EF16CF">
        <w:rPr>
          <w:rFonts w:ascii="Arial" w:hAnsi="Arial" w:cs="Arial"/>
          <w:sz w:val="24"/>
          <w:szCs w:val="24"/>
          <w:vertAlign w:val="superscript"/>
        </w:rPr>
        <w:t xml:space="preserve"> </w:t>
      </w:r>
      <w:r w:rsidR="00BB685E" w:rsidRPr="00EF16CF">
        <w:rPr>
          <w:rFonts w:ascii="Arial" w:hAnsi="Arial" w:cs="Arial"/>
          <w:sz w:val="24"/>
          <w:szCs w:val="24"/>
        </w:rPr>
        <w:t>demonstr</w:t>
      </w:r>
      <w:r w:rsidR="00966BCD" w:rsidRPr="00EF16CF">
        <w:rPr>
          <w:rFonts w:ascii="Arial" w:hAnsi="Arial" w:cs="Arial"/>
          <w:sz w:val="24"/>
          <w:szCs w:val="24"/>
        </w:rPr>
        <w:t>aram</w:t>
      </w:r>
      <w:r w:rsidR="00BB685E" w:rsidRPr="00EF16CF">
        <w:rPr>
          <w:rFonts w:ascii="Arial" w:hAnsi="Arial" w:cs="Arial"/>
          <w:sz w:val="24"/>
          <w:szCs w:val="24"/>
        </w:rPr>
        <w:t xml:space="preserve"> que a maioria dos profissionais</w:t>
      </w:r>
      <w:r w:rsidR="00966BCD" w:rsidRPr="00EF16CF">
        <w:rPr>
          <w:rFonts w:ascii="Arial" w:hAnsi="Arial" w:cs="Arial"/>
          <w:sz w:val="24"/>
          <w:szCs w:val="24"/>
        </w:rPr>
        <w:t xml:space="preserve"> opt</w:t>
      </w:r>
      <w:r w:rsidR="00CB5D34" w:rsidRPr="00EF16CF">
        <w:rPr>
          <w:rFonts w:ascii="Arial" w:hAnsi="Arial" w:cs="Arial"/>
          <w:sz w:val="24"/>
          <w:szCs w:val="24"/>
        </w:rPr>
        <w:t>ou</w:t>
      </w:r>
      <w:r w:rsidR="00966BCD" w:rsidRPr="00EF16CF">
        <w:rPr>
          <w:rFonts w:ascii="Arial" w:hAnsi="Arial" w:cs="Arial"/>
          <w:sz w:val="24"/>
          <w:szCs w:val="24"/>
        </w:rPr>
        <w:t xml:space="preserve"> pela remoção de </w:t>
      </w:r>
      <w:r w:rsidR="00BB685E" w:rsidRPr="00EF16CF">
        <w:rPr>
          <w:rFonts w:ascii="Arial" w:hAnsi="Arial" w:cs="Arial"/>
          <w:sz w:val="24"/>
          <w:szCs w:val="24"/>
        </w:rPr>
        <w:t>todo tecido cariado</w:t>
      </w:r>
      <w:r w:rsidR="00966BCD" w:rsidRPr="00EF16CF">
        <w:rPr>
          <w:rFonts w:ascii="Arial" w:hAnsi="Arial" w:cs="Arial"/>
          <w:sz w:val="24"/>
          <w:szCs w:val="24"/>
        </w:rPr>
        <w:t>,</w:t>
      </w:r>
      <w:r w:rsidR="00BB685E" w:rsidRPr="00EF16CF">
        <w:rPr>
          <w:rFonts w:ascii="Arial" w:hAnsi="Arial" w:cs="Arial"/>
          <w:sz w:val="24"/>
          <w:szCs w:val="24"/>
        </w:rPr>
        <w:t xml:space="preserve"> mesmo se o procedimento envolve</w:t>
      </w:r>
      <w:r w:rsidR="00225C07" w:rsidRPr="00EF16CF">
        <w:rPr>
          <w:rFonts w:ascii="Arial" w:hAnsi="Arial" w:cs="Arial"/>
          <w:sz w:val="24"/>
          <w:szCs w:val="24"/>
        </w:rPr>
        <w:t>sse</w:t>
      </w:r>
      <w:r w:rsidR="00BB685E" w:rsidRPr="00EF16CF">
        <w:rPr>
          <w:rFonts w:ascii="Arial" w:hAnsi="Arial" w:cs="Arial"/>
          <w:sz w:val="24"/>
          <w:szCs w:val="24"/>
        </w:rPr>
        <w:t xml:space="preserve"> risco de exposição pulpar</w:t>
      </w:r>
      <w:r w:rsidR="00966BCD" w:rsidRPr="00EF16CF">
        <w:rPr>
          <w:rFonts w:ascii="Arial" w:hAnsi="Arial" w:cs="Arial"/>
          <w:sz w:val="24"/>
          <w:szCs w:val="24"/>
        </w:rPr>
        <w:t>,</w:t>
      </w:r>
      <w:r w:rsidR="00BB685E" w:rsidRPr="00EF16CF">
        <w:rPr>
          <w:rFonts w:ascii="Arial" w:hAnsi="Arial" w:cs="Arial"/>
          <w:sz w:val="24"/>
          <w:szCs w:val="24"/>
        </w:rPr>
        <w:t xml:space="preserve"> ou</w:t>
      </w:r>
      <w:r w:rsidR="008C41FE" w:rsidRPr="00EF16CF">
        <w:rPr>
          <w:rFonts w:ascii="Arial" w:hAnsi="Arial" w:cs="Arial"/>
          <w:sz w:val="24"/>
          <w:szCs w:val="24"/>
        </w:rPr>
        <w:t xml:space="preserve"> </w:t>
      </w:r>
      <w:r w:rsidR="00CB5D34" w:rsidRPr="00EF16CF">
        <w:rPr>
          <w:rFonts w:ascii="Arial" w:hAnsi="Arial" w:cs="Arial"/>
          <w:sz w:val="24"/>
          <w:szCs w:val="24"/>
        </w:rPr>
        <w:lastRenderedPageBreak/>
        <w:t>realizaria</w:t>
      </w:r>
      <w:r w:rsidR="00BB685E" w:rsidRPr="00EF16CF">
        <w:rPr>
          <w:rFonts w:ascii="Arial" w:hAnsi="Arial" w:cs="Arial"/>
          <w:sz w:val="24"/>
          <w:szCs w:val="24"/>
        </w:rPr>
        <w:t xml:space="preserve"> uma pulpotomia</w:t>
      </w:r>
      <w:r w:rsidR="00225C07" w:rsidRPr="00EF16CF">
        <w:rPr>
          <w:rFonts w:ascii="Arial" w:hAnsi="Arial" w:cs="Arial"/>
          <w:sz w:val="24"/>
          <w:szCs w:val="24"/>
        </w:rPr>
        <w:t>, em cavidades profundas</w:t>
      </w:r>
      <w:r w:rsidR="00BB685E" w:rsidRPr="00EF16CF">
        <w:rPr>
          <w:rFonts w:ascii="Arial" w:hAnsi="Arial" w:cs="Arial"/>
          <w:sz w:val="24"/>
          <w:szCs w:val="24"/>
        </w:rPr>
        <w:t xml:space="preserve">. Apenas um em cada cinco entrevistados </w:t>
      </w:r>
      <w:r w:rsidR="00225C07" w:rsidRPr="00EF16CF">
        <w:rPr>
          <w:rFonts w:ascii="Arial" w:hAnsi="Arial" w:cs="Arial"/>
          <w:sz w:val="24"/>
          <w:szCs w:val="24"/>
        </w:rPr>
        <w:t>indicaria</w:t>
      </w:r>
      <w:r w:rsidR="00BB685E" w:rsidRPr="00EF16CF">
        <w:rPr>
          <w:rFonts w:ascii="Arial" w:hAnsi="Arial" w:cs="Arial"/>
          <w:sz w:val="24"/>
          <w:szCs w:val="24"/>
        </w:rPr>
        <w:t xml:space="preserve"> a remoção parcial da cárie.</w:t>
      </w:r>
    </w:p>
    <w:p w:rsidR="00197312" w:rsidRPr="00EF16CF" w:rsidRDefault="00D71A72" w:rsidP="00EF16CF">
      <w:pPr>
        <w:autoSpaceDE w:val="0"/>
        <w:autoSpaceDN w:val="0"/>
        <w:adjustRightInd w:val="0"/>
        <w:spacing w:after="0" w:line="360" w:lineRule="auto"/>
        <w:ind w:firstLine="709"/>
        <w:jc w:val="both"/>
        <w:rPr>
          <w:rFonts w:ascii="Arial" w:hAnsi="Arial" w:cs="Arial"/>
          <w:sz w:val="24"/>
          <w:szCs w:val="24"/>
        </w:rPr>
      </w:pPr>
      <w:r w:rsidRPr="00EF16CF">
        <w:rPr>
          <w:rFonts w:ascii="Arial" w:hAnsi="Arial" w:cs="Arial"/>
          <w:sz w:val="24"/>
          <w:szCs w:val="24"/>
        </w:rPr>
        <w:t>É imprescindível que o material aplicado sobre a dentina possua prop</w:t>
      </w:r>
      <w:r w:rsidR="00FE7E0E">
        <w:rPr>
          <w:rFonts w:ascii="Arial" w:hAnsi="Arial" w:cs="Arial"/>
          <w:sz w:val="24"/>
          <w:szCs w:val="24"/>
        </w:rPr>
        <w:t>riedades antibacterianas, pois</w:t>
      </w:r>
      <w:r w:rsidRPr="00EF16CF">
        <w:rPr>
          <w:rFonts w:ascii="Arial" w:hAnsi="Arial" w:cs="Arial"/>
          <w:sz w:val="24"/>
          <w:szCs w:val="24"/>
        </w:rPr>
        <w:t>, mesmo com a remoção total ou parcial da dentina cariada, microrganismos ainda permanecem no interior de alguns túbulos dentinários.</w:t>
      </w:r>
      <w:r w:rsidR="008C41FE" w:rsidRPr="00EF16CF">
        <w:rPr>
          <w:rFonts w:ascii="Arial" w:hAnsi="Arial" w:cs="Arial"/>
          <w:sz w:val="24"/>
          <w:szCs w:val="24"/>
        </w:rPr>
        <w:t xml:space="preserve"> </w:t>
      </w:r>
      <w:r w:rsidR="009903E9" w:rsidRPr="00EF16CF">
        <w:rPr>
          <w:rFonts w:ascii="Arial" w:hAnsi="Arial" w:cs="Arial"/>
          <w:sz w:val="24"/>
          <w:szCs w:val="24"/>
        </w:rPr>
        <w:t>Os cimentos de hidróxido de cálcio têm sido os materiais mais estudados e indicados para o procediment</w:t>
      </w:r>
      <w:r w:rsidRPr="00EF16CF">
        <w:rPr>
          <w:rFonts w:ascii="Arial" w:hAnsi="Arial" w:cs="Arial"/>
          <w:sz w:val="24"/>
          <w:szCs w:val="24"/>
        </w:rPr>
        <w:t>o de capeamento pulpar indireto</w:t>
      </w:r>
      <w:r w:rsidR="00FE7E0E">
        <w:rPr>
          <w:rFonts w:ascii="Arial" w:hAnsi="Arial" w:cs="Arial"/>
          <w:sz w:val="24"/>
          <w:szCs w:val="24"/>
        </w:rPr>
        <w:t xml:space="preserve"> (ARAÚJO </w:t>
      </w:r>
      <w:r w:rsidR="00FE7E0E" w:rsidRPr="00CC52CF">
        <w:rPr>
          <w:rFonts w:ascii="Arial" w:hAnsi="Arial" w:cs="Arial"/>
          <w:i/>
          <w:sz w:val="24"/>
          <w:szCs w:val="24"/>
        </w:rPr>
        <w:t>et al</w:t>
      </w:r>
      <w:r w:rsidR="00FE7E0E">
        <w:rPr>
          <w:rFonts w:ascii="Arial" w:hAnsi="Arial" w:cs="Arial"/>
          <w:sz w:val="24"/>
          <w:szCs w:val="24"/>
        </w:rPr>
        <w:t>., 2010)</w:t>
      </w:r>
      <w:r w:rsidR="009903E9" w:rsidRPr="00EF16CF">
        <w:rPr>
          <w:rFonts w:ascii="Arial" w:hAnsi="Arial" w:cs="Arial"/>
          <w:sz w:val="24"/>
          <w:szCs w:val="24"/>
        </w:rPr>
        <w:t xml:space="preserve">. </w:t>
      </w:r>
      <w:r w:rsidR="008C41FE" w:rsidRPr="00EF16CF">
        <w:rPr>
          <w:rFonts w:ascii="Arial" w:hAnsi="Arial" w:cs="Arial"/>
          <w:sz w:val="24"/>
          <w:szCs w:val="24"/>
        </w:rPr>
        <w:t xml:space="preserve"> </w:t>
      </w:r>
      <w:r w:rsidR="009903E9" w:rsidRPr="00EF16CF">
        <w:rPr>
          <w:rFonts w:ascii="Arial" w:hAnsi="Arial" w:cs="Arial"/>
          <w:sz w:val="24"/>
          <w:szCs w:val="24"/>
        </w:rPr>
        <w:t>B</w:t>
      </w:r>
      <w:r w:rsidR="00FE7E0E" w:rsidRPr="00EF16CF">
        <w:rPr>
          <w:rFonts w:ascii="Arial" w:hAnsi="Arial" w:cs="Arial"/>
          <w:sz w:val="24"/>
          <w:szCs w:val="24"/>
        </w:rPr>
        <w:t>JÖRNDAL</w:t>
      </w:r>
      <w:r w:rsidR="00FE7E0E">
        <w:rPr>
          <w:rFonts w:ascii="Arial" w:hAnsi="Arial" w:cs="Arial"/>
          <w:sz w:val="24"/>
          <w:szCs w:val="24"/>
        </w:rPr>
        <w:t xml:space="preserve">, </w:t>
      </w:r>
      <w:r w:rsidR="00FE7E0E" w:rsidRPr="00EF16CF">
        <w:rPr>
          <w:rFonts w:ascii="Arial" w:hAnsi="Arial" w:cs="Arial"/>
          <w:sz w:val="24"/>
          <w:szCs w:val="24"/>
        </w:rPr>
        <w:t>LARSEN</w:t>
      </w:r>
      <w:r w:rsidR="00FE7E0E">
        <w:rPr>
          <w:rFonts w:ascii="Arial" w:hAnsi="Arial" w:cs="Arial"/>
          <w:sz w:val="24"/>
          <w:szCs w:val="24"/>
        </w:rPr>
        <w:t>, (2000)</w:t>
      </w:r>
      <w:r w:rsidR="00CC52CF" w:rsidRPr="00EF16CF">
        <w:rPr>
          <w:rFonts w:ascii="Arial" w:hAnsi="Arial" w:cs="Arial"/>
          <w:sz w:val="24"/>
          <w:szCs w:val="24"/>
        </w:rPr>
        <w:t xml:space="preserve"> </w:t>
      </w:r>
      <w:r w:rsidR="009903E9" w:rsidRPr="00EF16CF">
        <w:rPr>
          <w:rFonts w:ascii="Arial" w:hAnsi="Arial" w:cs="Arial"/>
          <w:sz w:val="24"/>
          <w:szCs w:val="24"/>
        </w:rPr>
        <w:t>demonstraram uma redução significante da microbiota presente após o capeamento indireto do tecido pulpar com cimento de hidróxido de cálcio, sendo que as espécies detectadas não representavam uma microbiota típica da lesão profunda de cárie em dentina. Da mesma forma</w:t>
      </w:r>
      <w:r w:rsidR="00FE7E0E" w:rsidRPr="00EF16CF">
        <w:rPr>
          <w:rFonts w:ascii="Arial" w:hAnsi="Arial" w:cs="Arial"/>
          <w:sz w:val="24"/>
          <w:szCs w:val="24"/>
        </w:rPr>
        <w:t xml:space="preserve">, MALTZ </w:t>
      </w:r>
      <w:r w:rsidR="009903E9" w:rsidRPr="00CC52CF">
        <w:rPr>
          <w:rFonts w:ascii="Arial" w:hAnsi="Arial" w:cs="Arial"/>
          <w:i/>
          <w:sz w:val="24"/>
          <w:szCs w:val="24"/>
        </w:rPr>
        <w:t>et al</w:t>
      </w:r>
      <w:r w:rsidR="009903E9" w:rsidRPr="00EF16CF">
        <w:rPr>
          <w:rFonts w:ascii="Arial" w:hAnsi="Arial" w:cs="Arial"/>
          <w:sz w:val="24"/>
          <w:szCs w:val="24"/>
        </w:rPr>
        <w:t>.</w:t>
      </w:r>
      <w:r w:rsidR="00CC52CF">
        <w:rPr>
          <w:rFonts w:ascii="Arial" w:hAnsi="Arial" w:cs="Arial"/>
          <w:sz w:val="24"/>
          <w:szCs w:val="24"/>
        </w:rPr>
        <w:t>,</w:t>
      </w:r>
      <w:r w:rsidR="00FE7E0E">
        <w:rPr>
          <w:rFonts w:ascii="Arial" w:hAnsi="Arial" w:cs="Arial"/>
          <w:sz w:val="24"/>
          <w:szCs w:val="24"/>
        </w:rPr>
        <w:t xml:space="preserve"> (2002)</w:t>
      </w:r>
      <w:r w:rsidR="00CC52CF">
        <w:rPr>
          <w:rFonts w:ascii="Arial" w:hAnsi="Arial" w:cs="Arial"/>
          <w:sz w:val="24"/>
          <w:szCs w:val="24"/>
        </w:rPr>
        <w:t xml:space="preserve"> </w:t>
      </w:r>
      <w:r w:rsidR="009903E9" w:rsidRPr="00EF16CF">
        <w:rPr>
          <w:rFonts w:ascii="Arial" w:hAnsi="Arial" w:cs="Arial"/>
          <w:sz w:val="24"/>
          <w:szCs w:val="24"/>
        </w:rPr>
        <w:t xml:space="preserve">demonstraram redução do número total de bactérias anaeróbicas, aeróbicas, </w:t>
      </w:r>
      <w:r w:rsidR="009903E9" w:rsidRPr="00EF16CF">
        <w:rPr>
          <w:rFonts w:ascii="Arial" w:hAnsi="Arial" w:cs="Arial"/>
          <w:i/>
          <w:iCs/>
          <w:sz w:val="24"/>
          <w:szCs w:val="24"/>
        </w:rPr>
        <w:t xml:space="preserve">lactobacilos </w:t>
      </w:r>
      <w:r w:rsidR="009903E9" w:rsidRPr="00EF16CF">
        <w:rPr>
          <w:rFonts w:ascii="Arial" w:hAnsi="Arial" w:cs="Arial"/>
          <w:sz w:val="24"/>
          <w:szCs w:val="24"/>
        </w:rPr>
        <w:t xml:space="preserve">e </w:t>
      </w:r>
      <w:r w:rsidR="009903E9" w:rsidRPr="00EF16CF">
        <w:rPr>
          <w:rFonts w:ascii="Arial" w:hAnsi="Arial" w:cs="Arial"/>
          <w:i/>
          <w:iCs/>
          <w:sz w:val="24"/>
          <w:szCs w:val="24"/>
        </w:rPr>
        <w:t>streptococos</w:t>
      </w:r>
      <w:r w:rsidR="008C41FE" w:rsidRPr="00EF16CF">
        <w:rPr>
          <w:rFonts w:ascii="Arial" w:hAnsi="Arial" w:cs="Arial"/>
          <w:i/>
          <w:iCs/>
          <w:sz w:val="24"/>
          <w:szCs w:val="24"/>
        </w:rPr>
        <w:t xml:space="preserve"> </w:t>
      </w:r>
      <w:r w:rsidR="009903E9" w:rsidRPr="00EF16CF">
        <w:rPr>
          <w:rFonts w:ascii="Arial" w:hAnsi="Arial" w:cs="Arial"/>
          <w:i/>
          <w:iCs/>
          <w:sz w:val="24"/>
          <w:szCs w:val="24"/>
        </w:rPr>
        <w:t>mutans</w:t>
      </w:r>
      <w:r w:rsidR="008C41FE" w:rsidRPr="00EF16CF">
        <w:rPr>
          <w:rFonts w:ascii="Arial" w:hAnsi="Arial" w:cs="Arial"/>
          <w:i/>
          <w:iCs/>
          <w:sz w:val="24"/>
          <w:szCs w:val="24"/>
        </w:rPr>
        <w:t xml:space="preserve"> </w:t>
      </w:r>
      <w:r w:rsidR="009903E9" w:rsidRPr="00EF16CF">
        <w:rPr>
          <w:rFonts w:ascii="Arial" w:hAnsi="Arial" w:cs="Arial"/>
          <w:sz w:val="24"/>
          <w:szCs w:val="24"/>
        </w:rPr>
        <w:t>após 6-7 meses do tratamento inicial com cimento de hidróxido de cálcio</w:t>
      </w:r>
      <w:r w:rsidR="00197312" w:rsidRPr="00EF16CF">
        <w:rPr>
          <w:rFonts w:ascii="Arial" w:hAnsi="Arial" w:cs="Arial"/>
          <w:sz w:val="24"/>
          <w:szCs w:val="24"/>
        </w:rPr>
        <w:t>.</w:t>
      </w:r>
      <w:r w:rsidR="009849DE" w:rsidRPr="00EF16CF">
        <w:rPr>
          <w:rFonts w:ascii="Arial" w:hAnsi="Arial" w:cs="Arial"/>
          <w:sz w:val="24"/>
          <w:szCs w:val="24"/>
        </w:rPr>
        <w:t xml:space="preserve"> Aliada a ação antibacteriana, a </w:t>
      </w:r>
      <w:r w:rsidR="00197312" w:rsidRPr="00EF16CF">
        <w:rPr>
          <w:rFonts w:ascii="Arial" w:hAnsi="Arial" w:cs="Arial"/>
          <w:sz w:val="24"/>
          <w:szCs w:val="24"/>
        </w:rPr>
        <w:t>diminuição na progressão da lesão cariosa se dá, também, através de uma reação fisiológica do complexo dentina-polpa que induz a esclerose tubular e a formação de dentina secundária</w:t>
      </w:r>
      <w:r w:rsidR="00FE7E0E">
        <w:rPr>
          <w:rFonts w:ascii="Arial" w:hAnsi="Arial" w:cs="Arial"/>
          <w:sz w:val="24"/>
          <w:szCs w:val="24"/>
        </w:rPr>
        <w:t xml:space="preserve"> (ARAÚJO </w:t>
      </w:r>
      <w:r w:rsidR="00FE7E0E" w:rsidRPr="00CC52CF">
        <w:rPr>
          <w:rFonts w:ascii="Arial" w:hAnsi="Arial" w:cs="Arial"/>
          <w:i/>
          <w:sz w:val="24"/>
          <w:szCs w:val="24"/>
        </w:rPr>
        <w:t>et al</w:t>
      </w:r>
      <w:r w:rsidR="00FE7E0E">
        <w:rPr>
          <w:rFonts w:ascii="Arial" w:hAnsi="Arial" w:cs="Arial"/>
          <w:sz w:val="24"/>
          <w:szCs w:val="24"/>
        </w:rPr>
        <w:t>., 2010)</w:t>
      </w:r>
      <w:r w:rsidR="00197312" w:rsidRPr="00EF16CF">
        <w:rPr>
          <w:rFonts w:ascii="Arial" w:hAnsi="Arial" w:cs="Arial"/>
          <w:sz w:val="24"/>
          <w:szCs w:val="24"/>
        </w:rPr>
        <w:t>.</w:t>
      </w:r>
    </w:p>
    <w:p w:rsidR="002E6925" w:rsidRPr="00EF16CF" w:rsidRDefault="00141534"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Atualmente, considera-se que </w:t>
      </w:r>
      <w:r w:rsidR="006642D8" w:rsidRPr="00EF16CF">
        <w:rPr>
          <w:rFonts w:ascii="Arial" w:hAnsi="Arial" w:cs="Arial"/>
          <w:sz w:val="24"/>
          <w:szCs w:val="24"/>
        </w:rPr>
        <w:t>o</w:t>
      </w:r>
      <w:r w:rsidRPr="00EF16CF">
        <w:rPr>
          <w:rFonts w:ascii="Arial" w:hAnsi="Arial" w:cs="Arial"/>
          <w:sz w:val="24"/>
          <w:szCs w:val="24"/>
        </w:rPr>
        <w:t xml:space="preserve"> tratamento conservador deve ser instituído,</w:t>
      </w:r>
      <w:r w:rsidR="002E6925" w:rsidRPr="00EF16CF">
        <w:rPr>
          <w:rFonts w:ascii="Arial" w:hAnsi="Arial" w:cs="Arial"/>
          <w:sz w:val="24"/>
          <w:szCs w:val="24"/>
        </w:rPr>
        <w:t xml:space="preserve"> posto</w:t>
      </w:r>
      <w:r w:rsidRPr="00EF16CF">
        <w:rPr>
          <w:rFonts w:ascii="Arial" w:hAnsi="Arial" w:cs="Arial"/>
          <w:sz w:val="24"/>
          <w:szCs w:val="24"/>
        </w:rPr>
        <w:t xml:space="preserve"> que em lesões de cárie com grande profundidade, a remoção completa de tecido cari</w:t>
      </w:r>
      <w:r w:rsidR="002E6925" w:rsidRPr="00EF16CF">
        <w:rPr>
          <w:rFonts w:ascii="Arial" w:hAnsi="Arial" w:cs="Arial"/>
          <w:sz w:val="24"/>
          <w:szCs w:val="24"/>
        </w:rPr>
        <w:t xml:space="preserve">ado, provavelmente, acarretaria </w:t>
      </w:r>
      <w:r w:rsidRPr="00EF16CF">
        <w:rPr>
          <w:rFonts w:ascii="Arial" w:hAnsi="Arial" w:cs="Arial"/>
          <w:sz w:val="24"/>
          <w:szCs w:val="24"/>
        </w:rPr>
        <w:t>exposição pulpar, levando o clínico a proceder técnicas mais complexas e onerosas com a manipulação direta do tecido pulpa</w:t>
      </w:r>
      <w:r w:rsidR="00B732C7" w:rsidRPr="00EF16CF">
        <w:rPr>
          <w:rFonts w:ascii="Arial" w:hAnsi="Arial" w:cs="Arial"/>
          <w:sz w:val="24"/>
          <w:szCs w:val="24"/>
        </w:rPr>
        <w:t xml:space="preserve">r, através de capeamento </w:t>
      </w:r>
      <w:r w:rsidRPr="00EF16CF">
        <w:rPr>
          <w:rFonts w:ascii="Arial" w:hAnsi="Arial" w:cs="Arial"/>
          <w:sz w:val="24"/>
          <w:szCs w:val="24"/>
        </w:rPr>
        <w:t>direto, pulpotomia ou pulpectomia</w:t>
      </w:r>
      <w:r w:rsidR="00FE7E0E">
        <w:rPr>
          <w:rFonts w:ascii="Arial" w:hAnsi="Arial" w:cs="Arial"/>
          <w:sz w:val="24"/>
          <w:szCs w:val="24"/>
        </w:rPr>
        <w:t xml:space="preserve"> (CORBELLINI, CARVALHO, LIMA-ARSATI, 2009;</w:t>
      </w:r>
      <w:r w:rsidR="00CC52CF">
        <w:rPr>
          <w:rFonts w:ascii="Arial" w:hAnsi="Arial" w:cs="Arial"/>
          <w:sz w:val="24"/>
          <w:szCs w:val="24"/>
        </w:rPr>
        <w:t xml:space="preserve"> KLEIMA </w:t>
      </w:r>
      <w:r w:rsidR="00CC52CF" w:rsidRPr="00CC52CF">
        <w:rPr>
          <w:rFonts w:ascii="Arial" w:hAnsi="Arial" w:cs="Arial"/>
          <w:i/>
          <w:sz w:val="24"/>
          <w:szCs w:val="24"/>
        </w:rPr>
        <w:t>et al</w:t>
      </w:r>
      <w:r w:rsidR="00CC52CF">
        <w:rPr>
          <w:rFonts w:ascii="Arial" w:hAnsi="Arial" w:cs="Arial"/>
          <w:sz w:val="24"/>
          <w:szCs w:val="24"/>
        </w:rPr>
        <w:t>., 2009;</w:t>
      </w:r>
      <w:r w:rsidR="00FE7E0E">
        <w:rPr>
          <w:rFonts w:ascii="Arial" w:hAnsi="Arial" w:cs="Arial"/>
          <w:sz w:val="24"/>
          <w:szCs w:val="24"/>
        </w:rPr>
        <w:t xml:space="preserve"> ARAÚJO </w:t>
      </w:r>
      <w:r w:rsidR="00FE7E0E" w:rsidRPr="00CC52CF">
        <w:rPr>
          <w:rFonts w:ascii="Arial" w:hAnsi="Arial" w:cs="Arial"/>
          <w:i/>
          <w:sz w:val="24"/>
          <w:szCs w:val="24"/>
        </w:rPr>
        <w:t>et al</w:t>
      </w:r>
      <w:r w:rsidR="00FE7E0E">
        <w:rPr>
          <w:rFonts w:ascii="Arial" w:hAnsi="Arial" w:cs="Arial"/>
          <w:sz w:val="24"/>
          <w:szCs w:val="24"/>
        </w:rPr>
        <w:t>.,</w:t>
      </w:r>
      <w:r w:rsidR="00CC52CF">
        <w:rPr>
          <w:rFonts w:ascii="Arial" w:hAnsi="Arial" w:cs="Arial"/>
          <w:sz w:val="24"/>
          <w:szCs w:val="24"/>
        </w:rPr>
        <w:t xml:space="preserve"> 2010</w:t>
      </w:r>
      <w:r w:rsidR="00FE7E0E">
        <w:rPr>
          <w:rFonts w:ascii="Arial" w:hAnsi="Arial" w:cs="Arial"/>
          <w:sz w:val="24"/>
          <w:szCs w:val="24"/>
        </w:rPr>
        <w:t>)</w:t>
      </w:r>
      <w:r w:rsidR="00CC52CF">
        <w:rPr>
          <w:rFonts w:ascii="Arial" w:hAnsi="Arial" w:cs="Arial"/>
          <w:sz w:val="24"/>
          <w:szCs w:val="24"/>
        </w:rPr>
        <w:t>.</w:t>
      </w:r>
    </w:p>
    <w:p w:rsidR="00EA66E1" w:rsidRPr="00EF16CF" w:rsidRDefault="00094ECB"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 xml:space="preserve">Para </w:t>
      </w:r>
      <w:r w:rsidR="009849DE" w:rsidRPr="00EF16CF">
        <w:rPr>
          <w:rFonts w:ascii="Arial" w:hAnsi="Arial" w:cs="Arial"/>
          <w:sz w:val="24"/>
          <w:szCs w:val="24"/>
        </w:rPr>
        <w:t>tanto</w:t>
      </w:r>
      <w:r w:rsidRPr="00EF16CF">
        <w:rPr>
          <w:rFonts w:ascii="Arial" w:hAnsi="Arial" w:cs="Arial"/>
          <w:sz w:val="24"/>
          <w:szCs w:val="24"/>
        </w:rPr>
        <w:t>,</w:t>
      </w:r>
      <w:r w:rsidR="009849DE" w:rsidRPr="00EF16CF">
        <w:rPr>
          <w:rFonts w:ascii="Arial" w:hAnsi="Arial" w:cs="Arial"/>
          <w:sz w:val="24"/>
          <w:szCs w:val="24"/>
        </w:rPr>
        <w:t xml:space="preserve"> r</w:t>
      </w:r>
      <w:r w:rsidR="00197312" w:rsidRPr="00EF16CF">
        <w:rPr>
          <w:rFonts w:ascii="Arial" w:hAnsi="Arial" w:cs="Arial"/>
          <w:sz w:val="24"/>
          <w:szCs w:val="24"/>
        </w:rPr>
        <w:t>essalta-se que o elevado sucesso obtido com o capeamento pulpar indireto está diretamente relacionado com um diagnóstico cuidadoso da condição pulpar associado aos achados clínicos e radiográficos. Adicionalmente, um bom selamento marginal proporcionado por uma restauração adesiva também é imprescindível para o êxito da terapia</w:t>
      </w:r>
      <w:r w:rsidR="00FE7E0E">
        <w:rPr>
          <w:rFonts w:ascii="Arial" w:hAnsi="Arial" w:cs="Arial"/>
          <w:sz w:val="24"/>
          <w:szCs w:val="24"/>
        </w:rPr>
        <w:t xml:space="preserve"> (</w:t>
      </w:r>
      <w:r w:rsidR="00CC52CF">
        <w:rPr>
          <w:rFonts w:ascii="Arial" w:hAnsi="Arial" w:cs="Arial"/>
          <w:sz w:val="24"/>
          <w:szCs w:val="24"/>
        </w:rPr>
        <w:t xml:space="preserve">MOTA </w:t>
      </w:r>
      <w:r w:rsidR="00CC52CF" w:rsidRPr="00CC52CF">
        <w:rPr>
          <w:rFonts w:ascii="Arial" w:hAnsi="Arial" w:cs="Arial"/>
          <w:i/>
          <w:sz w:val="24"/>
          <w:szCs w:val="24"/>
        </w:rPr>
        <w:t>et al</w:t>
      </w:r>
      <w:r w:rsidR="00CC52CF">
        <w:rPr>
          <w:rFonts w:ascii="Arial" w:hAnsi="Arial" w:cs="Arial"/>
          <w:sz w:val="24"/>
          <w:szCs w:val="24"/>
        </w:rPr>
        <w:t xml:space="preserve">., 2002; </w:t>
      </w:r>
      <w:r w:rsidR="00FE7E0E">
        <w:rPr>
          <w:rFonts w:ascii="Arial" w:hAnsi="Arial" w:cs="Arial"/>
          <w:sz w:val="24"/>
          <w:szCs w:val="24"/>
        </w:rPr>
        <w:t xml:space="preserve">ARAÚJO </w:t>
      </w:r>
      <w:r w:rsidR="00FE7E0E" w:rsidRPr="00CC52CF">
        <w:rPr>
          <w:rFonts w:ascii="Arial" w:hAnsi="Arial" w:cs="Arial"/>
          <w:i/>
          <w:sz w:val="24"/>
          <w:szCs w:val="24"/>
        </w:rPr>
        <w:t>et al</w:t>
      </w:r>
      <w:r w:rsidR="00FE7E0E">
        <w:rPr>
          <w:rFonts w:ascii="Arial" w:hAnsi="Arial" w:cs="Arial"/>
          <w:sz w:val="24"/>
          <w:szCs w:val="24"/>
        </w:rPr>
        <w:t>.,</w:t>
      </w:r>
      <w:r w:rsidR="00CC52CF">
        <w:rPr>
          <w:rFonts w:ascii="Arial" w:hAnsi="Arial" w:cs="Arial"/>
          <w:sz w:val="24"/>
          <w:szCs w:val="24"/>
        </w:rPr>
        <w:t xml:space="preserve"> 2010</w:t>
      </w:r>
      <w:r w:rsidR="00FE7E0E">
        <w:rPr>
          <w:rFonts w:ascii="Arial" w:hAnsi="Arial" w:cs="Arial"/>
          <w:sz w:val="24"/>
          <w:szCs w:val="24"/>
        </w:rPr>
        <w:t>)</w:t>
      </w:r>
      <w:r w:rsidR="008208E6" w:rsidRPr="00EF16CF">
        <w:rPr>
          <w:rFonts w:ascii="Arial" w:hAnsi="Arial" w:cs="Arial"/>
          <w:sz w:val="24"/>
          <w:szCs w:val="24"/>
        </w:rPr>
        <w:t>.</w:t>
      </w:r>
    </w:p>
    <w:p w:rsidR="00EA66E1" w:rsidRPr="00EF16CF" w:rsidRDefault="00EA66E1" w:rsidP="00EF16CF">
      <w:pPr>
        <w:autoSpaceDE w:val="0"/>
        <w:autoSpaceDN w:val="0"/>
        <w:adjustRightInd w:val="0"/>
        <w:spacing w:after="0" w:line="360" w:lineRule="auto"/>
        <w:jc w:val="both"/>
        <w:rPr>
          <w:rFonts w:ascii="Arial" w:hAnsi="Arial" w:cs="Arial"/>
          <w:b/>
          <w:sz w:val="24"/>
          <w:szCs w:val="24"/>
        </w:rPr>
      </w:pPr>
      <w:r w:rsidRPr="00EF16CF">
        <w:rPr>
          <w:rFonts w:ascii="Arial" w:hAnsi="Arial" w:cs="Arial"/>
          <w:b/>
          <w:sz w:val="24"/>
          <w:szCs w:val="24"/>
        </w:rPr>
        <w:t>CONSIDERAÇÕES FINAIS</w:t>
      </w:r>
    </w:p>
    <w:p w:rsidR="002E6925" w:rsidRPr="00EF16CF" w:rsidRDefault="00EA66E1" w:rsidP="00EF16CF">
      <w:pPr>
        <w:autoSpaceDE w:val="0"/>
        <w:autoSpaceDN w:val="0"/>
        <w:adjustRightInd w:val="0"/>
        <w:spacing w:after="0" w:line="360" w:lineRule="auto"/>
        <w:jc w:val="both"/>
        <w:rPr>
          <w:rFonts w:ascii="Arial" w:hAnsi="Arial" w:cs="Arial"/>
          <w:sz w:val="24"/>
          <w:szCs w:val="24"/>
        </w:rPr>
      </w:pPr>
      <w:r w:rsidRPr="00EF16CF">
        <w:rPr>
          <w:rFonts w:ascii="Arial" w:hAnsi="Arial" w:cs="Arial"/>
          <w:b/>
          <w:sz w:val="24"/>
          <w:szCs w:val="24"/>
        </w:rPr>
        <w:tab/>
      </w:r>
      <w:r w:rsidR="006642D8" w:rsidRPr="00EF16CF">
        <w:rPr>
          <w:rFonts w:ascii="Arial" w:hAnsi="Arial" w:cs="Arial"/>
          <w:sz w:val="24"/>
          <w:szCs w:val="24"/>
        </w:rPr>
        <w:t xml:space="preserve">A cárie oculta corresponde a uma lesão em dentina, sob esmalte aparentemente íntegro, diagnosticada apenas </w:t>
      </w:r>
      <w:r w:rsidR="0051023A" w:rsidRPr="00EF16CF">
        <w:rPr>
          <w:rFonts w:ascii="Arial" w:hAnsi="Arial" w:cs="Arial"/>
          <w:sz w:val="24"/>
          <w:szCs w:val="24"/>
        </w:rPr>
        <w:t xml:space="preserve">através de exame radiográfico. </w:t>
      </w:r>
    </w:p>
    <w:p w:rsidR="00D53D53" w:rsidRPr="00EF16CF" w:rsidRDefault="006642D8" w:rsidP="00EF16CF">
      <w:pPr>
        <w:autoSpaceDE w:val="0"/>
        <w:autoSpaceDN w:val="0"/>
        <w:adjustRightInd w:val="0"/>
        <w:spacing w:after="0" w:line="360" w:lineRule="auto"/>
        <w:ind w:firstLine="708"/>
        <w:jc w:val="both"/>
        <w:rPr>
          <w:rFonts w:ascii="Arial" w:hAnsi="Arial" w:cs="Arial"/>
          <w:sz w:val="24"/>
          <w:szCs w:val="24"/>
        </w:rPr>
      </w:pPr>
      <w:r w:rsidRPr="00EF16CF">
        <w:rPr>
          <w:rFonts w:ascii="Arial" w:hAnsi="Arial" w:cs="Arial"/>
          <w:sz w:val="24"/>
          <w:szCs w:val="24"/>
        </w:rPr>
        <w:t>Como na maioria dos casos, trata-se de uma lesão profunda,</w:t>
      </w:r>
      <w:r w:rsidR="00A713A3" w:rsidRPr="00EF16CF">
        <w:rPr>
          <w:rFonts w:ascii="Arial" w:hAnsi="Arial" w:cs="Arial"/>
          <w:sz w:val="24"/>
          <w:szCs w:val="24"/>
        </w:rPr>
        <w:t xml:space="preserve"> e por isso,</w:t>
      </w:r>
      <w:r w:rsidR="00D53D53" w:rsidRPr="00EF16CF">
        <w:rPr>
          <w:rFonts w:ascii="Arial" w:hAnsi="Arial" w:cs="Arial"/>
          <w:sz w:val="24"/>
          <w:szCs w:val="24"/>
        </w:rPr>
        <w:t>tratamentos minimamente invasivos</w:t>
      </w:r>
      <w:r w:rsidR="006C5416" w:rsidRPr="00EF16CF">
        <w:rPr>
          <w:rFonts w:ascii="Arial" w:hAnsi="Arial" w:cs="Arial"/>
          <w:sz w:val="24"/>
          <w:szCs w:val="24"/>
        </w:rPr>
        <w:t>,</w:t>
      </w:r>
      <w:r w:rsidR="00D53D53" w:rsidRPr="00EF16CF">
        <w:rPr>
          <w:rFonts w:ascii="Arial" w:hAnsi="Arial" w:cs="Arial"/>
          <w:sz w:val="24"/>
          <w:szCs w:val="24"/>
        </w:rPr>
        <w:t xml:space="preserve"> como a remoção parcial da dentina cariada</w:t>
      </w:r>
      <w:r w:rsidR="006C5416" w:rsidRPr="00EF16CF">
        <w:rPr>
          <w:rFonts w:ascii="Arial" w:hAnsi="Arial" w:cs="Arial"/>
          <w:sz w:val="24"/>
          <w:szCs w:val="24"/>
        </w:rPr>
        <w:t>,</w:t>
      </w:r>
      <w:r w:rsidR="00A713A3" w:rsidRPr="00EF16CF">
        <w:rPr>
          <w:rFonts w:ascii="Arial" w:hAnsi="Arial" w:cs="Arial"/>
          <w:sz w:val="24"/>
          <w:szCs w:val="24"/>
        </w:rPr>
        <w:t xml:space="preserve"> deverão</w:t>
      </w:r>
      <w:r w:rsidRPr="00EF16CF">
        <w:rPr>
          <w:rFonts w:ascii="Arial" w:hAnsi="Arial" w:cs="Arial"/>
          <w:sz w:val="24"/>
          <w:szCs w:val="24"/>
        </w:rPr>
        <w:t xml:space="preserve"> ser in</w:t>
      </w:r>
      <w:r w:rsidR="006C5416" w:rsidRPr="00EF16CF">
        <w:rPr>
          <w:rFonts w:ascii="Arial" w:hAnsi="Arial" w:cs="Arial"/>
          <w:sz w:val="24"/>
          <w:szCs w:val="24"/>
        </w:rPr>
        <w:t>s</w:t>
      </w:r>
      <w:r w:rsidRPr="00EF16CF">
        <w:rPr>
          <w:rFonts w:ascii="Arial" w:hAnsi="Arial" w:cs="Arial"/>
          <w:sz w:val="24"/>
          <w:szCs w:val="24"/>
        </w:rPr>
        <w:t>tituído</w:t>
      </w:r>
      <w:r w:rsidR="00A713A3" w:rsidRPr="00EF16CF">
        <w:rPr>
          <w:rFonts w:ascii="Arial" w:hAnsi="Arial" w:cs="Arial"/>
          <w:sz w:val="24"/>
          <w:szCs w:val="24"/>
        </w:rPr>
        <w:t>s</w:t>
      </w:r>
      <w:r w:rsidR="00D53D53" w:rsidRPr="00EF16CF">
        <w:rPr>
          <w:rFonts w:ascii="Arial" w:hAnsi="Arial" w:cs="Arial"/>
          <w:sz w:val="24"/>
          <w:szCs w:val="24"/>
        </w:rPr>
        <w:t>. Porém</w:t>
      </w:r>
      <w:r w:rsidR="00225C07" w:rsidRPr="00EF16CF">
        <w:rPr>
          <w:rFonts w:ascii="Arial" w:hAnsi="Arial" w:cs="Arial"/>
          <w:sz w:val="24"/>
          <w:szCs w:val="24"/>
        </w:rPr>
        <w:t>,</w:t>
      </w:r>
      <w:r w:rsidR="00D53D53" w:rsidRPr="00EF16CF">
        <w:rPr>
          <w:rFonts w:ascii="Arial" w:hAnsi="Arial" w:cs="Arial"/>
          <w:sz w:val="24"/>
          <w:szCs w:val="24"/>
        </w:rPr>
        <w:t xml:space="preserve"> cabe ressaltar que as evidências a respeito </w:t>
      </w:r>
      <w:r w:rsidR="00D53D53" w:rsidRPr="00EF16CF">
        <w:rPr>
          <w:rFonts w:ascii="Arial" w:hAnsi="Arial" w:cs="Arial"/>
          <w:sz w:val="24"/>
          <w:szCs w:val="24"/>
        </w:rPr>
        <w:lastRenderedPageBreak/>
        <w:t xml:space="preserve">da permanência de dentina cariada sob uma restauração seriam aplicáveis nos casos onde houvesse risco </w:t>
      </w:r>
      <w:r w:rsidR="00225C07" w:rsidRPr="00EF16CF">
        <w:rPr>
          <w:rFonts w:ascii="Arial" w:hAnsi="Arial" w:cs="Arial"/>
          <w:sz w:val="24"/>
          <w:szCs w:val="24"/>
        </w:rPr>
        <w:t>i</w:t>
      </w:r>
      <w:r w:rsidR="00D53D53" w:rsidRPr="00EF16CF">
        <w:rPr>
          <w:rFonts w:ascii="Arial" w:hAnsi="Arial" w:cs="Arial"/>
          <w:sz w:val="24"/>
          <w:szCs w:val="24"/>
        </w:rPr>
        <w:t xml:space="preserve">minente de uma exposição pulpar, o que levaria ao comprometimento desse tecido pelo contato direto com </w:t>
      </w:r>
      <w:r w:rsidR="002019C0" w:rsidRPr="00EF16CF">
        <w:rPr>
          <w:rFonts w:ascii="Arial" w:hAnsi="Arial" w:cs="Arial"/>
          <w:sz w:val="24"/>
          <w:szCs w:val="24"/>
        </w:rPr>
        <w:t>bactérias.</w:t>
      </w:r>
    </w:p>
    <w:p w:rsidR="0055782C" w:rsidRPr="00EF16CF" w:rsidRDefault="0055782C" w:rsidP="00EF16CF">
      <w:pPr>
        <w:autoSpaceDE w:val="0"/>
        <w:autoSpaceDN w:val="0"/>
        <w:adjustRightInd w:val="0"/>
        <w:spacing w:after="0" w:line="360" w:lineRule="auto"/>
        <w:jc w:val="both"/>
        <w:rPr>
          <w:rFonts w:ascii="Arial" w:hAnsi="Arial" w:cs="Arial"/>
          <w:b/>
          <w:sz w:val="24"/>
          <w:szCs w:val="24"/>
        </w:rPr>
      </w:pPr>
      <w:r w:rsidRPr="00EF16CF">
        <w:rPr>
          <w:rFonts w:ascii="Arial" w:hAnsi="Arial" w:cs="Arial"/>
          <w:b/>
          <w:sz w:val="24"/>
          <w:szCs w:val="24"/>
        </w:rPr>
        <w:t>REFERÊNCIAS</w:t>
      </w: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w:t>
      </w:r>
      <w:r w:rsidRPr="00EF16CF">
        <w:rPr>
          <w:rFonts w:ascii="Arial" w:hAnsi="Arial" w:cs="Arial"/>
          <w:sz w:val="24"/>
          <w:szCs w:val="24"/>
        </w:rPr>
        <w:t xml:space="preserve">ALMEIDA CNM, PALTI DG, SILVEIRA PAF. Caries oclusal incipiente: Um nuevo enfoque. </w:t>
      </w:r>
      <w:r w:rsidRPr="0085253F">
        <w:rPr>
          <w:rFonts w:ascii="Arial" w:hAnsi="Arial" w:cs="Arial"/>
          <w:i/>
          <w:sz w:val="24"/>
          <w:szCs w:val="24"/>
        </w:rPr>
        <w:t>Rev Estomatol Herediana</w:t>
      </w:r>
      <w:r w:rsidRPr="0085253F">
        <w:rPr>
          <w:rFonts w:ascii="Arial" w:hAnsi="Arial" w:cs="Arial"/>
          <w:b/>
          <w:sz w:val="24"/>
          <w:szCs w:val="24"/>
        </w:rPr>
        <w:t>,</w:t>
      </w:r>
      <w:r w:rsidRPr="0085253F">
        <w:rPr>
          <w:rFonts w:ascii="Arial" w:hAnsi="Arial" w:cs="Arial"/>
          <w:sz w:val="24"/>
          <w:szCs w:val="24"/>
        </w:rPr>
        <w:t>16(2):126-30, 2006.</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 </w:t>
      </w:r>
      <w:r w:rsidRPr="00EF16CF">
        <w:rPr>
          <w:rFonts w:ascii="Arial" w:hAnsi="Arial" w:cs="Arial"/>
          <w:sz w:val="24"/>
          <w:szCs w:val="24"/>
        </w:rPr>
        <w:t xml:space="preserve">AMORE R, ANIDO AA, MORAES LC, MORAES MEL. Comparação entre o diagnostico clínico e radiográfico da cárie dental. </w:t>
      </w:r>
      <w:r w:rsidRPr="0085253F">
        <w:rPr>
          <w:rFonts w:ascii="Arial" w:hAnsi="Arial" w:cs="Arial"/>
          <w:bCs/>
          <w:i/>
          <w:sz w:val="24"/>
          <w:szCs w:val="24"/>
        </w:rPr>
        <w:t>Brazilian Dental Science</w:t>
      </w:r>
      <w:r w:rsidRPr="0085253F">
        <w:rPr>
          <w:rFonts w:ascii="Arial" w:hAnsi="Arial" w:cs="Arial"/>
          <w:bCs/>
          <w:sz w:val="24"/>
          <w:szCs w:val="24"/>
        </w:rPr>
        <w:t xml:space="preserve">, </w:t>
      </w:r>
      <w:r w:rsidRPr="0085253F">
        <w:rPr>
          <w:rFonts w:ascii="Arial" w:hAnsi="Arial" w:cs="Arial"/>
          <w:sz w:val="24"/>
          <w:szCs w:val="24"/>
        </w:rPr>
        <w:t xml:space="preserve">3(2): 62-8, </w:t>
      </w:r>
      <w:r w:rsidRPr="0085253F">
        <w:rPr>
          <w:rFonts w:ascii="Arial" w:hAnsi="Arial" w:cs="Arial"/>
          <w:bCs/>
          <w:sz w:val="24"/>
          <w:szCs w:val="24"/>
        </w:rPr>
        <w:t>2000</w:t>
      </w:r>
      <w:r w:rsidRPr="0085253F">
        <w:rPr>
          <w:rFonts w:ascii="Arial" w:hAnsi="Arial" w:cs="Arial"/>
          <w:sz w:val="24"/>
          <w:szCs w:val="24"/>
        </w:rPr>
        <w:t>.</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3. </w:t>
      </w:r>
      <w:r w:rsidRPr="00EF16CF">
        <w:rPr>
          <w:rFonts w:ascii="Arial" w:hAnsi="Arial" w:cs="Arial"/>
          <w:sz w:val="24"/>
          <w:szCs w:val="24"/>
        </w:rPr>
        <w:t>ARAÚJO NC, SOARES MUSC, SILVA MMN, GERBI MEMM, BRAZ R. Considerações sobre a remoção parcial do tecido cariado</w:t>
      </w:r>
      <w:r w:rsidRPr="00EF16CF">
        <w:rPr>
          <w:rFonts w:ascii="Arial" w:hAnsi="Arial" w:cs="Arial"/>
          <w:b/>
          <w:sz w:val="24"/>
          <w:szCs w:val="24"/>
        </w:rPr>
        <w:t xml:space="preserve">. </w:t>
      </w:r>
      <w:r w:rsidRPr="0085253F">
        <w:rPr>
          <w:rFonts w:ascii="Arial" w:hAnsi="Arial" w:cs="Arial"/>
          <w:i/>
          <w:sz w:val="24"/>
          <w:szCs w:val="24"/>
          <w:lang w:val="en-US"/>
        </w:rPr>
        <w:t>Int J Dent</w:t>
      </w:r>
      <w:r w:rsidRPr="0085253F">
        <w:rPr>
          <w:rFonts w:ascii="Arial" w:hAnsi="Arial" w:cs="Arial"/>
          <w:sz w:val="24"/>
          <w:szCs w:val="24"/>
          <w:lang w:val="en-US"/>
        </w:rPr>
        <w:t>, 9(4):202-9, 2010.</w:t>
      </w:r>
    </w:p>
    <w:p w:rsidR="0085253F"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US"/>
        </w:rPr>
        <w:t xml:space="preserve">4. </w:t>
      </w:r>
      <w:r w:rsidRPr="00EF16CF">
        <w:rPr>
          <w:rFonts w:ascii="Arial" w:hAnsi="Arial" w:cs="Arial"/>
          <w:sz w:val="24"/>
          <w:szCs w:val="24"/>
          <w:lang w:val="en-US"/>
        </w:rPr>
        <w:t xml:space="preserve">BJÖRNDAL L; LARSEN T. Changes in the cultivable flora in deep carious lesions following a stepwise excavation procedure. </w:t>
      </w:r>
      <w:r w:rsidRPr="0085253F">
        <w:rPr>
          <w:rFonts w:ascii="Arial" w:hAnsi="Arial" w:cs="Arial"/>
          <w:bCs/>
          <w:i/>
          <w:sz w:val="24"/>
          <w:szCs w:val="24"/>
        </w:rPr>
        <w:t>Caries Res</w:t>
      </w:r>
      <w:r w:rsidRPr="0085253F">
        <w:rPr>
          <w:rFonts w:ascii="Arial" w:hAnsi="Arial" w:cs="Arial"/>
          <w:sz w:val="24"/>
          <w:szCs w:val="24"/>
        </w:rPr>
        <w:t xml:space="preserve">, 34(6):502-8, 2000. </w:t>
      </w:r>
    </w:p>
    <w:p w:rsidR="0085253F" w:rsidRDefault="0085253F" w:rsidP="0085253F">
      <w:pPr>
        <w:autoSpaceDE w:val="0"/>
        <w:autoSpaceDN w:val="0"/>
        <w:adjustRightInd w:val="0"/>
        <w:spacing w:after="0" w:line="360" w:lineRule="auto"/>
        <w:jc w:val="both"/>
        <w:rPr>
          <w:rFonts w:ascii="Arial" w:hAnsi="Arial" w:cs="Arial"/>
          <w:b/>
          <w:sz w:val="24"/>
          <w:szCs w:val="24"/>
        </w:rPr>
      </w:pPr>
    </w:p>
    <w:p w:rsidR="0085253F" w:rsidRPr="00EF16C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5. </w:t>
      </w:r>
      <w:r w:rsidRPr="0085253F">
        <w:rPr>
          <w:rFonts w:ascii="Arial" w:hAnsi="Arial" w:cs="Arial"/>
          <w:i/>
          <w:sz w:val="24"/>
          <w:szCs w:val="24"/>
        </w:rPr>
        <w:t>BRASIL</w:t>
      </w:r>
      <w:r w:rsidRPr="00EF16CF">
        <w:rPr>
          <w:rFonts w:ascii="Arial" w:hAnsi="Arial" w:cs="Arial"/>
          <w:b/>
          <w:sz w:val="24"/>
          <w:szCs w:val="24"/>
        </w:rPr>
        <w:t>.</w:t>
      </w:r>
      <w:r>
        <w:rPr>
          <w:rFonts w:ascii="Arial" w:hAnsi="Arial" w:cs="Arial"/>
          <w:b/>
          <w:sz w:val="24"/>
          <w:szCs w:val="24"/>
        </w:rPr>
        <w:t xml:space="preserve"> </w:t>
      </w:r>
      <w:r w:rsidRPr="00613C3C">
        <w:rPr>
          <w:rFonts w:ascii="Arial" w:hAnsi="Arial" w:cs="Arial"/>
          <w:sz w:val="24"/>
          <w:szCs w:val="24"/>
        </w:rPr>
        <w:t>Projeto</w:t>
      </w:r>
      <w:r w:rsidRPr="00EF16CF">
        <w:rPr>
          <w:rFonts w:ascii="Arial" w:hAnsi="Arial" w:cs="Arial"/>
          <w:sz w:val="24"/>
          <w:szCs w:val="24"/>
        </w:rPr>
        <w:t xml:space="preserve"> SB Brasil 2003:condições de saúde bucal da população brasileira no ano 2002-2003.Brasília.2004.68 p.</w:t>
      </w:r>
    </w:p>
    <w:p w:rsidR="0085253F" w:rsidRDefault="0085253F" w:rsidP="0085253F">
      <w:pPr>
        <w:widowControl w:val="0"/>
        <w:autoSpaceDE w:val="0"/>
        <w:autoSpaceDN w:val="0"/>
        <w:adjustRightInd w:val="0"/>
        <w:spacing w:after="0" w:line="360" w:lineRule="auto"/>
        <w:jc w:val="both"/>
        <w:rPr>
          <w:rFonts w:ascii="Arial" w:hAnsi="Arial" w:cs="Arial"/>
          <w:sz w:val="24"/>
          <w:szCs w:val="24"/>
        </w:rPr>
      </w:pPr>
    </w:p>
    <w:p w:rsidR="0085253F" w:rsidRPr="00EF16CF" w:rsidRDefault="0085253F" w:rsidP="0085253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6. </w:t>
      </w:r>
      <w:r w:rsidRPr="00EF16CF">
        <w:rPr>
          <w:rFonts w:ascii="Arial" w:hAnsi="Arial" w:cs="Arial"/>
          <w:sz w:val="24"/>
          <w:szCs w:val="24"/>
        </w:rPr>
        <w:t>CAMPOS JADB, CORDEIRO RCL. Validade do diagnóstico de lesões de cárie em faces oclusais de dentes permanentes jovens</w:t>
      </w:r>
      <w:r w:rsidRPr="0085253F">
        <w:rPr>
          <w:rFonts w:ascii="Arial" w:hAnsi="Arial" w:cs="Arial"/>
          <w:i/>
          <w:sz w:val="24"/>
          <w:szCs w:val="24"/>
        </w:rPr>
        <w:t xml:space="preserve">. </w:t>
      </w:r>
      <w:r w:rsidRPr="0085253F">
        <w:rPr>
          <w:rFonts w:ascii="Arial" w:hAnsi="Arial" w:cs="Arial"/>
          <w:bCs/>
          <w:i/>
          <w:sz w:val="24"/>
          <w:szCs w:val="24"/>
        </w:rPr>
        <w:t>Rev APCD,</w:t>
      </w:r>
      <w:r>
        <w:rPr>
          <w:rFonts w:ascii="Arial" w:hAnsi="Arial" w:cs="Arial"/>
          <w:bCs/>
          <w:sz w:val="24"/>
          <w:szCs w:val="24"/>
        </w:rPr>
        <w:t xml:space="preserve"> </w:t>
      </w:r>
      <w:r w:rsidRPr="00EF16CF">
        <w:rPr>
          <w:rFonts w:ascii="Arial" w:hAnsi="Arial" w:cs="Arial"/>
          <w:sz w:val="24"/>
          <w:szCs w:val="24"/>
        </w:rPr>
        <w:t>54(1):35-9</w:t>
      </w:r>
      <w:r>
        <w:rPr>
          <w:rFonts w:ascii="Arial" w:hAnsi="Arial" w:cs="Arial"/>
          <w:sz w:val="24"/>
          <w:szCs w:val="24"/>
        </w:rPr>
        <w:t xml:space="preserve">, </w:t>
      </w:r>
      <w:r w:rsidRPr="00EF16CF">
        <w:rPr>
          <w:rFonts w:ascii="Arial" w:hAnsi="Arial" w:cs="Arial"/>
          <w:bCs/>
          <w:sz w:val="24"/>
          <w:szCs w:val="24"/>
        </w:rPr>
        <w:t>2000</w:t>
      </w:r>
      <w:r w:rsidRPr="00EF16CF">
        <w:rPr>
          <w:rFonts w:ascii="Arial" w:hAnsi="Arial" w:cs="Arial"/>
          <w:sz w:val="24"/>
          <w:szCs w:val="24"/>
        </w:rPr>
        <w:t>.</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AB0C58"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7. </w:t>
      </w:r>
      <w:r w:rsidRPr="00EF16CF">
        <w:rPr>
          <w:rFonts w:ascii="Arial" w:hAnsi="Arial" w:cs="Arial"/>
          <w:sz w:val="24"/>
          <w:szCs w:val="24"/>
        </w:rPr>
        <w:t xml:space="preserve">COELHO LT, SILVEIRA ADS, LIMA KC, PINHEIRO IVA. </w:t>
      </w:r>
      <w:r w:rsidRPr="00EF16CF">
        <w:rPr>
          <w:rFonts w:ascii="Arial" w:hAnsi="Arial" w:cs="Arial"/>
          <w:bCs/>
          <w:sz w:val="24"/>
          <w:szCs w:val="24"/>
        </w:rPr>
        <w:t xml:space="preserve">Cárie oclusal sem cavitação: divergências na decisão terapêutica. </w:t>
      </w:r>
      <w:r w:rsidRPr="0085253F">
        <w:rPr>
          <w:rFonts w:ascii="Arial" w:hAnsi="Arial" w:cs="Arial"/>
          <w:i/>
          <w:sz w:val="24"/>
          <w:szCs w:val="24"/>
        </w:rPr>
        <w:t>Odontol Clín-Científ</w:t>
      </w:r>
      <w:r w:rsidRPr="00AB0C58">
        <w:rPr>
          <w:rFonts w:ascii="Arial" w:hAnsi="Arial" w:cs="Arial"/>
          <w:sz w:val="24"/>
          <w:szCs w:val="24"/>
        </w:rPr>
        <w:t>, 6(1):39-43, 2007.</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EF16C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8. </w:t>
      </w:r>
      <w:r w:rsidRPr="00EF16CF">
        <w:rPr>
          <w:rFonts w:ascii="Arial" w:hAnsi="Arial" w:cs="Arial"/>
          <w:sz w:val="24"/>
          <w:szCs w:val="24"/>
        </w:rPr>
        <w:t xml:space="preserve">CORBELLINI C, CARVALHO AS, LIMA-ARSATI YBO. Diagnóstico e tratamento da cárie oculta: relato de caso clínico. </w:t>
      </w:r>
      <w:r w:rsidRPr="0085253F">
        <w:rPr>
          <w:rFonts w:ascii="Arial" w:hAnsi="Arial" w:cs="Arial"/>
          <w:i/>
          <w:sz w:val="24"/>
          <w:szCs w:val="24"/>
        </w:rPr>
        <w:t>Revista Saúde</w:t>
      </w:r>
      <w:r>
        <w:rPr>
          <w:rFonts w:ascii="Arial" w:hAnsi="Arial" w:cs="Arial"/>
          <w:b/>
          <w:sz w:val="24"/>
          <w:szCs w:val="24"/>
        </w:rPr>
        <w:t>,</w:t>
      </w:r>
      <w:r w:rsidRPr="00EF16CF">
        <w:rPr>
          <w:rFonts w:ascii="Arial" w:hAnsi="Arial" w:cs="Arial"/>
          <w:sz w:val="24"/>
          <w:szCs w:val="24"/>
        </w:rPr>
        <w:t xml:space="preserve"> 3(3):30-5</w:t>
      </w:r>
      <w:r>
        <w:rPr>
          <w:rFonts w:ascii="Arial" w:hAnsi="Arial" w:cs="Arial"/>
          <w:sz w:val="24"/>
          <w:szCs w:val="24"/>
        </w:rPr>
        <w:t xml:space="preserve">, </w:t>
      </w:r>
      <w:r w:rsidRPr="00EF16CF">
        <w:rPr>
          <w:rFonts w:ascii="Arial" w:hAnsi="Arial" w:cs="Arial"/>
          <w:sz w:val="24"/>
          <w:szCs w:val="24"/>
        </w:rPr>
        <w:t>2009.</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EF16C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9. </w:t>
      </w:r>
      <w:r w:rsidRPr="00EF16CF">
        <w:rPr>
          <w:rFonts w:ascii="Arial" w:hAnsi="Arial" w:cs="Arial"/>
          <w:sz w:val="24"/>
          <w:szCs w:val="24"/>
        </w:rPr>
        <w:t>DE JEAN KS,</w:t>
      </w:r>
      <w:r>
        <w:rPr>
          <w:rFonts w:ascii="Arial" w:hAnsi="Arial" w:cs="Arial"/>
          <w:sz w:val="24"/>
          <w:szCs w:val="24"/>
        </w:rPr>
        <w:t xml:space="preserve"> </w:t>
      </w:r>
      <w:r w:rsidRPr="00EF16CF">
        <w:rPr>
          <w:rFonts w:ascii="Arial" w:hAnsi="Arial" w:cs="Arial"/>
          <w:sz w:val="24"/>
          <w:szCs w:val="24"/>
        </w:rPr>
        <w:t>CALDAS LD</w:t>
      </w:r>
      <w:r>
        <w:rPr>
          <w:rFonts w:ascii="Arial" w:hAnsi="Arial" w:cs="Arial"/>
          <w:sz w:val="24"/>
          <w:szCs w:val="24"/>
        </w:rPr>
        <w:t>,</w:t>
      </w:r>
      <w:r w:rsidRPr="00EF16CF">
        <w:rPr>
          <w:rFonts w:ascii="Arial" w:hAnsi="Arial" w:cs="Arial"/>
          <w:sz w:val="24"/>
          <w:szCs w:val="24"/>
        </w:rPr>
        <w:t xml:space="preserve"> GOIS DN,</w:t>
      </w:r>
      <w:r>
        <w:rPr>
          <w:rFonts w:ascii="Arial" w:hAnsi="Arial" w:cs="Arial"/>
          <w:sz w:val="24"/>
          <w:szCs w:val="24"/>
        </w:rPr>
        <w:t xml:space="preserve"> </w:t>
      </w:r>
      <w:r w:rsidRPr="00EF16CF">
        <w:rPr>
          <w:rFonts w:ascii="Arial" w:hAnsi="Arial" w:cs="Arial"/>
          <w:sz w:val="24"/>
          <w:szCs w:val="24"/>
        </w:rPr>
        <w:t xml:space="preserve">SOUZA CS. Lesão de cárie oculta: um estudo de diagnóstico e prevalência. </w:t>
      </w:r>
      <w:r w:rsidRPr="0085253F">
        <w:rPr>
          <w:rFonts w:ascii="Arial" w:hAnsi="Arial" w:cs="Arial"/>
          <w:i/>
          <w:sz w:val="24"/>
          <w:szCs w:val="24"/>
        </w:rPr>
        <w:t>Clínica e Pesquisa em Odontologia – UNITAU</w:t>
      </w:r>
      <w:r>
        <w:rPr>
          <w:rFonts w:ascii="Arial" w:hAnsi="Arial" w:cs="Arial"/>
          <w:b/>
          <w:sz w:val="24"/>
          <w:szCs w:val="24"/>
        </w:rPr>
        <w:t>,</w:t>
      </w:r>
      <w:r w:rsidRPr="00EF16CF">
        <w:rPr>
          <w:rFonts w:ascii="Arial" w:hAnsi="Arial" w:cs="Arial"/>
          <w:sz w:val="24"/>
          <w:szCs w:val="24"/>
        </w:rPr>
        <w:t>1(1):7-13</w:t>
      </w:r>
      <w:r>
        <w:rPr>
          <w:rFonts w:ascii="Arial" w:hAnsi="Arial" w:cs="Arial"/>
          <w:sz w:val="24"/>
          <w:szCs w:val="24"/>
        </w:rPr>
        <w:t xml:space="preserve">, </w:t>
      </w:r>
      <w:r w:rsidRPr="00EF16CF">
        <w:rPr>
          <w:rFonts w:ascii="Arial" w:hAnsi="Arial" w:cs="Arial"/>
          <w:sz w:val="24"/>
          <w:szCs w:val="24"/>
        </w:rPr>
        <w:t>2009.</w:t>
      </w:r>
    </w:p>
    <w:p w:rsidR="0085253F" w:rsidRPr="0085253F" w:rsidRDefault="0085253F" w:rsidP="0085253F">
      <w:pPr>
        <w:spacing w:after="0" w:line="360" w:lineRule="auto"/>
        <w:jc w:val="both"/>
        <w:rPr>
          <w:rFonts w:ascii="Arial" w:hAnsi="Arial" w:cs="Arial"/>
          <w:sz w:val="24"/>
          <w:szCs w:val="24"/>
        </w:rPr>
      </w:pPr>
    </w:p>
    <w:p w:rsidR="0085253F" w:rsidRPr="00EF16CF" w:rsidRDefault="0085253F" w:rsidP="0085253F">
      <w:pPr>
        <w:spacing w:after="0" w:line="360" w:lineRule="auto"/>
        <w:jc w:val="both"/>
        <w:rPr>
          <w:rFonts w:ascii="Arial" w:hAnsi="Arial" w:cs="Arial"/>
          <w:sz w:val="24"/>
          <w:szCs w:val="24"/>
        </w:rPr>
      </w:pPr>
      <w:r w:rsidRPr="0085253F">
        <w:rPr>
          <w:rFonts w:ascii="Arial" w:hAnsi="Arial" w:cs="Arial"/>
          <w:sz w:val="24"/>
          <w:szCs w:val="24"/>
        </w:rPr>
        <w:t xml:space="preserve">10. EKSTRAND KR. Improving clinical visual detection-potential for caries clinical trials. </w:t>
      </w:r>
      <w:r w:rsidRPr="0085253F">
        <w:rPr>
          <w:rFonts w:ascii="Arial" w:hAnsi="Arial" w:cs="Arial"/>
          <w:bCs/>
          <w:i/>
          <w:sz w:val="24"/>
          <w:szCs w:val="24"/>
        </w:rPr>
        <w:t>J Dent Res</w:t>
      </w:r>
      <w:r>
        <w:rPr>
          <w:rFonts w:ascii="Arial" w:hAnsi="Arial" w:cs="Arial"/>
          <w:bCs/>
          <w:sz w:val="24"/>
          <w:szCs w:val="24"/>
        </w:rPr>
        <w:t xml:space="preserve">, </w:t>
      </w:r>
      <w:r w:rsidRPr="00EF16CF">
        <w:rPr>
          <w:rFonts w:ascii="Arial" w:hAnsi="Arial" w:cs="Arial"/>
          <w:sz w:val="24"/>
          <w:szCs w:val="24"/>
        </w:rPr>
        <w:t>83 (Spec C): C67-71</w:t>
      </w:r>
      <w:r>
        <w:rPr>
          <w:rFonts w:ascii="Arial" w:hAnsi="Arial" w:cs="Arial"/>
          <w:sz w:val="24"/>
          <w:szCs w:val="24"/>
        </w:rPr>
        <w:t xml:space="preserve">, </w:t>
      </w:r>
      <w:r w:rsidRPr="00EF16CF">
        <w:rPr>
          <w:rFonts w:ascii="Arial" w:hAnsi="Arial" w:cs="Arial"/>
          <w:bCs/>
          <w:sz w:val="24"/>
          <w:szCs w:val="24"/>
        </w:rPr>
        <w:t>2004</w:t>
      </w:r>
      <w:r w:rsidRPr="00EF16CF">
        <w:rPr>
          <w:rFonts w:ascii="Arial" w:hAnsi="Arial" w:cs="Arial"/>
          <w:sz w:val="24"/>
          <w:szCs w:val="24"/>
        </w:rPr>
        <w:t>.</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11. </w:t>
      </w:r>
      <w:r w:rsidRPr="00EF16CF">
        <w:rPr>
          <w:rFonts w:ascii="Arial" w:hAnsi="Arial" w:cs="Arial"/>
          <w:sz w:val="24"/>
          <w:szCs w:val="24"/>
        </w:rPr>
        <w:t xml:space="preserve">KLEIMA MW, COELHO-DE-SOUZA FH, KLEIN-JÚNIOR CA, PIVA F. A remoção da dentina cariada na prática restauradora – Revisão da literatura. </w:t>
      </w:r>
      <w:r w:rsidRPr="0085253F">
        <w:rPr>
          <w:rFonts w:ascii="Arial" w:hAnsi="Arial" w:cs="Arial"/>
          <w:i/>
          <w:iCs/>
          <w:sz w:val="24"/>
          <w:szCs w:val="24"/>
          <w:lang w:val="en-US"/>
        </w:rPr>
        <w:t>Rev Dent,</w:t>
      </w:r>
      <w:r w:rsidRPr="0085253F">
        <w:rPr>
          <w:rFonts w:ascii="Arial" w:hAnsi="Arial" w:cs="Arial"/>
          <w:iCs/>
          <w:sz w:val="24"/>
          <w:szCs w:val="24"/>
          <w:lang w:val="en-US"/>
        </w:rPr>
        <w:t xml:space="preserve"> 8(18):15-23, 2009.</w:t>
      </w:r>
    </w:p>
    <w:p w:rsidR="0085253F" w:rsidRDefault="0085253F" w:rsidP="0085253F">
      <w:pPr>
        <w:widowControl w:val="0"/>
        <w:autoSpaceDE w:val="0"/>
        <w:autoSpaceDN w:val="0"/>
        <w:adjustRightInd w:val="0"/>
        <w:spacing w:after="0" w:line="360" w:lineRule="auto"/>
        <w:jc w:val="both"/>
        <w:rPr>
          <w:rFonts w:ascii="Arial" w:hAnsi="Arial" w:cs="Arial"/>
          <w:bCs/>
          <w:sz w:val="24"/>
          <w:szCs w:val="24"/>
          <w:lang w:val="en-US"/>
        </w:rPr>
      </w:pPr>
    </w:p>
    <w:p w:rsidR="0085253F" w:rsidRPr="00EF16CF" w:rsidRDefault="0085253F" w:rsidP="0085253F">
      <w:pPr>
        <w:widowControl w:val="0"/>
        <w:autoSpaceDE w:val="0"/>
        <w:autoSpaceDN w:val="0"/>
        <w:adjustRightInd w:val="0"/>
        <w:spacing w:after="0" w:line="360" w:lineRule="auto"/>
        <w:jc w:val="both"/>
        <w:rPr>
          <w:rFonts w:ascii="Arial" w:hAnsi="Arial" w:cs="Arial"/>
          <w:bCs/>
          <w:sz w:val="24"/>
          <w:szCs w:val="24"/>
          <w:lang w:val="en-US"/>
        </w:rPr>
      </w:pPr>
      <w:r>
        <w:rPr>
          <w:rFonts w:ascii="Arial" w:hAnsi="Arial" w:cs="Arial"/>
          <w:bCs/>
          <w:sz w:val="24"/>
          <w:szCs w:val="24"/>
          <w:lang w:val="en-US"/>
        </w:rPr>
        <w:t xml:space="preserve">12. </w:t>
      </w:r>
      <w:r w:rsidRPr="00613C3C">
        <w:rPr>
          <w:rFonts w:ascii="Arial" w:hAnsi="Arial" w:cs="Arial"/>
          <w:bCs/>
          <w:sz w:val="24"/>
          <w:szCs w:val="24"/>
          <w:lang w:val="en-US"/>
        </w:rPr>
        <w:t>MALTZ M, OLIVEIRA EF, FONTANELLA V, CARMINATTI G. Deep caries lesiones after incomplete dentine caries removal: 40-month fo</w:t>
      </w:r>
      <w:r w:rsidRPr="00EF16CF">
        <w:rPr>
          <w:rFonts w:ascii="Arial" w:hAnsi="Arial" w:cs="Arial"/>
          <w:bCs/>
          <w:sz w:val="24"/>
          <w:szCs w:val="24"/>
          <w:lang w:val="en-US"/>
        </w:rPr>
        <w:t xml:space="preserve">llow-up study. </w:t>
      </w:r>
      <w:r w:rsidRPr="0085253F">
        <w:rPr>
          <w:rFonts w:ascii="Arial" w:hAnsi="Arial" w:cs="Arial"/>
          <w:bCs/>
          <w:i/>
          <w:sz w:val="24"/>
          <w:szCs w:val="24"/>
          <w:lang w:val="en-US"/>
        </w:rPr>
        <w:t>Caries Res</w:t>
      </w:r>
      <w:r>
        <w:rPr>
          <w:rFonts w:ascii="Arial" w:hAnsi="Arial" w:cs="Arial"/>
          <w:b/>
          <w:bCs/>
          <w:sz w:val="24"/>
          <w:szCs w:val="24"/>
          <w:lang w:val="en-US"/>
        </w:rPr>
        <w:t xml:space="preserve">, </w:t>
      </w:r>
      <w:r w:rsidRPr="00EF16CF">
        <w:rPr>
          <w:rFonts w:ascii="Arial" w:hAnsi="Arial" w:cs="Arial"/>
          <w:bCs/>
          <w:sz w:val="24"/>
          <w:szCs w:val="24"/>
          <w:lang w:val="en-US"/>
        </w:rPr>
        <w:t>41(6):493-6</w:t>
      </w:r>
      <w:r>
        <w:rPr>
          <w:rFonts w:ascii="Arial" w:hAnsi="Arial" w:cs="Arial"/>
          <w:bCs/>
          <w:sz w:val="24"/>
          <w:szCs w:val="24"/>
          <w:lang w:val="en-US"/>
        </w:rPr>
        <w:t xml:space="preserve">, </w:t>
      </w:r>
      <w:r w:rsidRPr="00EF16CF">
        <w:rPr>
          <w:rFonts w:ascii="Arial" w:hAnsi="Arial" w:cs="Arial"/>
          <w:bCs/>
          <w:sz w:val="24"/>
          <w:szCs w:val="24"/>
          <w:lang w:val="en-US"/>
        </w:rPr>
        <w:t>2007.</w:t>
      </w:r>
    </w:p>
    <w:p w:rsidR="0085253F"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US"/>
        </w:rPr>
        <w:t xml:space="preserve">13. </w:t>
      </w:r>
      <w:r w:rsidRPr="00EF16CF">
        <w:rPr>
          <w:rFonts w:ascii="Arial" w:hAnsi="Arial" w:cs="Arial"/>
          <w:sz w:val="24"/>
          <w:szCs w:val="24"/>
          <w:lang w:val="en-US"/>
        </w:rPr>
        <w:t>MALTZ</w:t>
      </w:r>
      <w:r>
        <w:rPr>
          <w:rFonts w:ascii="Arial" w:hAnsi="Arial" w:cs="Arial"/>
          <w:sz w:val="24"/>
          <w:szCs w:val="24"/>
          <w:lang w:val="en-US"/>
        </w:rPr>
        <w:t xml:space="preserve"> M, OLIVEIRA EF, FONTANELLA V,BIANCHI R</w:t>
      </w:r>
      <w:r w:rsidRPr="00EF16CF">
        <w:rPr>
          <w:rFonts w:ascii="Arial" w:hAnsi="Arial" w:cs="Arial"/>
          <w:sz w:val="24"/>
          <w:szCs w:val="24"/>
          <w:lang w:val="en-US"/>
        </w:rPr>
        <w:t xml:space="preserve">. A clinical, mocrobiologic, and radiographic study of deep caries lesions after incomplete caries removal. </w:t>
      </w:r>
      <w:r w:rsidRPr="0085253F">
        <w:rPr>
          <w:rFonts w:ascii="Arial" w:hAnsi="Arial" w:cs="Arial"/>
          <w:bCs/>
          <w:i/>
          <w:sz w:val="24"/>
          <w:szCs w:val="24"/>
        </w:rPr>
        <w:t>Quintessence Int</w:t>
      </w:r>
      <w:r w:rsidRPr="0085253F">
        <w:rPr>
          <w:rFonts w:ascii="Arial" w:hAnsi="Arial" w:cs="Arial"/>
          <w:b/>
          <w:bCs/>
          <w:sz w:val="24"/>
          <w:szCs w:val="24"/>
        </w:rPr>
        <w:t xml:space="preserve">, </w:t>
      </w:r>
      <w:r w:rsidRPr="0085253F">
        <w:rPr>
          <w:rFonts w:ascii="Arial" w:hAnsi="Arial" w:cs="Arial"/>
          <w:sz w:val="24"/>
          <w:szCs w:val="24"/>
        </w:rPr>
        <w:t>33(2):151-9, 2002.</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14. </w:t>
      </w:r>
      <w:r w:rsidRPr="00EF16CF">
        <w:rPr>
          <w:rFonts w:ascii="Arial" w:hAnsi="Arial" w:cs="Arial"/>
          <w:sz w:val="24"/>
          <w:szCs w:val="24"/>
        </w:rPr>
        <w:t xml:space="preserve">MOTA LQ, SANTOS RL, LIMA MGGC, DUARTE RC. Diagnóstico da cárie oclusal incipiente. </w:t>
      </w:r>
      <w:r w:rsidRPr="0085253F">
        <w:rPr>
          <w:rFonts w:ascii="Arial" w:hAnsi="Arial" w:cs="Arial"/>
          <w:bCs/>
          <w:i/>
          <w:sz w:val="24"/>
          <w:szCs w:val="24"/>
        </w:rPr>
        <w:t>JBP</w:t>
      </w:r>
      <w:r w:rsidRPr="0085253F">
        <w:rPr>
          <w:rFonts w:ascii="Arial" w:hAnsi="Arial" w:cs="Arial"/>
          <w:bCs/>
          <w:sz w:val="24"/>
          <w:szCs w:val="24"/>
        </w:rPr>
        <w:t xml:space="preserve">, </w:t>
      </w:r>
      <w:r w:rsidRPr="0085253F">
        <w:rPr>
          <w:rFonts w:ascii="Arial" w:hAnsi="Arial" w:cs="Arial"/>
          <w:sz w:val="24"/>
          <w:szCs w:val="24"/>
        </w:rPr>
        <w:t xml:space="preserve">5(26): 321-7, </w:t>
      </w:r>
      <w:r w:rsidRPr="0085253F">
        <w:rPr>
          <w:rFonts w:ascii="Arial" w:hAnsi="Arial" w:cs="Arial"/>
          <w:bCs/>
          <w:sz w:val="24"/>
          <w:szCs w:val="24"/>
        </w:rPr>
        <w:t>2002</w:t>
      </w:r>
      <w:r w:rsidRPr="0085253F">
        <w:rPr>
          <w:rFonts w:ascii="Arial" w:hAnsi="Arial" w:cs="Arial"/>
          <w:sz w:val="24"/>
          <w:szCs w:val="24"/>
        </w:rPr>
        <w:t>.</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EF16C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15. </w:t>
      </w:r>
      <w:r w:rsidRPr="00EF16CF">
        <w:rPr>
          <w:rFonts w:ascii="Arial" w:hAnsi="Arial" w:cs="Arial"/>
          <w:sz w:val="24"/>
          <w:szCs w:val="24"/>
        </w:rPr>
        <w:t xml:space="preserve">MOTA LQ, SANTOS RL, VALENÇA AMG, LIMA MGGC. </w:t>
      </w:r>
      <w:r w:rsidRPr="00EF16CF">
        <w:rPr>
          <w:rFonts w:ascii="Arial" w:hAnsi="Arial" w:cs="Arial"/>
          <w:bCs/>
          <w:sz w:val="24"/>
          <w:szCs w:val="24"/>
        </w:rPr>
        <w:t>Avaliação de diferentes métodos de detecção de lesões de cárie oclusal</w:t>
      </w:r>
      <w:r w:rsidRPr="0085253F">
        <w:rPr>
          <w:rFonts w:ascii="Arial" w:hAnsi="Arial" w:cs="Arial"/>
          <w:bCs/>
          <w:i/>
          <w:sz w:val="24"/>
          <w:szCs w:val="24"/>
        </w:rPr>
        <w:t>. Rev ABO Nac</w:t>
      </w:r>
      <w:r>
        <w:rPr>
          <w:rFonts w:ascii="Arial" w:hAnsi="Arial" w:cs="Arial"/>
          <w:b/>
          <w:bCs/>
          <w:sz w:val="24"/>
          <w:szCs w:val="24"/>
        </w:rPr>
        <w:t>,</w:t>
      </w:r>
      <w:r w:rsidRPr="00EF16CF">
        <w:rPr>
          <w:rFonts w:ascii="Arial" w:hAnsi="Arial" w:cs="Arial"/>
          <w:bCs/>
          <w:sz w:val="24"/>
          <w:szCs w:val="24"/>
        </w:rPr>
        <w:t xml:space="preserve"> 18(1): 181-5</w:t>
      </w:r>
      <w:r>
        <w:rPr>
          <w:rFonts w:ascii="Arial" w:hAnsi="Arial" w:cs="Arial"/>
          <w:bCs/>
          <w:sz w:val="24"/>
          <w:szCs w:val="24"/>
        </w:rPr>
        <w:t xml:space="preserve">, </w:t>
      </w:r>
      <w:r w:rsidRPr="00EF16CF">
        <w:rPr>
          <w:rFonts w:ascii="Arial" w:hAnsi="Arial" w:cs="Arial"/>
          <w:bCs/>
          <w:sz w:val="24"/>
          <w:szCs w:val="24"/>
        </w:rPr>
        <w:t>2010.</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16. </w:t>
      </w:r>
      <w:r w:rsidRPr="00EF16CF">
        <w:rPr>
          <w:rFonts w:ascii="Arial" w:hAnsi="Arial" w:cs="Arial"/>
          <w:sz w:val="24"/>
          <w:szCs w:val="24"/>
        </w:rPr>
        <w:t xml:space="preserve">MOTA LQ, SANTOS RL, VALENÇA AMG, LIMA MGGC. Diagnóstico da cárie oclusal incipiente. </w:t>
      </w:r>
      <w:r w:rsidRPr="0085253F">
        <w:rPr>
          <w:rFonts w:ascii="Arial" w:hAnsi="Arial" w:cs="Arial"/>
          <w:sz w:val="24"/>
          <w:szCs w:val="24"/>
        </w:rPr>
        <w:t xml:space="preserve">Avaliação inter e intra-examinadores. </w:t>
      </w:r>
      <w:r w:rsidRPr="0085253F">
        <w:rPr>
          <w:rFonts w:ascii="Arial" w:hAnsi="Arial" w:cs="Arial"/>
          <w:i/>
          <w:sz w:val="24"/>
          <w:szCs w:val="24"/>
        </w:rPr>
        <w:t>Rev Bras Ciênc Saúde</w:t>
      </w:r>
      <w:r w:rsidRPr="0085253F">
        <w:rPr>
          <w:rFonts w:ascii="Arial" w:hAnsi="Arial" w:cs="Arial"/>
          <w:sz w:val="24"/>
          <w:szCs w:val="24"/>
        </w:rPr>
        <w:t>, 9(1): 53-60, 2005.</w:t>
      </w:r>
    </w:p>
    <w:p w:rsidR="0085253F" w:rsidRPr="0085253F" w:rsidRDefault="0085253F" w:rsidP="0085253F">
      <w:pPr>
        <w:autoSpaceDE w:val="0"/>
        <w:autoSpaceDN w:val="0"/>
        <w:adjustRightInd w:val="0"/>
        <w:spacing w:after="0" w:line="360" w:lineRule="auto"/>
        <w:jc w:val="both"/>
        <w:rPr>
          <w:rFonts w:ascii="Arial" w:hAnsi="Arial" w:cs="Arial"/>
          <w:sz w:val="24"/>
          <w:szCs w:val="24"/>
        </w:rPr>
      </w:pPr>
    </w:p>
    <w:p w:rsidR="0085253F" w:rsidRPr="00EF16CF" w:rsidRDefault="0085253F" w:rsidP="0085253F">
      <w:pPr>
        <w:autoSpaceDE w:val="0"/>
        <w:autoSpaceDN w:val="0"/>
        <w:adjustRightInd w:val="0"/>
        <w:spacing w:after="0" w:line="360" w:lineRule="auto"/>
        <w:jc w:val="both"/>
        <w:rPr>
          <w:rFonts w:ascii="Arial" w:hAnsi="Arial" w:cs="Arial"/>
          <w:sz w:val="24"/>
          <w:szCs w:val="24"/>
          <w:lang w:val="en-US"/>
        </w:rPr>
      </w:pPr>
      <w:r w:rsidRPr="0085253F">
        <w:rPr>
          <w:rFonts w:ascii="Arial" w:hAnsi="Arial" w:cs="Arial"/>
          <w:sz w:val="24"/>
          <w:szCs w:val="24"/>
        </w:rPr>
        <w:t xml:space="preserve">17. OEN KT, THOMPSON VP, VENA D, CAUFIELD PW, CURRO F, DASANAYAKE A, </w:t>
      </w:r>
      <w:r w:rsidRPr="0085253F">
        <w:rPr>
          <w:rFonts w:ascii="Arial" w:hAnsi="Arial" w:cs="Arial"/>
          <w:i/>
          <w:sz w:val="24"/>
          <w:szCs w:val="24"/>
        </w:rPr>
        <w:t>et al</w:t>
      </w:r>
      <w:r w:rsidRPr="0085253F">
        <w:rPr>
          <w:rFonts w:ascii="Arial" w:hAnsi="Arial" w:cs="Arial"/>
          <w:sz w:val="24"/>
          <w:szCs w:val="24"/>
        </w:rPr>
        <w:t xml:space="preserve">. </w:t>
      </w:r>
      <w:r w:rsidRPr="00EF16CF">
        <w:rPr>
          <w:rFonts w:ascii="Arial" w:hAnsi="Arial" w:cs="Arial"/>
          <w:sz w:val="24"/>
          <w:szCs w:val="24"/>
          <w:lang w:val="en-US"/>
        </w:rPr>
        <w:t xml:space="preserve">Attitudes and expectations of treating deep caries: a Pearl Network suvey. </w:t>
      </w:r>
      <w:r w:rsidRPr="0085253F">
        <w:rPr>
          <w:rFonts w:ascii="Arial" w:hAnsi="Arial" w:cs="Arial"/>
          <w:i/>
          <w:sz w:val="24"/>
          <w:szCs w:val="24"/>
          <w:lang w:val="en-US"/>
        </w:rPr>
        <w:t>Gen Dent</w:t>
      </w:r>
      <w:r>
        <w:rPr>
          <w:rFonts w:ascii="Arial" w:hAnsi="Arial" w:cs="Arial"/>
          <w:sz w:val="24"/>
          <w:szCs w:val="24"/>
          <w:lang w:val="en-US"/>
        </w:rPr>
        <w:t xml:space="preserve">, </w:t>
      </w:r>
      <w:r w:rsidRPr="00EF16CF">
        <w:rPr>
          <w:rFonts w:ascii="Arial" w:hAnsi="Arial" w:cs="Arial"/>
          <w:sz w:val="24"/>
          <w:szCs w:val="24"/>
          <w:lang w:val="en-US"/>
        </w:rPr>
        <w:t>55(3):197-203</w:t>
      </w:r>
      <w:r>
        <w:rPr>
          <w:rFonts w:ascii="Arial" w:hAnsi="Arial" w:cs="Arial"/>
          <w:sz w:val="24"/>
          <w:szCs w:val="24"/>
          <w:lang w:val="en-US"/>
        </w:rPr>
        <w:t xml:space="preserve">, </w:t>
      </w:r>
      <w:r w:rsidRPr="00EF16CF">
        <w:rPr>
          <w:rFonts w:ascii="Arial" w:hAnsi="Arial" w:cs="Arial"/>
          <w:sz w:val="24"/>
          <w:szCs w:val="24"/>
          <w:lang w:val="en-US"/>
        </w:rPr>
        <w:t>2007.</w:t>
      </w:r>
    </w:p>
    <w:p w:rsidR="0085253F"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85253F"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18. </w:t>
      </w:r>
      <w:r w:rsidRPr="00EF16CF">
        <w:rPr>
          <w:rFonts w:ascii="Arial" w:hAnsi="Arial" w:cs="Arial"/>
          <w:sz w:val="24"/>
          <w:szCs w:val="24"/>
          <w:lang w:val="en-US"/>
        </w:rPr>
        <w:t xml:space="preserve">OULIS C. Strategies for diagnosis and management for early carious lesions in the mixed dentition. </w:t>
      </w:r>
      <w:r w:rsidRPr="0085253F">
        <w:rPr>
          <w:rFonts w:ascii="Arial" w:hAnsi="Arial" w:cs="Arial"/>
          <w:i/>
          <w:sz w:val="24"/>
          <w:szCs w:val="24"/>
          <w:lang w:val="en-US"/>
        </w:rPr>
        <w:t>European J Pediatr Dent</w:t>
      </w:r>
      <w:r w:rsidRPr="0085253F">
        <w:rPr>
          <w:rFonts w:ascii="Arial" w:hAnsi="Arial" w:cs="Arial"/>
          <w:sz w:val="24"/>
          <w:szCs w:val="24"/>
          <w:lang w:val="en-US"/>
        </w:rPr>
        <w:t>. 1, 2000.</w:t>
      </w:r>
    </w:p>
    <w:p w:rsidR="0085253F"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EF16CF" w:rsidRDefault="0085253F" w:rsidP="0085253F">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US"/>
        </w:rPr>
        <w:lastRenderedPageBreak/>
        <w:t xml:space="preserve">19. </w:t>
      </w:r>
      <w:r w:rsidRPr="00EF16CF">
        <w:rPr>
          <w:rFonts w:ascii="Arial" w:hAnsi="Arial" w:cs="Arial"/>
          <w:sz w:val="24"/>
          <w:szCs w:val="24"/>
          <w:lang w:val="en-US"/>
        </w:rPr>
        <w:t xml:space="preserve">PITTS NB. Diagnostic tools and measurements impact on appropriate care. </w:t>
      </w:r>
      <w:r w:rsidRPr="0085253F">
        <w:rPr>
          <w:rFonts w:ascii="Arial" w:hAnsi="Arial" w:cs="Arial"/>
          <w:i/>
          <w:sz w:val="24"/>
          <w:szCs w:val="24"/>
        </w:rPr>
        <w:t>Community Dent Oral Epidemiol</w:t>
      </w:r>
      <w:r>
        <w:rPr>
          <w:rFonts w:ascii="Arial" w:hAnsi="Arial" w:cs="Arial"/>
          <w:sz w:val="24"/>
          <w:szCs w:val="24"/>
        </w:rPr>
        <w:t xml:space="preserve">, </w:t>
      </w:r>
      <w:r w:rsidRPr="00EF16CF">
        <w:rPr>
          <w:rFonts w:ascii="Arial" w:hAnsi="Arial" w:cs="Arial"/>
          <w:sz w:val="24"/>
          <w:szCs w:val="24"/>
        </w:rPr>
        <w:t>25(1):24-35</w:t>
      </w:r>
      <w:r>
        <w:rPr>
          <w:rFonts w:ascii="Arial" w:hAnsi="Arial" w:cs="Arial"/>
          <w:sz w:val="24"/>
          <w:szCs w:val="24"/>
        </w:rPr>
        <w:t xml:space="preserve">, </w:t>
      </w:r>
      <w:r w:rsidRPr="00EF16CF">
        <w:rPr>
          <w:rFonts w:ascii="Arial" w:hAnsi="Arial" w:cs="Arial"/>
          <w:sz w:val="24"/>
          <w:szCs w:val="24"/>
        </w:rPr>
        <w:t>1997.</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BB740B"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20. </w:t>
      </w:r>
      <w:r w:rsidRPr="00EF16CF">
        <w:rPr>
          <w:rFonts w:ascii="Arial" w:hAnsi="Arial" w:cs="Arial"/>
          <w:sz w:val="24"/>
          <w:szCs w:val="24"/>
        </w:rPr>
        <w:t xml:space="preserve">PRAKKI A, CAMPOS BB, REGALADO D, BRESCIANI E, CAMPELOZZA AL. Cárie oculta: uma visão atual. </w:t>
      </w:r>
      <w:r w:rsidRPr="00BB740B">
        <w:rPr>
          <w:rFonts w:ascii="Arial" w:hAnsi="Arial" w:cs="Arial"/>
          <w:i/>
          <w:iCs/>
          <w:sz w:val="24"/>
          <w:szCs w:val="24"/>
          <w:lang w:val="en-US"/>
        </w:rPr>
        <w:t>Salusvita</w:t>
      </w:r>
      <w:r w:rsidRPr="00BB740B">
        <w:rPr>
          <w:rFonts w:ascii="Arial" w:hAnsi="Arial" w:cs="Arial"/>
          <w:b/>
          <w:iCs/>
          <w:sz w:val="24"/>
          <w:szCs w:val="24"/>
          <w:lang w:val="en-US"/>
        </w:rPr>
        <w:t xml:space="preserve">, </w:t>
      </w:r>
      <w:r w:rsidRPr="00BB740B">
        <w:rPr>
          <w:rFonts w:ascii="Arial" w:hAnsi="Arial" w:cs="Arial"/>
          <w:sz w:val="24"/>
          <w:szCs w:val="24"/>
          <w:lang w:val="en-US"/>
        </w:rPr>
        <w:t>21(1):67-76, 2002.</w:t>
      </w:r>
    </w:p>
    <w:p w:rsidR="0085253F" w:rsidRPr="00BB740B"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85253F" w:rsidRDefault="0085253F" w:rsidP="0085253F">
      <w:pPr>
        <w:autoSpaceDE w:val="0"/>
        <w:autoSpaceDN w:val="0"/>
        <w:adjustRightInd w:val="0"/>
        <w:spacing w:after="0" w:line="360" w:lineRule="auto"/>
        <w:jc w:val="both"/>
        <w:rPr>
          <w:rFonts w:ascii="Arial" w:hAnsi="Arial" w:cs="Arial"/>
          <w:sz w:val="24"/>
          <w:szCs w:val="24"/>
        </w:rPr>
      </w:pPr>
      <w:r w:rsidRPr="0085253F">
        <w:rPr>
          <w:rFonts w:ascii="Arial" w:hAnsi="Arial" w:cs="Arial"/>
          <w:sz w:val="24"/>
          <w:szCs w:val="24"/>
          <w:lang w:val="en-US"/>
        </w:rPr>
        <w:t xml:space="preserve">21. QUDEIMAT MA, AL-SAIEGH FA, AL-OMARI Q, OMAR R. Restorativve treatment decisions for deep proximal carious lesions in primary molars. </w:t>
      </w:r>
      <w:r w:rsidRPr="0085253F">
        <w:rPr>
          <w:rFonts w:ascii="Arial" w:hAnsi="Arial" w:cs="Arial"/>
          <w:i/>
          <w:sz w:val="24"/>
          <w:szCs w:val="24"/>
        </w:rPr>
        <w:t>Eur Arch Paediatr Dent</w:t>
      </w:r>
      <w:r w:rsidRPr="0085253F">
        <w:rPr>
          <w:rFonts w:ascii="Arial" w:hAnsi="Arial" w:cs="Arial"/>
          <w:sz w:val="24"/>
          <w:szCs w:val="24"/>
        </w:rPr>
        <w:t>, 8(1):37-42, 2007.</w:t>
      </w:r>
    </w:p>
    <w:p w:rsidR="0085253F" w:rsidRDefault="0085253F" w:rsidP="0085253F">
      <w:pPr>
        <w:autoSpaceDE w:val="0"/>
        <w:autoSpaceDN w:val="0"/>
        <w:adjustRightInd w:val="0"/>
        <w:spacing w:after="0" w:line="360" w:lineRule="auto"/>
        <w:jc w:val="both"/>
        <w:rPr>
          <w:rFonts w:ascii="Arial" w:hAnsi="Arial" w:cs="Arial"/>
          <w:sz w:val="24"/>
          <w:szCs w:val="24"/>
        </w:rPr>
      </w:pPr>
    </w:p>
    <w:p w:rsidR="0085253F" w:rsidRPr="0085253F"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22. </w:t>
      </w:r>
      <w:r w:rsidRPr="00EF16CF">
        <w:rPr>
          <w:rFonts w:ascii="Arial" w:hAnsi="Arial" w:cs="Arial"/>
          <w:sz w:val="24"/>
          <w:szCs w:val="24"/>
        </w:rPr>
        <w:t>SANTOS NB, FORTE FDS,</w:t>
      </w:r>
      <w:r>
        <w:rPr>
          <w:rFonts w:ascii="Arial" w:hAnsi="Arial" w:cs="Arial"/>
          <w:sz w:val="24"/>
          <w:szCs w:val="24"/>
        </w:rPr>
        <w:t xml:space="preserve"> </w:t>
      </w:r>
      <w:r w:rsidRPr="00EF16CF">
        <w:rPr>
          <w:rFonts w:ascii="Arial" w:hAnsi="Arial" w:cs="Arial"/>
          <w:sz w:val="24"/>
          <w:szCs w:val="24"/>
        </w:rPr>
        <w:t>MOIMAZ SAS,</w:t>
      </w:r>
      <w:r>
        <w:rPr>
          <w:rFonts w:ascii="Arial" w:hAnsi="Arial" w:cs="Arial"/>
          <w:sz w:val="24"/>
          <w:szCs w:val="24"/>
        </w:rPr>
        <w:t xml:space="preserve"> </w:t>
      </w:r>
      <w:r w:rsidRPr="00EF16CF">
        <w:rPr>
          <w:rFonts w:ascii="Arial" w:hAnsi="Arial" w:cs="Arial"/>
          <w:sz w:val="24"/>
          <w:szCs w:val="24"/>
        </w:rPr>
        <w:t xml:space="preserve">SALIBA NA. Diagnóstico de cárie hoje: novas tendências e métodos. </w:t>
      </w:r>
      <w:r w:rsidRPr="0085253F">
        <w:rPr>
          <w:rFonts w:ascii="Arial" w:hAnsi="Arial" w:cs="Arial"/>
          <w:bCs/>
          <w:i/>
          <w:sz w:val="24"/>
          <w:szCs w:val="24"/>
          <w:lang w:val="en-US"/>
        </w:rPr>
        <w:t>JBP,</w:t>
      </w:r>
      <w:r w:rsidRPr="0085253F">
        <w:rPr>
          <w:rFonts w:ascii="Arial" w:hAnsi="Arial" w:cs="Arial"/>
          <w:sz w:val="24"/>
          <w:szCs w:val="24"/>
          <w:lang w:val="en-US"/>
        </w:rPr>
        <w:t>6(31):255-62, 2003.</w:t>
      </w:r>
    </w:p>
    <w:p w:rsidR="0085253F" w:rsidRDefault="0085253F" w:rsidP="0085253F">
      <w:pPr>
        <w:autoSpaceDE w:val="0"/>
        <w:autoSpaceDN w:val="0"/>
        <w:adjustRightInd w:val="0"/>
        <w:spacing w:after="0" w:line="360" w:lineRule="auto"/>
        <w:jc w:val="both"/>
        <w:rPr>
          <w:rFonts w:ascii="Arial" w:hAnsi="Arial" w:cs="Arial"/>
          <w:sz w:val="24"/>
          <w:szCs w:val="24"/>
          <w:lang w:val="en-US"/>
        </w:rPr>
      </w:pPr>
    </w:p>
    <w:p w:rsidR="0085253F" w:rsidRPr="00AB0C58" w:rsidRDefault="0085253F" w:rsidP="008525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23. </w:t>
      </w:r>
      <w:r w:rsidRPr="00EF16CF">
        <w:rPr>
          <w:rFonts w:ascii="Arial" w:hAnsi="Arial" w:cs="Arial"/>
          <w:sz w:val="24"/>
          <w:szCs w:val="24"/>
          <w:lang w:val="en-US"/>
        </w:rPr>
        <w:t xml:space="preserve">THOMPSON V, CRAIG RG, CURRO FA, GREEN WS, SHIP JA. Treatment of deep carious lesions by complete excavation or partial removal, A critical review. </w:t>
      </w:r>
      <w:r w:rsidRPr="0085253F">
        <w:rPr>
          <w:rFonts w:ascii="Arial" w:hAnsi="Arial" w:cs="Arial"/>
          <w:i/>
          <w:sz w:val="24"/>
          <w:szCs w:val="24"/>
          <w:lang w:val="en-US"/>
        </w:rPr>
        <w:t>J Am Dent Assoc</w:t>
      </w:r>
      <w:r w:rsidRPr="00AB0C58">
        <w:rPr>
          <w:rFonts w:ascii="Arial" w:hAnsi="Arial" w:cs="Arial"/>
          <w:b/>
          <w:sz w:val="24"/>
          <w:szCs w:val="24"/>
          <w:lang w:val="en-US"/>
        </w:rPr>
        <w:t xml:space="preserve">, </w:t>
      </w:r>
      <w:r w:rsidRPr="00AB0C58">
        <w:rPr>
          <w:rFonts w:ascii="Arial" w:hAnsi="Arial" w:cs="Arial"/>
          <w:sz w:val="24"/>
          <w:szCs w:val="24"/>
          <w:lang w:val="en-US"/>
        </w:rPr>
        <w:t>139(6):705-12, 2008.</w:t>
      </w:r>
    </w:p>
    <w:p w:rsidR="004F5BCD" w:rsidRPr="00EF16CF" w:rsidRDefault="004F5BCD" w:rsidP="0085253F">
      <w:pPr>
        <w:autoSpaceDE w:val="0"/>
        <w:autoSpaceDN w:val="0"/>
        <w:adjustRightInd w:val="0"/>
        <w:spacing w:after="0" w:line="360" w:lineRule="auto"/>
        <w:jc w:val="both"/>
        <w:rPr>
          <w:rFonts w:ascii="Arial" w:hAnsi="Arial" w:cs="Arial"/>
          <w:sz w:val="24"/>
          <w:szCs w:val="24"/>
          <w:lang w:val="en-US"/>
        </w:rPr>
      </w:pPr>
    </w:p>
    <w:sectPr w:rsidR="004F5BCD" w:rsidRPr="00EF16CF" w:rsidSect="00EF16CF">
      <w:headerReference w:type="default" r:id="rId8"/>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11" w:rsidRDefault="007A2F11" w:rsidP="00E60E83">
      <w:pPr>
        <w:spacing w:after="0" w:line="240" w:lineRule="auto"/>
      </w:pPr>
      <w:r>
        <w:separator/>
      </w:r>
    </w:p>
  </w:endnote>
  <w:endnote w:type="continuationSeparator" w:id="0">
    <w:p w:rsidR="007A2F11" w:rsidRDefault="007A2F11" w:rsidP="00E6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HDJFH+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11" w:rsidRDefault="007A2F11" w:rsidP="00E60E83">
      <w:pPr>
        <w:spacing w:after="0" w:line="240" w:lineRule="auto"/>
      </w:pPr>
      <w:r>
        <w:separator/>
      </w:r>
    </w:p>
  </w:footnote>
  <w:footnote w:type="continuationSeparator" w:id="0">
    <w:p w:rsidR="007A2F11" w:rsidRDefault="007A2F11" w:rsidP="00E6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070"/>
      <w:docPartObj>
        <w:docPartGallery w:val="Page Numbers (Top of Page)"/>
        <w:docPartUnique/>
      </w:docPartObj>
    </w:sdtPr>
    <w:sdtEndPr/>
    <w:sdtContent>
      <w:p w:rsidR="009F19AF" w:rsidRDefault="00944939">
        <w:pPr>
          <w:pStyle w:val="Cabealho"/>
          <w:jc w:val="right"/>
        </w:pPr>
        <w:r>
          <w:fldChar w:fldCharType="begin"/>
        </w:r>
        <w:r>
          <w:instrText xml:space="preserve"> PAGE   \* MERGEFORMAT </w:instrText>
        </w:r>
        <w:r>
          <w:fldChar w:fldCharType="separate"/>
        </w:r>
        <w:r w:rsidR="00BB740B">
          <w:rPr>
            <w:noProof/>
          </w:rPr>
          <w:t>1</w:t>
        </w:r>
        <w:r>
          <w:rPr>
            <w:noProof/>
          </w:rPr>
          <w:fldChar w:fldCharType="end"/>
        </w:r>
      </w:p>
    </w:sdtContent>
  </w:sdt>
  <w:p w:rsidR="00E60E83" w:rsidRDefault="00E60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3446"/>
    <w:multiLevelType w:val="hybridMultilevel"/>
    <w:tmpl w:val="7B0AD5AA"/>
    <w:lvl w:ilvl="0" w:tplc="985EFB52">
      <w:start w:val="1"/>
      <w:numFmt w:val="bullet"/>
      <w:lvlText w:val=""/>
      <w:lvlJc w:val="left"/>
      <w:pPr>
        <w:tabs>
          <w:tab w:val="num" w:pos="720"/>
        </w:tabs>
        <w:ind w:left="720" w:hanging="360"/>
      </w:pPr>
      <w:rPr>
        <w:rFonts w:ascii="Wingdings 2" w:hAnsi="Wingdings 2" w:hint="default"/>
      </w:rPr>
    </w:lvl>
    <w:lvl w:ilvl="1" w:tplc="1BDE5E36" w:tentative="1">
      <w:start w:val="1"/>
      <w:numFmt w:val="bullet"/>
      <w:lvlText w:val=""/>
      <w:lvlJc w:val="left"/>
      <w:pPr>
        <w:tabs>
          <w:tab w:val="num" w:pos="1440"/>
        </w:tabs>
        <w:ind w:left="1440" w:hanging="360"/>
      </w:pPr>
      <w:rPr>
        <w:rFonts w:ascii="Wingdings 2" w:hAnsi="Wingdings 2" w:hint="default"/>
      </w:rPr>
    </w:lvl>
    <w:lvl w:ilvl="2" w:tplc="B66A9506" w:tentative="1">
      <w:start w:val="1"/>
      <w:numFmt w:val="bullet"/>
      <w:lvlText w:val=""/>
      <w:lvlJc w:val="left"/>
      <w:pPr>
        <w:tabs>
          <w:tab w:val="num" w:pos="2160"/>
        </w:tabs>
        <w:ind w:left="2160" w:hanging="360"/>
      </w:pPr>
      <w:rPr>
        <w:rFonts w:ascii="Wingdings 2" w:hAnsi="Wingdings 2" w:hint="default"/>
      </w:rPr>
    </w:lvl>
    <w:lvl w:ilvl="3" w:tplc="7A08FBA8" w:tentative="1">
      <w:start w:val="1"/>
      <w:numFmt w:val="bullet"/>
      <w:lvlText w:val=""/>
      <w:lvlJc w:val="left"/>
      <w:pPr>
        <w:tabs>
          <w:tab w:val="num" w:pos="2880"/>
        </w:tabs>
        <w:ind w:left="2880" w:hanging="360"/>
      </w:pPr>
      <w:rPr>
        <w:rFonts w:ascii="Wingdings 2" w:hAnsi="Wingdings 2" w:hint="default"/>
      </w:rPr>
    </w:lvl>
    <w:lvl w:ilvl="4" w:tplc="1414CC18" w:tentative="1">
      <w:start w:val="1"/>
      <w:numFmt w:val="bullet"/>
      <w:lvlText w:val=""/>
      <w:lvlJc w:val="left"/>
      <w:pPr>
        <w:tabs>
          <w:tab w:val="num" w:pos="3600"/>
        </w:tabs>
        <w:ind w:left="3600" w:hanging="360"/>
      </w:pPr>
      <w:rPr>
        <w:rFonts w:ascii="Wingdings 2" w:hAnsi="Wingdings 2" w:hint="default"/>
      </w:rPr>
    </w:lvl>
    <w:lvl w:ilvl="5" w:tplc="2FA8C2D6" w:tentative="1">
      <w:start w:val="1"/>
      <w:numFmt w:val="bullet"/>
      <w:lvlText w:val=""/>
      <w:lvlJc w:val="left"/>
      <w:pPr>
        <w:tabs>
          <w:tab w:val="num" w:pos="4320"/>
        </w:tabs>
        <w:ind w:left="4320" w:hanging="360"/>
      </w:pPr>
      <w:rPr>
        <w:rFonts w:ascii="Wingdings 2" w:hAnsi="Wingdings 2" w:hint="default"/>
      </w:rPr>
    </w:lvl>
    <w:lvl w:ilvl="6" w:tplc="23167A8E" w:tentative="1">
      <w:start w:val="1"/>
      <w:numFmt w:val="bullet"/>
      <w:lvlText w:val=""/>
      <w:lvlJc w:val="left"/>
      <w:pPr>
        <w:tabs>
          <w:tab w:val="num" w:pos="5040"/>
        </w:tabs>
        <w:ind w:left="5040" w:hanging="360"/>
      </w:pPr>
      <w:rPr>
        <w:rFonts w:ascii="Wingdings 2" w:hAnsi="Wingdings 2" w:hint="default"/>
      </w:rPr>
    </w:lvl>
    <w:lvl w:ilvl="7" w:tplc="F9FE3202" w:tentative="1">
      <w:start w:val="1"/>
      <w:numFmt w:val="bullet"/>
      <w:lvlText w:val=""/>
      <w:lvlJc w:val="left"/>
      <w:pPr>
        <w:tabs>
          <w:tab w:val="num" w:pos="5760"/>
        </w:tabs>
        <w:ind w:left="5760" w:hanging="360"/>
      </w:pPr>
      <w:rPr>
        <w:rFonts w:ascii="Wingdings 2" w:hAnsi="Wingdings 2" w:hint="default"/>
      </w:rPr>
    </w:lvl>
    <w:lvl w:ilvl="8" w:tplc="C42EC97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A5"/>
    <w:rsid w:val="00003BA3"/>
    <w:rsid w:val="0001023F"/>
    <w:rsid w:val="0001490F"/>
    <w:rsid w:val="0003752A"/>
    <w:rsid w:val="00040312"/>
    <w:rsid w:val="00043B3A"/>
    <w:rsid w:val="00061534"/>
    <w:rsid w:val="00061E1E"/>
    <w:rsid w:val="00067583"/>
    <w:rsid w:val="00082E10"/>
    <w:rsid w:val="00084F43"/>
    <w:rsid w:val="00094ECB"/>
    <w:rsid w:val="000A2E2E"/>
    <w:rsid w:val="000B0744"/>
    <w:rsid w:val="000B4A72"/>
    <w:rsid w:val="000C2484"/>
    <w:rsid w:val="000D2979"/>
    <w:rsid w:val="000F4049"/>
    <w:rsid w:val="00117353"/>
    <w:rsid w:val="00133CDD"/>
    <w:rsid w:val="00141534"/>
    <w:rsid w:val="00142A48"/>
    <w:rsid w:val="001472B7"/>
    <w:rsid w:val="0017295F"/>
    <w:rsid w:val="00197312"/>
    <w:rsid w:val="001A0D46"/>
    <w:rsid w:val="001A3D9C"/>
    <w:rsid w:val="001D4474"/>
    <w:rsid w:val="001F289F"/>
    <w:rsid w:val="002019C0"/>
    <w:rsid w:val="00224E5E"/>
    <w:rsid w:val="00225C07"/>
    <w:rsid w:val="00241F2D"/>
    <w:rsid w:val="00244244"/>
    <w:rsid w:val="00245ED6"/>
    <w:rsid w:val="00252788"/>
    <w:rsid w:val="00254CCE"/>
    <w:rsid w:val="002559A6"/>
    <w:rsid w:val="00256DD7"/>
    <w:rsid w:val="00273382"/>
    <w:rsid w:val="002B18EB"/>
    <w:rsid w:val="002D3400"/>
    <w:rsid w:val="002D4C26"/>
    <w:rsid w:val="002E6925"/>
    <w:rsid w:val="002F2AFE"/>
    <w:rsid w:val="00334680"/>
    <w:rsid w:val="003469A5"/>
    <w:rsid w:val="003538DC"/>
    <w:rsid w:val="00377F6B"/>
    <w:rsid w:val="00387485"/>
    <w:rsid w:val="00395930"/>
    <w:rsid w:val="003A0E34"/>
    <w:rsid w:val="003B3D52"/>
    <w:rsid w:val="003C3A0B"/>
    <w:rsid w:val="003C3C74"/>
    <w:rsid w:val="003E41B7"/>
    <w:rsid w:val="003F5A45"/>
    <w:rsid w:val="004012A0"/>
    <w:rsid w:val="0040542D"/>
    <w:rsid w:val="00406C49"/>
    <w:rsid w:val="004146C1"/>
    <w:rsid w:val="00424B80"/>
    <w:rsid w:val="004260C6"/>
    <w:rsid w:val="00427281"/>
    <w:rsid w:val="004643F7"/>
    <w:rsid w:val="004822D8"/>
    <w:rsid w:val="004A3B91"/>
    <w:rsid w:val="004A53EA"/>
    <w:rsid w:val="004B6453"/>
    <w:rsid w:val="004C0159"/>
    <w:rsid w:val="004F5BCD"/>
    <w:rsid w:val="0051023A"/>
    <w:rsid w:val="0052475D"/>
    <w:rsid w:val="00527D4E"/>
    <w:rsid w:val="0054026C"/>
    <w:rsid w:val="005459DA"/>
    <w:rsid w:val="0055782C"/>
    <w:rsid w:val="005651A7"/>
    <w:rsid w:val="005A51ED"/>
    <w:rsid w:val="005B41BB"/>
    <w:rsid w:val="005C22C4"/>
    <w:rsid w:val="005C281A"/>
    <w:rsid w:val="005E438E"/>
    <w:rsid w:val="005F759B"/>
    <w:rsid w:val="00603DF5"/>
    <w:rsid w:val="00612497"/>
    <w:rsid w:val="0061265B"/>
    <w:rsid w:val="00613C3C"/>
    <w:rsid w:val="006322B0"/>
    <w:rsid w:val="006364AC"/>
    <w:rsid w:val="00636EE7"/>
    <w:rsid w:val="006516BC"/>
    <w:rsid w:val="006554FC"/>
    <w:rsid w:val="006600EC"/>
    <w:rsid w:val="0066365C"/>
    <w:rsid w:val="006642D8"/>
    <w:rsid w:val="0066518C"/>
    <w:rsid w:val="0068639F"/>
    <w:rsid w:val="0069441B"/>
    <w:rsid w:val="006B2130"/>
    <w:rsid w:val="006C4348"/>
    <w:rsid w:val="006C5416"/>
    <w:rsid w:val="006F13A5"/>
    <w:rsid w:val="00701CFF"/>
    <w:rsid w:val="00734AAD"/>
    <w:rsid w:val="0078700C"/>
    <w:rsid w:val="007A2F11"/>
    <w:rsid w:val="007B62FD"/>
    <w:rsid w:val="007C5FC2"/>
    <w:rsid w:val="007D5985"/>
    <w:rsid w:val="007F737D"/>
    <w:rsid w:val="008208E6"/>
    <w:rsid w:val="0083425D"/>
    <w:rsid w:val="00842DFE"/>
    <w:rsid w:val="00842E9B"/>
    <w:rsid w:val="0085253F"/>
    <w:rsid w:val="00864F0B"/>
    <w:rsid w:val="008704BB"/>
    <w:rsid w:val="00877FAA"/>
    <w:rsid w:val="008861E7"/>
    <w:rsid w:val="008951DA"/>
    <w:rsid w:val="008A2FA7"/>
    <w:rsid w:val="008A387B"/>
    <w:rsid w:val="008B65BF"/>
    <w:rsid w:val="008C1045"/>
    <w:rsid w:val="008C41FE"/>
    <w:rsid w:val="008C511F"/>
    <w:rsid w:val="009037BF"/>
    <w:rsid w:val="009104ED"/>
    <w:rsid w:val="00926263"/>
    <w:rsid w:val="00944939"/>
    <w:rsid w:val="00966BCD"/>
    <w:rsid w:val="00984266"/>
    <w:rsid w:val="009849DE"/>
    <w:rsid w:val="009903E9"/>
    <w:rsid w:val="009A6A3E"/>
    <w:rsid w:val="009B43EA"/>
    <w:rsid w:val="009D2CC9"/>
    <w:rsid w:val="009F19AF"/>
    <w:rsid w:val="00A03549"/>
    <w:rsid w:val="00A11144"/>
    <w:rsid w:val="00A1261F"/>
    <w:rsid w:val="00A31D74"/>
    <w:rsid w:val="00A42A61"/>
    <w:rsid w:val="00A571AB"/>
    <w:rsid w:val="00A713A3"/>
    <w:rsid w:val="00A73F1D"/>
    <w:rsid w:val="00A821A5"/>
    <w:rsid w:val="00A834F0"/>
    <w:rsid w:val="00A850AC"/>
    <w:rsid w:val="00AC618C"/>
    <w:rsid w:val="00AD12DF"/>
    <w:rsid w:val="00AD495C"/>
    <w:rsid w:val="00AD77A0"/>
    <w:rsid w:val="00AE3298"/>
    <w:rsid w:val="00AF230C"/>
    <w:rsid w:val="00B05DBF"/>
    <w:rsid w:val="00B07651"/>
    <w:rsid w:val="00B4382E"/>
    <w:rsid w:val="00B50021"/>
    <w:rsid w:val="00B50A65"/>
    <w:rsid w:val="00B732C7"/>
    <w:rsid w:val="00B75B9E"/>
    <w:rsid w:val="00B86DFD"/>
    <w:rsid w:val="00BA6CF8"/>
    <w:rsid w:val="00BB603C"/>
    <w:rsid w:val="00BB685E"/>
    <w:rsid w:val="00BB740B"/>
    <w:rsid w:val="00BE5C7D"/>
    <w:rsid w:val="00BF5394"/>
    <w:rsid w:val="00C0152A"/>
    <w:rsid w:val="00C04A92"/>
    <w:rsid w:val="00C16069"/>
    <w:rsid w:val="00C21AA0"/>
    <w:rsid w:val="00C30B4B"/>
    <w:rsid w:val="00C44A3E"/>
    <w:rsid w:val="00C44D81"/>
    <w:rsid w:val="00C745A3"/>
    <w:rsid w:val="00C8141A"/>
    <w:rsid w:val="00C83A91"/>
    <w:rsid w:val="00C848E6"/>
    <w:rsid w:val="00C95DD8"/>
    <w:rsid w:val="00C9673D"/>
    <w:rsid w:val="00CB5D34"/>
    <w:rsid w:val="00CB7303"/>
    <w:rsid w:val="00CC45FD"/>
    <w:rsid w:val="00CC52CF"/>
    <w:rsid w:val="00CD2D69"/>
    <w:rsid w:val="00CF0E6D"/>
    <w:rsid w:val="00D36F8B"/>
    <w:rsid w:val="00D45564"/>
    <w:rsid w:val="00D53D53"/>
    <w:rsid w:val="00D662D1"/>
    <w:rsid w:val="00D71A72"/>
    <w:rsid w:val="00D851B2"/>
    <w:rsid w:val="00DA1388"/>
    <w:rsid w:val="00DA6F6B"/>
    <w:rsid w:val="00DB6168"/>
    <w:rsid w:val="00DC4A0B"/>
    <w:rsid w:val="00DC7C9A"/>
    <w:rsid w:val="00DE06FF"/>
    <w:rsid w:val="00DF795E"/>
    <w:rsid w:val="00E21A31"/>
    <w:rsid w:val="00E607BA"/>
    <w:rsid w:val="00E60E83"/>
    <w:rsid w:val="00EA66E1"/>
    <w:rsid w:val="00EB251E"/>
    <w:rsid w:val="00EE55F8"/>
    <w:rsid w:val="00EF16CF"/>
    <w:rsid w:val="00F110D3"/>
    <w:rsid w:val="00F23BE0"/>
    <w:rsid w:val="00F3737B"/>
    <w:rsid w:val="00F675FD"/>
    <w:rsid w:val="00F678A9"/>
    <w:rsid w:val="00F70C3D"/>
    <w:rsid w:val="00F71CB2"/>
    <w:rsid w:val="00F73FF6"/>
    <w:rsid w:val="00F7606B"/>
    <w:rsid w:val="00F770F5"/>
    <w:rsid w:val="00F8220F"/>
    <w:rsid w:val="00FA311A"/>
    <w:rsid w:val="00FB1060"/>
    <w:rsid w:val="00FB6232"/>
    <w:rsid w:val="00FC4474"/>
    <w:rsid w:val="00FE72FB"/>
    <w:rsid w:val="00FE7E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D"/>
    <w:pPr>
      <w:spacing w:after="200" w:line="276" w:lineRule="auto"/>
    </w:pPr>
    <w:rPr>
      <w:sz w:val="22"/>
      <w:szCs w:val="22"/>
    </w:rPr>
  </w:style>
  <w:style w:type="paragraph" w:styleId="Ttulo3">
    <w:name w:val="heading 3"/>
    <w:basedOn w:val="Normal"/>
    <w:link w:val="Ttulo3Char"/>
    <w:uiPriority w:val="9"/>
    <w:qFormat/>
    <w:rsid w:val="00395930"/>
    <w:pPr>
      <w:spacing w:before="100" w:beforeAutospacing="1" w:after="100" w:afterAutospacing="1" w:line="240" w:lineRule="auto"/>
      <w:outlineLvl w:val="2"/>
    </w:pPr>
    <w:rPr>
      <w:rFonts w:ascii="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40312"/>
    <w:pPr>
      <w:spacing w:before="100" w:beforeAutospacing="1" w:after="100" w:afterAutospacing="1" w:line="240" w:lineRule="auto"/>
    </w:pPr>
    <w:rPr>
      <w:rFonts w:ascii="Times New Roman" w:hAnsi="Times New Roman"/>
      <w:sz w:val="24"/>
      <w:szCs w:val="24"/>
    </w:rPr>
  </w:style>
  <w:style w:type="character" w:customStyle="1" w:styleId="Ttulo3Char">
    <w:name w:val="Título 3 Char"/>
    <w:link w:val="Ttulo3"/>
    <w:uiPriority w:val="9"/>
    <w:rsid w:val="00395930"/>
    <w:rPr>
      <w:rFonts w:ascii="Times New Roman" w:eastAsia="Times New Roman" w:hAnsi="Times New Roman" w:cs="Times New Roman"/>
      <w:b/>
      <w:bCs/>
      <w:sz w:val="27"/>
      <w:szCs w:val="27"/>
      <w:lang w:eastAsia="pt-BR"/>
    </w:rPr>
  </w:style>
  <w:style w:type="paragraph" w:customStyle="1" w:styleId="Default">
    <w:name w:val="Default"/>
    <w:rsid w:val="009903E9"/>
    <w:pPr>
      <w:autoSpaceDE w:val="0"/>
      <w:autoSpaceDN w:val="0"/>
      <w:adjustRightInd w:val="0"/>
    </w:pPr>
    <w:rPr>
      <w:rFonts w:ascii="KHDJFH+ArialNarrow" w:hAnsi="KHDJFH+ArialNarrow" w:cs="KHDJFH+ArialNarrow"/>
      <w:color w:val="000000"/>
      <w:sz w:val="24"/>
      <w:szCs w:val="24"/>
    </w:rPr>
  </w:style>
  <w:style w:type="character" w:customStyle="1" w:styleId="hps">
    <w:name w:val="hps"/>
    <w:basedOn w:val="Fontepargpadro"/>
    <w:rsid w:val="005C22C4"/>
  </w:style>
  <w:style w:type="character" w:customStyle="1" w:styleId="longtext">
    <w:name w:val="long_text"/>
    <w:basedOn w:val="Fontepargpadro"/>
    <w:rsid w:val="00BB603C"/>
  </w:style>
  <w:style w:type="character" w:customStyle="1" w:styleId="blockemailwithname">
    <w:name w:val="blockemailwithname"/>
    <w:basedOn w:val="Fontepargpadro"/>
    <w:rsid w:val="00BB603C"/>
  </w:style>
  <w:style w:type="paragraph" w:styleId="Textodebalo">
    <w:name w:val="Balloon Text"/>
    <w:basedOn w:val="Normal"/>
    <w:link w:val="TextodebaloChar"/>
    <w:uiPriority w:val="99"/>
    <w:semiHidden/>
    <w:unhideWhenUsed/>
    <w:rsid w:val="008C104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C1045"/>
    <w:rPr>
      <w:rFonts w:ascii="Tahoma" w:hAnsi="Tahoma" w:cs="Tahoma"/>
      <w:sz w:val="16"/>
      <w:szCs w:val="16"/>
    </w:rPr>
  </w:style>
  <w:style w:type="character" w:styleId="Hyperlink">
    <w:name w:val="Hyperlink"/>
    <w:uiPriority w:val="99"/>
    <w:unhideWhenUsed/>
    <w:rsid w:val="009104ED"/>
    <w:rPr>
      <w:color w:val="0000FF"/>
      <w:u w:val="single"/>
    </w:rPr>
  </w:style>
  <w:style w:type="paragraph" w:styleId="Cabealho">
    <w:name w:val="header"/>
    <w:basedOn w:val="Normal"/>
    <w:link w:val="CabealhoChar"/>
    <w:uiPriority w:val="99"/>
    <w:unhideWhenUsed/>
    <w:rsid w:val="00E60E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E83"/>
    <w:rPr>
      <w:sz w:val="22"/>
      <w:szCs w:val="22"/>
    </w:rPr>
  </w:style>
  <w:style w:type="paragraph" w:styleId="Rodap">
    <w:name w:val="footer"/>
    <w:basedOn w:val="Normal"/>
    <w:link w:val="RodapChar"/>
    <w:uiPriority w:val="99"/>
    <w:semiHidden/>
    <w:unhideWhenUsed/>
    <w:rsid w:val="00E60E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60E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D"/>
    <w:pPr>
      <w:spacing w:after="200" w:line="276" w:lineRule="auto"/>
    </w:pPr>
    <w:rPr>
      <w:sz w:val="22"/>
      <w:szCs w:val="22"/>
    </w:rPr>
  </w:style>
  <w:style w:type="paragraph" w:styleId="Ttulo3">
    <w:name w:val="heading 3"/>
    <w:basedOn w:val="Normal"/>
    <w:link w:val="Ttulo3Char"/>
    <w:uiPriority w:val="9"/>
    <w:qFormat/>
    <w:rsid w:val="00395930"/>
    <w:pPr>
      <w:spacing w:before="100" w:beforeAutospacing="1" w:after="100" w:afterAutospacing="1" w:line="240" w:lineRule="auto"/>
      <w:outlineLvl w:val="2"/>
    </w:pPr>
    <w:rPr>
      <w:rFonts w:ascii="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40312"/>
    <w:pPr>
      <w:spacing w:before="100" w:beforeAutospacing="1" w:after="100" w:afterAutospacing="1" w:line="240" w:lineRule="auto"/>
    </w:pPr>
    <w:rPr>
      <w:rFonts w:ascii="Times New Roman" w:hAnsi="Times New Roman"/>
      <w:sz w:val="24"/>
      <w:szCs w:val="24"/>
    </w:rPr>
  </w:style>
  <w:style w:type="character" w:customStyle="1" w:styleId="Ttulo3Char">
    <w:name w:val="Título 3 Char"/>
    <w:link w:val="Ttulo3"/>
    <w:uiPriority w:val="9"/>
    <w:rsid w:val="00395930"/>
    <w:rPr>
      <w:rFonts w:ascii="Times New Roman" w:eastAsia="Times New Roman" w:hAnsi="Times New Roman" w:cs="Times New Roman"/>
      <w:b/>
      <w:bCs/>
      <w:sz w:val="27"/>
      <w:szCs w:val="27"/>
      <w:lang w:eastAsia="pt-BR"/>
    </w:rPr>
  </w:style>
  <w:style w:type="paragraph" w:customStyle="1" w:styleId="Default">
    <w:name w:val="Default"/>
    <w:rsid w:val="009903E9"/>
    <w:pPr>
      <w:autoSpaceDE w:val="0"/>
      <w:autoSpaceDN w:val="0"/>
      <w:adjustRightInd w:val="0"/>
    </w:pPr>
    <w:rPr>
      <w:rFonts w:ascii="KHDJFH+ArialNarrow" w:hAnsi="KHDJFH+ArialNarrow" w:cs="KHDJFH+ArialNarrow"/>
      <w:color w:val="000000"/>
      <w:sz w:val="24"/>
      <w:szCs w:val="24"/>
    </w:rPr>
  </w:style>
  <w:style w:type="character" w:customStyle="1" w:styleId="hps">
    <w:name w:val="hps"/>
    <w:basedOn w:val="Fontepargpadro"/>
    <w:rsid w:val="005C22C4"/>
  </w:style>
  <w:style w:type="character" w:customStyle="1" w:styleId="longtext">
    <w:name w:val="long_text"/>
    <w:basedOn w:val="Fontepargpadro"/>
    <w:rsid w:val="00BB603C"/>
  </w:style>
  <w:style w:type="character" w:customStyle="1" w:styleId="blockemailwithname">
    <w:name w:val="blockemailwithname"/>
    <w:basedOn w:val="Fontepargpadro"/>
    <w:rsid w:val="00BB603C"/>
  </w:style>
  <w:style w:type="paragraph" w:styleId="Textodebalo">
    <w:name w:val="Balloon Text"/>
    <w:basedOn w:val="Normal"/>
    <w:link w:val="TextodebaloChar"/>
    <w:uiPriority w:val="99"/>
    <w:semiHidden/>
    <w:unhideWhenUsed/>
    <w:rsid w:val="008C104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C1045"/>
    <w:rPr>
      <w:rFonts w:ascii="Tahoma" w:hAnsi="Tahoma" w:cs="Tahoma"/>
      <w:sz w:val="16"/>
      <w:szCs w:val="16"/>
    </w:rPr>
  </w:style>
  <w:style w:type="character" w:styleId="Hyperlink">
    <w:name w:val="Hyperlink"/>
    <w:uiPriority w:val="99"/>
    <w:unhideWhenUsed/>
    <w:rsid w:val="009104ED"/>
    <w:rPr>
      <w:color w:val="0000FF"/>
      <w:u w:val="single"/>
    </w:rPr>
  </w:style>
  <w:style w:type="paragraph" w:styleId="Cabealho">
    <w:name w:val="header"/>
    <w:basedOn w:val="Normal"/>
    <w:link w:val="CabealhoChar"/>
    <w:uiPriority w:val="99"/>
    <w:unhideWhenUsed/>
    <w:rsid w:val="00E60E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E83"/>
    <w:rPr>
      <w:sz w:val="22"/>
      <w:szCs w:val="22"/>
    </w:rPr>
  </w:style>
  <w:style w:type="paragraph" w:styleId="Rodap">
    <w:name w:val="footer"/>
    <w:basedOn w:val="Normal"/>
    <w:link w:val="RodapChar"/>
    <w:uiPriority w:val="99"/>
    <w:semiHidden/>
    <w:unhideWhenUsed/>
    <w:rsid w:val="00E60E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60E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658">
      <w:bodyDiv w:val="1"/>
      <w:marLeft w:val="0"/>
      <w:marRight w:val="0"/>
      <w:marTop w:val="0"/>
      <w:marBottom w:val="0"/>
      <w:divBdr>
        <w:top w:val="none" w:sz="0" w:space="0" w:color="auto"/>
        <w:left w:val="none" w:sz="0" w:space="0" w:color="auto"/>
        <w:bottom w:val="none" w:sz="0" w:space="0" w:color="auto"/>
        <w:right w:val="none" w:sz="0" w:space="0" w:color="auto"/>
      </w:divBdr>
    </w:div>
    <w:div w:id="940142120">
      <w:bodyDiv w:val="1"/>
      <w:marLeft w:val="0"/>
      <w:marRight w:val="0"/>
      <w:marTop w:val="0"/>
      <w:marBottom w:val="0"/>
      <w:divBdr>
        <w:top w:val="none" w:sz="0" w:space="0" w:color="auto"/>
        <w:left w:val="none" w:sz="0" w:space="0" w:color="auto"/>
        <w:bottom w:val="none" w:sz="0" w:space="0" w:color="auto"/>
        <w:right w:val="none" w:sz="0" w:space="0" w:color="auto"/>
      </w:divBdr>
    </w:div>
    <w:div w:id="950210314">
      <w:bodyDiv w:val="1"/>
      <w:marLeft w:val="0"/>
      <w:marRight w:val="0"/>
      <w:marTop w:val="0"/>
      <w:marBottom w:val="0"/>
      <w:divBdr>
        <w:top w:val="none" w:sz="0" w:space="0" w:color="auto"/>
        <w:left w:val="none" w:sz="0" w:space="0" w:color="auto"/>
        <w:bottom w:val="none" w:sz="0" w:space="0" w:color="auto"/>
        <w:right w:val="none" w:sz="0" w:space="0" w:color="auto"/>
      </w:divBdr>
      <w:divsChild>
        <w:div w:id="529074170">
          <w:marLeft w:val="0"/>
          <w:marRight w:val="0"/>
          <w:marTop w:val="0"/>
          <w:marBottom w:val="0"/>
          <w:divBdr>
            <w:top w:val="none" w:sz="0" w:space="0" w:color="auto"/>
            <w:left w:val="none" w:sz="0" w:space="0" w:color="auto"/>
            <w:bottom w:val="none" w:sz="0" w:space="0" w:color="auto"/>
            <w:right w:val="none" w:sz="0" w:space="0" w:color="auto"/>
          </w:divBdr>
        </w:div>
        <w:div w:id="2125616472">
          <w:marLeft w:val="0"/>
          <w:marRight w:val="0"/>
          <w:marTop w:val="0"/>
          <w:marBottom w:val="0"/>
          <w:divBdr>
            <w:top w:val="none" w:sz="0" w:space="0" w:color="auto"/>
            <w:left w:val="none" w:sz="0" w:space="0" w:color="auto"/>
            <w:bottom w:val="none" w:sz="0" w:space="0" w:color="auto"/>
            <w:right w:val="none" w:sz="0" w:space="0" w:color="auto"/>
          </w:divBdr>
        </w:div>
      </w:divsChild>
    </w:div>
    <w:div w:id="11689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17544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20751</CharactersWithSpaces>
  <SharedDoc>false</SharedDoc>
  <HLinks>
    <vt:vector size="6" baseType="variant">
      <vt:variant>
        <vt:i4>7733341</vt:i4>
      </vt:variant>
      <vt:variant>
        <vt:i4>0</vt:i4>
      </vt:variant>
      <vt:variant>
        <vt:i4>0</vt:i4>
      </vt:variant>
      <vt:variant>
        <vt:i4>5</vt:i4>
      </vt:variant>
      <vt:variant>
        <vt:lpwstr>mailto:prisuassuna@hotmail.com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Editor Científico</cp:lastModifiedBy>
  <cp:revision>2</cp:revision>
  <dcterms:created xsi:type="dcterms:W3CDTF">2013-07-22T18:56:00Z</dcterms:created>
  <dcterms:modified xsi:type="dcterms:W3CDTF">2013-07-22T18:56:00Z</dcterms:modified>
</cp:coreProperties>
</file>