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E1F6F" w14:textId="77777777" w:rsidR="001E4DB4" w:rsidRPr="001E4DB4" w:rsidRDefault="001E4DB4" w:rsidP="001E4DB4">
      <w:pPr>
        <w:widowControl w:val="0"/>
        <w:autoSpaceDE w:val="0"/>
        <w:autoSpaceDN w:val="0"/>
        <w:adjustRightInd w:val="0"/>
        <w:spacing w:after="288"/>
        <w:jc w:val="both"/>
        <w:rPr>
          <w:rFonts w:ascii="Times New Roman" w:hAnsi="Times New Roman" w:cs="Times New Roman"/>
          <w:color w:val="0E0E0E"/>
          <w:szCs w:val="28"/>
        </w:rPr>
      </w:pPr>
      <w:r w:rsidRPr="001E4DB4">
        <w:rPr>
          <w:rFonts w:ascii="Times New Roman" w:hAnsi="Times New Roman" w:cs="Times New Roman"/>
          <w:b/>
          <w:bCs/>
          <w:color w:val="0E0E0E"/>
          <w:szCs w:val="28"/>
        </w:rPr>
        <w:t>TRANSFERÊNCIA DE DIREITOS AUTORAIS</w:t>
      </w:r>
    </w:p>
    <w:p w14:paraId="4B58C7B4" w14:textId="35EC42CA" w:rsidR="0021052A" w:rsidRDefault="0021052A" w:rsidP="001E4DB4">
      <w:pPr>
        <w:widowControl w:val="0"/>
        <w:autoSpaceDE w:val="0"/>
        <w:autoSpaceDN w:val="0"/>
        <w:adjustRightInd w:val="0"/>
        <w:spacing w:after="288"/>
        <w:jc w:val="both"/>
        <w:rPr>
          <w:rFonts w:ascii="Times" w:hAnsi="Times" w:cs="Times"/>
          <w:color w:val="0E0E0E"/>
          <w:sz w:val="26"/>
          <w:szCs w:val="26"/>
        </w:rPr>
      </w:pPr>
      <w:r>
        <w:rPr>
          <w:rFonts w:ascii="Times" w:hAnsi="Times" w:cs="Times"/>
          <w:color w:val="0E0E0E"/>
          <w:sz w:val="26"/>
          <w:szCs w:val="26"/>
        </w:rPr>
        <w:tab/>
        <w:t>Nós, abaixo assinados transfirimos todos os direitos autorais do artigo intitulado</w:t>
      </w:r>
      <w:r w:rsidR="00D14B90">
        <w:rPr>
          <w:rFonts w:ascii="Times" w:hAnsi="Times" w:cs="Times"/>
          <w:color w:val="0E0E0E"/>
          <w:sz w:val="26"/>
          <w:szCs w:val="26"/>
        </w:rPr>
        <w:t>:</w:t>
      </w:r>
      <w:r>
        <w:rPr>
          <w:rFonts w:ascii="Times" w:hAnsi="Times" w:cs="Times"/>
          <w:color w:val="0E0E0E"/>
          <w:sz w:val="26"/>
          <w:szCs w:val="26"/>
        </w:rPr>
        <w:t xml:space="preserve"> </w:t>
      </w:r>
      <w:r w:rsidRPr="0021052A">
        <w:rPr>
          <w:rFonts w:ascii="Times" w:hAnsi="Times" w:cs="Times"/>
          <w:color w:val="0E0E0E"/>
          <w:sz w:val="26"/>
          <w:szCs w:val="26"/>
        </w:rPr>
        <w:t>Efeito do treinamento resistido em hemiplégicos crônicos no equilíbrio e torque isocinético do joelho</w:t>
      </w:r>
      <w:r w:rsidR="00D14B90">
        <w:rPr>
          <w:rFonts w:ascii="Times" w:hAnsi="Times" w:cs="Times"/>
          <w:color w:val="0E0E0E"/>
          <w:sz w:val="26"/>
          <w:szCs w:val="26"/>
        </w:rPr>
        <w:t>,</w:t>
      </w:r>
      <w:r>
        <w:rPr>
          <w:rFonts w:ascii="Times" w:hAnsi="Times" w:cs="Times"/>
          <w:color w:val="0E0E0E"/>
          <w:sz w:val="26"/>
          <w:szCs w:val="26"/>
        </w:rPr>
        <w:t xml:space="preserve"> à Revista Brasileira de Ciências da Saúde - RBCS</w:t>
      </w:r>
      <w:proofErr w:type="gramStart"/>
      <w:r>
        <w:rPr>
          <w:rFonts w:ascii="Times" w:hAnsi="Times" w:cs="Times"/>
          <w:color w:val="0E0E0E"/>
          <w:sz w:val="26"/>
          <w:szCs w:val="26"/>
        </w:rPr>
        <w:t>. </w:t>
      </w:r>
      <w:proofErr w:type="gramEnd"/>
      <w:r>
        <w:rPr>
          <w:rFonts w:ascii="Times" w:hAnsi="Times" w:cs="Times"/>
          <w:color w:val="0E0E0E"/>
          <w:sz w:val="26"/>
          <w:szCs w:val="26"/>
        </w:rPr>
        <w:t> </w:t>
      </w:r>
    </w:p>
    <w:p w14:paraId="27F23130" w14:textId="77777777" w:rsidR="001E4DB4" w:rsidRPr="001E4DB4" w:rsidRDefault="0021052A" w:rsidP="001E4DB4">
      <w:pPr>
        <w:widowControl w:val="0"/>
        <w:autoSpaceDE w:val="0"/>
        <w:autoSpaceDN w:val="0"/>
        <w:adjustRightInd w:val="0"/>
        <w:spacing w:after="288"/>
        <w:jc w:val="both"/>
        <w:rPr>
          <w:rFonts w:ascii="Times New Roman" w:hAnsi="Times New Roman" w:cs="Times New Roman"/>
          <w:color w:val="0E0E0E"/>
          <w:szCs w:val="28"/>
        </w:rPr>
      </w:pPr>
      <w:r>
        <w:rPr>
          <w:rFonts w:ascii="Times" w:hAnsi="Times" w:cs="Times"/>
          <w:color w:val="0E0E0E"/>
          <w:sz w:val="26"/>
          <w:szCs w:val="26"/>
        </w:rPr>
        <w:tab/>
        <w:t>Declaramos ainda que o trabalho é original e que não está sendo considerado para publicação em outra revista, quer seja no formato impresso ou no eletrônico</w:t>
      </w:r>
      <w:proofErr w:type="gramStart"/>
      <w:r>
        <w:rPr>
          <w:rFonts w:ascii="Times" w:hAnsi="Times" w:cs="Times"/>
          <w:color w:val="0E0E0E"/>
          <w:sz w:val="26"/>
          <w:szCs w:val="26"/>
        </w:rPr>
        <w:t>. </w:t>
      </w:r>
      <w:proofErr w:type="gramEnd"/>
      <w:r>
        <w:rPr>
          <w:rFonts w:ascii="Times" w:hAnsi="Times" w:cs="Times"/>
          <w:color w:val="0E0E0E"/>
          <w:sz w:val="26"/>
          <w:szCs w:val="26"/>
        </w:rPr>
        <w:t>  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</w:t>
      </w:r>
    </w:p>
    <w:p w14:paraId="1155CE64" w14:textId="77777777" w:rsidR="00297078" w:rsidRDefault="001E4DB4"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6922E0E" wp14:editId="20FD9239">
            <wp:extent cx="2400300" cy="644809"/>
            <wp:effectExtent l="0" t="0" r="0" b="0"/>
            <wp:docPr id="1" name="Picture 1" descr="Macintosh HD:Users:adrianorabelodeoliveira:Desktop:Screen Shot 2016-12-16 at 4.56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rianorabelodeoliveira:Desktop:Screen Shot 2016-12-16 at 4.56.25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4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B7E8A" w14:textId="77777777" w:rsidR="001E4DB4" w:rsidRDefault="001E4DB4"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ADF64F5" wp14:editId="2730D316">
            <wp:extent cx="2372178" cy="1693333"/>
            <wp:effectExtent l="0" t="0" r="0" b="8890"/>
            <wp:docPr id="2" name="Picture 2" descr="Macintosh HD:Users:adrianorabelodeoliveira:Desktop:Screen Shot 2016-12-16 at 4.56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rianorabelodeoliveira:Desktop:Screen Shot 2016-12-16 at 4.56.09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726" cy="16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3801" w14:textId="77777777" w:rsidR="00D14B90" w:rsidRDefault="00D14B90"/>
    <w:p w14:paraId="0490ACC0" w14:textId="55101F52" w:rsidR="00D14B90" w:rsidRDefault="00D14B90">
      <w:pPr>
        <w:rPr>
          <w:rFonts w:ascii="Times" w:hAnsi="Times" w:cs="Times"/>
          <w:color w:val="0E0E0E"/>
          <w:sz w:val="26"/>
          <w:szCs w:val="26"/>
        </w:rPr>
      </w:pPr>
      <w:bookmarkStart w:id="0" w:name="_GoBack"/>
      <w:bookmarkEnd w:id="0"/>
    </w:p>
    <w:sectPr w:rsidR="00D14B90" w:rsidSect="00B35CE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B4"/>
    <w:rsid w:val="001E4DB4"/>
    <w:rsid w:val="0021052A"/>
    <w:rsid w:val="00297078"/>
    <w:rsid w:val="007323B1"/>
    <w:rsid w:val="00A04332"/>
    <w:rsid w:val="00A067AE"/>
    <w:rsid w:val="00A3632D"/>
    <w:rsid w:val="00D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23A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D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B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D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B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 RABELO DE OLIVEIRA</dc:creator>
  <cp:keywords/>
  <dc:description/>
  <cp:lastModifiedBy>ADRIANO  RABELO DE OLIVEIRA</cp:lastModifiedBy>
  <cp:revision>6</cp:revision>
  <dcterms:created xsi:type="dcterms:W3CDTF">2016-12-16T18:59:00Z</dcterms:created>
  <dcterms:modified xsi:type="dcterms:W3CDTF">2017-02-08T13:24:00Z</dcterms:modified>
</cp:coreProperties>
</file>