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73" w:rsidRDefault="005A1073" w:rsidP="005A1073">
      <w:pPr>
        <w:tabs>
          <w:tab w:val="left" w:pos="142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aps/>
          <w:sz w:val="22"/>
          <w:szCs w:val="22"/>
          <w:vertAlign w:val="superscript"/>
        </w:rPr>
      </w:pPr>
      <w:r w:rsidRPr="0003162C">
        <w:rPr>
          <w:rFonts w:ascii="Arial" w:hAnsi="Arial" w:cs="Arial"/>
          <w:caps/>
          <w:sz w:val="22"/>
          <w:szCs w:val="22"/>
        </w:rPr>
        <w:t>Átila Alexandre Trapé</w:t>
      </w:r>
      <w:r w:rsidRPr="0003162C">
        <w:rPr>
          <w:rFonts w:ascii="Arial" w:hAnsi="Arial" w:cs="Arial"/>
          <w:caps/>
          <w:sz w:val="22"/>
          <w:szCs w:val="22"/>
          <w:vertAlign w:val="superscript"/>
        </w:rPr>
        <w:t>1,2</w:t>
      </w:r>
    </w:p>
    <w:p w:rsidR="005A1073" w:rsidRDefault="005A1073" w:rsidP="005A1073">
      <w:pPr>
        <w:tabs>
          <w:tab w:val="left" w:pos="142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aps/>
          <w:sz w:val="22"/>
          <w:szCs w:val="22"/>
          <w:vertAlign w:val="superscript"/>
        </w:rPr>
      </w:pPr>
      <w:r w:rsidRPr="0003162C">
        <w:rPr>
          <w:rFonts w:ascii="Arial" w:hAnsi="Arial" w:cs="Arial"/>
          <w:caps/>
          <w:sz w:val="22"/>
          <w:szCs w:val="22"/>
        </w:rPr>
        <w:t>Elisângela Aparecida da Silva Lizzi</w:t>
      </w:r>
      <w:r w:rsidRPr="0003162C">
        <w:rPr>
          <w:rFonts w:ascii="Arial" w:hAnsi="Arial" w:cs="Arial"/>
          <w:caps/>
          <w:sz w:val="22"/>
          <w:szCs w:val="22"/>
          <w:vertAlign w:val="superscript"/>
        </w:rPr>
        <w:t>3</w:t>
      </w:r>
    </w:p>
    <w:p w:rsidR="005A1073" w:rsidRDefault="005A1073" w:rsidP="005A1073">
      <w:pPr>
        <w:tabs>
          <w:tab w:val="left" w:pos="142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aps/>
          <w:sz w:val="22"/>
          <w:szCs w:val="22"/>
          <w:vertAlign w:val="superscript"/>
        </w:rPr>
      </w:pPr>
      <w:r w:rsidRPr="0003162C">
        <w:rPr>
          <w:rFonts w:ascii="Arial" w:hAnsi="Arial" w:cs="Arial"/>
          <w:caps/>
          <w:sz w:val="22"/>
          <w:szCs w:val="22"/>
        </w:rPr>
        <w:t>André Mourão Jacomini</w:t>
      </w:r>
      <w:r w:rsidRPr="0003162C">
        <w:rPr>
          <w:rFonts w:ascii="Arial" w:hAnsi="Arial" w:cs="Arial"/>
          <w:caps/>
          <w:sz w:val="22"/>
          <w:szCs w:val="22"/>
          <w:vertAlign w:val="superscript"/>
        </w:rPr>
        <w:t>4</w:t>
      </w:r>
    </w:p>
    <w:p w:rsidR="005A1073" w:rsidRDefault="005A1073" w:rsidP="005A1073">
      <w:pPr>
        <w:tabs>
          <w:tab w:val="left" w:pos="142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aps/>
          <w:sz w:val="22"/>
          <w:szCs w:val="22"/>
          <w:vertAlign w:val="superscript"/>
        </w:rPr>
      </w:pPr>
      <w:r w:rsidRPr="0003162C">
        <w:rPr>
          <w:rFonts w:ascii="Arial" w:hAnsi="Arial" w:cs="Arial"/>
          <w:caps/>
          <w:sz w:val="22"/>
          <w:szCs w:val="22"/>
        </w:rPr>
        <w:t>Carlos Roberto Bueno Júnior</w:t>
      </w:r>
      <w:r w:rsidRPr="0003162C">
        <w:rPr>
          <w:rFonts w:ascii="Arial" w:hAnsi="Arial" w:cs="Arial"/>
          <w:caps/>
          <w:sz w:val="22"/>
          <w:szCs w:val="22"/>
          <w:vertAlign w:val="superscript"/>
        </w:rPr>
        <w:t>5</w:t>
      </w:r>
    </w:p>
    <w:p w:rsidR="005A1073" w:rsidRDefault="005A1073" w:rsidP="005A1073">
      <w:pPr>
        <w:tabs>
          <w:tab w:val="left" w:pos="142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aps/>
          <w:sz w:val="22"/>
          <w:szCs w:val="22"/>
          <w:vertAlign w:val="superscript"/>
        </w:rPr>
      </w:pPr>
      <w:r w:rsidRPr="0003162C">
        <w:rPr>
          <w:rFonts w:ascii="Arial" w:hAnsi="Arial" w:cs="Arial"/>
          <w:caps/>
          <w:sz w:val="22"/>
          <w:szCs w:val="22"/>
        </w:rPr>
        <w:t>Laercio Joel Franco</w:t>
      </w:r>
      <w:r w:rsidRPr="0003162C">
        <w:rPr>
          <w:rFonts w:ascii="Arial" w:hAnsi="Arial" w:cs="Arial"/>
          <w:caps/>
          <w:sz w:val="22"/>
          <w:szCs w:val="22"/>
          <w:vertAlign w:val="superscript"/>
        </w:rPr>
        <w:t>6</w:t>
      </w:r>
    </w:p>
    <w:p w:rsidR="005A1073" w:rsidRPr="0003162C" w:rsidRDefault="005A1073" w:rsidP="005A1073">
      <w:pPr>
        <w:tabs>
          <w:tab w:val="left" w:pos="142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aps/>
          <w:sz w:val="22"/>
          <w:szCs w:val="22"/>
          <w:vertAlign w:val="superscript"/>
        </w:rPr>
      </w:pPr>
      <w:r w:rsidRPr="0003162C">
        <w:rPr>
          <w:rFonts w:ascii="Arial" w:hAnsi="Arial" w:cs="Arial"/>
          <w:caps/>
          <w:sz w:val="22"/>
          <w:szCs w:val="22"/>
        </w:rPr>
        <w:t>Anderson Saranz Zago</w:t>
      </w:r>
      <w:r w:rsidRPr="0003162C">
        <w:rPr>
          <w:rFonts w:ascii="Arial" w:hAnsi="Arial" w:cs="Arial"/>
          <w:caps/>
          <w:sz w:val="22"/>
          <w:szCs w:val="22"/>
          <w:vertAlign w:val="superscript"/>
        </w:rPr>
        <w:t>7</w:t>
      </w:r>
    </w:p>
    <w:p w:rsidR="005A1073" w:rsidRPr="0003162C" w:rsidRDefault="005A1073" w:rsidP="005A10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073" w:rsidRPr="0003162C" w:rsidRDefault="005A1073" w:rsidP="005A10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3162C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D</w:t>
      </w:r>
      <w:r w:rsidRPr="0003162C">
        <w:rPr>
          <w:rFonts w:ascii="Arial" w:hAnsi="Arial" w:cs="Arial"/>
          <w:sz w:val="22"/>
          <w:szCs w:val="22"/>
        </w:rPr>
        <w:t xml:space="preserve">outorando - Programa </w:t>
      </w:r>
      <w:proofErr w:type="spellStart"/>
      <w:r w:rsidRPr="0003162C">
        <w:rPr>
          <w:rFonts w:ascii="Arial" w:hAnsi="Arial" w:cs="Arial"/>
          <w:sz w:val="22"/>
          <w:szCs w:val="22"/>
        </w:rPr>
        <w:t>Interunidades</w:t>
      </w:r>
      <w:proofErr w:type="spellEnd"/>
      <w:r w:rsidRPr="0003162C">
        <w:rPr>
          <w:rFonts w:ascii="Arial" w:hAnsi="Arial" w:cs="Arial"/>
          <w:sz w:val="22"/>
          <w:szCs w:val="22"/>
        </w:rPr>
        <w:t xml:space="preserve"> de Doutoramento - Escola de Enfermagem de Ribeirão Preto - Universidade de São Paulo - Ribeirão Preto/SP - Brasil.  </w:t>
      </w:r>
    </w:p>
    <w:p w:rsidR="005A1073" w:rsidRPr="0003162C" w:rsidRDefault="005A1073" w:rsidP="005A10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162C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Mestre - D</w:t>
      </w:r>
      <w:r w:rsidRPr="0003162C">
        <w:rPr>
          <w:rFonts w:ascii="Arial" w:hAnsi="Arial" w:cs="Arial"/>
          <w:sz w:val="22"/>
          <w:szCs w:val="22"/>
        </w:rPr>
        <w:t>ocente no Curso de Educação Física - Universidade Paulista - Ribeirão Preto/SP - Brasil.</w:t>
      </w:r>
    </w:p>
    <w:p w:rsidR="005A1073" w:rsidRPr="0003162C" w:rsidRDefault="005A1073" w:rsidP="005A1073">
      <w:pPr>
        <w:tabs>
          <w:tab w:val="left" w:pos="142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162C">
        <w:rPr>
          <w:rFonts w:ascii="Arial" w:hAnsi="Arial" w:cs="Arial"/>
          <w:sz w:val="22"/>
          <w:szCs w:val="22"/>
          <w:vertAlign w:val="superscript"/>
        </w:rPr>
        <w:t>3</w:t>
      </w:r>
      <w:r w:rsidRPr="0003162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outora - D</w:t>
      </w:r>
      <w:r w:rsidRPr="0003162C">
        <w:rPr>
          <w:rFonts w:ascii="Arial" w:hAnsi="Arial" w:cs="Arial"/>
          <w:sz w:val="22"/>
          <w:szCs w:val="22"/>
        </w:rPr>
        <w:t>ocente - Departamento de Matemática - Universidade Tecnológica Federal do Paraná - Cornélio Procópio/PR - Brasil.</w:t>
      </w:r>
    </w:p>
    <w:p w:rsidR="005A1073" w:rsidRPr="0003162C" w:rsidRDefault="005A1073" w:rsidP="005A1073">
      <w:pPr>
        <w:tabs>
          <w:tab w:val="left" w:pos="142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162C">
        <w:rPr>
          <w:rFonts w:ascii="Arial" w:hAnsi="Arial" w:cs="Arial"/>
          <w:sz w:val="22"/>
          <w:szCs w:val="22"/>
          <w:vertAlign w:val="superscript"/>
        </w:rPr>
        <w:t>4</w:t>
      </w:r>
      <w:r>
        <w:rPr>
          <w:rFonts w:ascii="Arial" w:hAnsi="Arial" w:cs="Arial"/>
          <w:sz w:val="22"/>
          <w:szCs w:val="22"/>
        </w:rPr>
        <w:t>Mestre - P</w:t>
      </w:r>
      <w:r w:rsidRPr="0003162C">
        <w:rPr>
          <w:rFonts w:ascii="Arial" w:hAnsi="Arial" w:cs="Arial"/>
          <w:sz w:val="22"/>
          <w:szCs w:val="22"/>
        </w:rPr>
        <w:t xml:space="preserve">rofessor de Educação Física - Departamento de Educação Física - Faculdade de Ciências - Universidade Estadual Paulista - Bauru/SP - Brasil. </w:t>
      </w:r>
    </w:p>
    <w:p w:rsidR="005A1073" w:rsidRPr="0003162C" w:rsidRDefault="005A1073" w:rsidP="005A10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162C">
        <w:rPr>
          <w:rFonts w:ascii="Arial" w:hAnsi="Arial" w:cs="Arial"/>
          <w:sz w:val="22"/>
          <w:szCs w:val="22"/>
          <w:vertAlign w:val="superscript"/>
        </w:rPr>
        <w:t>5</w:t>
      </w:r>
      <w:r w:rsidRPr="0003162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outor - D</w:t>
      </w:r>
      <w:r w:rsidRPr="0003162C">
        <w:rPr>
          <w:rFonts w:ascii="Arial" w:hAnsi="Arial" w:cs="Arial"/>
          <w:sz w:val="22"/>
          <w:szCs w:val="22"/>
        </w:rPr>
        <w:t xml:space="preserve">ocente - Escola de Educação Física e Esporte de Ribeirão Preto - Universidade de São Paulo - Ribeirão Preto/SP - Brasil.  </w:t>
      </w:r>
    </w:p>
    <w:p w:rsidR="005A1073" w:rsidRPr="0003162C" w:rsidRDefault="005A1073" w:rsidP="005A1073">
      <w:pPr>
        <w:tabs>
          <w:tab w:val="left" w:pos="142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162C">
        <w:rPr>
          <w:rFonts w:ascii="Arial" w:hAnsi="Arial" w:cs="Arial"/>
          <w:sz w:val="22"/>
          <w:szCs w:val="22"/>
          <w:vertAlign w:val="superscript"/>
        </w:rPr>
        <w:t>6</w:t>
      </w:r>
      <w:r w:rsidRPr="0003162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outor </w:t>
      </w:r>
      <w:r w:rsidR="0026459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Docente - </w:t>
      </w:r>
      <w:r w:rsidRPr="0003162C">
        <w:rPr>
          <w:rFonts w:ascii="Arial" w:hAnsi="Arial" w:cs="Arial"/>
          <w:sz w:val="22"/>
          <w:szCs w:val="22"/>
        </w:rPr>
        <w:t>Faculdade de Medicina de Ribeirão Preto (FMRP) - Departamento de Medi</w:t>
      </w:r>
      <w:r>
        <w:rPr>
          <w:rFonts w:ascii="Arial" w:hAnsi="Arial" w:cs="Arial"/>
          <w:sz w:val="22"/>
          <w:szCs w:val="22"/>
        </w:rPr>
        <w:t>cina Social - Ribeirão Preto/SP -</w:t>
      </w:r>
      <w:r w:rsidRPr="0003162C">
        <w:rPr>
          <w:rFonts w:ascii="Arial" w:hAnsi="Arial" w:cs="Arial"/>
          <w:sz w:val="22"/>
          <w:szCs w:val="22"/>
        </w:rPr>
        <w:t xml:space="preserve"> Brasil.   </w:t>
      </w:r>
    </w:p>
    <w:p w:rsidR="005A1073" w:rsidRPr="0003162C" w:rsidRDefault="005A1073" w:rsidP="005A1073">
      <w:pPr>
        <w:tabs>
          <w:tab w:val="left" w:pos="142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162C">
        <w:rPr>
          <w:rFonts w:ascii="Arial" w:hAnsi="Arial" w:cs="Arial"/>
          <w:sz w:val="22"/>
          <w:szCs w:val="22"/>
          <w:vertAlign w:val="superscript"/>
        </w:rPr>
        <w:t>7</w:t>
      </w:r>
      <w:r w:rsidRPr="0003162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outor </w:t>
      </w:r>
      <w:r w:rsidR="0026459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Docente - </w:t>
      </w:r>
      <w:r w:rsidRPr="0003162C">
        <w:rPr>
          <w:rFonts w:ascii="Arial" w:hAnsi="Arial" w:cs="Arial"/>
          <w:sz w:val="22"/>
          <w:szCs w:val="22"/>
        </w:rPr>
        <w:t xml:space="preserve">Departamento de Educação Física - Faculdade de Ciências - Universidade Estadual Paulista - Bauru/SP - Brasil. </w:t>
      </w:r>
    </w:p>
    <w:p w:rsidR="005A1073" w:rsidRPr="0003162C" w:rsidRDefault="005A1073" w:rsidP="005A1073">
      <w:pPr>
        <w:tabs>
          <w:tab w:val="left" w:pos="142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073" w:rsidRPr="0003162C" w:rsidRDefault="005A1073" w:rsidP="005A10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162C">
        <w:rPr>
          <w:rFonts w:ascii="Arial" w:hAnsi="Arial" w:cs="Arial"/>
          <w:sz w:val="22"/>
          <w:szCs w:val="22"/>
        </w:rPr>
        <w:t>Correspondência: Átila Alexandre Trapé</w:t>
      </w:r>
    </w:p>
    <w:p w:rsidR="005A1073" w:rsidRPr="0003162C" w:rsidRDefault="005A1073" w:rsidP="005A10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3162C">
        <w:rPr>
          <w:rFonts w:ascii="Arial" w:hAnsi="Arial" w:cs="Arial"/>
          <w:sz w:val="22"/>
          <w:szCs w:val="22"/>
          <w:lang w:eastAsia="en-US"/>
        </w:rPr>
        <w:t xml:space="preserve">Centro de Educação Física, Esportes e Recreação (CEFER) – Prefeitura do Campus de Ribeirão Preto (USP) – Avenida Bandeirantes, 3900 – Monte Alegre – CEP 14040-900 - Ribeirão Preto/SP – E-mail: </w:t>
      </w:r>
      <w:hyperlink r:id="rId4" w:history="1">
        <w:r w:rsidRPr="0003162C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eastAsia="en-US"/>
          </w:rPr>
          <w:t>atrape@usp.br</w:t>
        </w:r>
      </w:hyperlink>
    </w:p>
    <w:p w:rsidR="00085CD0" w:rsidRDefault="00085CD0"/>
    <w:sectPr w:rsidR="00085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73"/>
    <w:rsid w:val="00085CD0"/>
    <w:rsid w:val="0026459E"/>
    <w:rsid w:val="005A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9B0E"/>
  <w15:chartTrackingRefBased/>
  <w15:docId w15:val="{9BAAE4B2-1811-4E0C-AB79-9C65CFED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A1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5A107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rape@usp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Átila Trapé</dc:creator>
  <cp:keywords/>
  <dc:description/>
  <cp:lastModifiedBy>Átila Trapé</cp:lastModifiedBy>
  <cp:revision>2</cp:revision>
  <dcterms:created xsi:type="dcterms:W3CDTF">2017-06-23T19:55:00Z</dcterms:created>
  <dcterms:modified xsi:type="dcterms:W3CDTF">2017-06-23T19:55:00Z</dcterms:modified>
</cp:coreProperties>
</file>