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A4" w:rsidRPr="00DB5BBE" w:rsidRDefault="004E43A4" w:rsidP="004E43A4">
      <w:pPr>
        <w:spacing w:after="0" w:line="240" w:lineRule="auto"/>
        <w:rPr>
          <w:rFonts w:ascii="Arial" w:hAnsi="Arial" w:cs="Arial"/>
          <w:sz w:val="24"/>
          <w:szCs w:val="24"/>
        </w:rPr>
      </w:pPr>
    </w:p>
    <w:p w:rsidR="00FE4465" w:rsidRPr="00DB5BBE" w:rsidRDefault="00FE4465" w:rsidP="000B577C">
      <w:pPr>
        <w:spacing w:line="360" w:lineRule="auto"/>
        <w:jc w:val="center"/>
        <w:rPr>
          <w:rFonts w:ascii="Times New Roman" w:hAnsi="Times New Roman"/>
          <w:sz w:val="24"/>
          <w:szCs w:val="24"/>
        </w:rPr>
      </w:pPr>
      <w:r w:rsidRPr="00DB5BBE">
        <w:rPr>
          <w:rFonts w:ascii="Times New Roman" w:hAnsi="Times New Roman"/>
          <w:sz w:val="24"/>
          <w:szCs w:val="24"/>
        </w:rPr>
        <w:t>A diferença em sala de aula:</w:t>
      </w:r>
      <w:r w:rsidR="00F65635" w:rsidRPr="00DB5BBE">
        <w:rPr>
          <w:rFonts w:ascii="Times New Roman" w:hAnsi="Times New Roman"/>
          <w:sz w:val="24"/>
          <w:szCs w:val="24"/>
        </w:rPr>
        <w:t xml:space="preserve"> produção de incômodos e resistências</w:t>
      </w:r>
      <w:r w:rsidRPr="00DB5BBE">
        <w:rPr>
          <w:rFonts w:ascii="Times New Roman" w:hAnsi="Times New Roman"/>
          <w:sz w:val="24"/>
          <w:szCs w:val="24"/>
        </w:rPr>
        <w:t>.</w:t>
      </w:r>
    </w:p>
    <w:p w:rsidR="0030349C" w:rsidRPr="0030349C" w:rsidRDefault="0030349C" w:rsidP="000B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US" w:eastAsia="pt-BR"/>
        </w:rPr>
      </w:pPr>
      <w:r w:rsidRPr="0030349C">
        <w:rPr>
          <w:rFonts w:ascii="Times New Roman" w:eastAsia="Times New Roman" w:hAnsi="Times New Roman"/>
          <w:sz w:val="24"/>
          <w:szCs w:val="24"/>
          <w:lang w:val="en" w:eastAsia="pt-BR"/>
        </w:rPr>
        <w:t xml:space="preserve">The difference in the </w:t>
      </w:r>
      <w:proofErr w:type="gramStart"/>
      <w:r w:rsidRPr="0030349C">
        <w:rPr>
          <w:rFonts w:ascii="Times New Roman" w:eastAsia="Times New Roman" w:hAnsi="Times New Roman"/>
          <w:sz w:val="24"/>
          <w:szCs w:val="24"/>
          <w:lang w:val="en" w:eastAsia="pt-BR"/>
        </w:rPr>
        <w:t>classroom :</w:t>
      </w:r>
      <w:proofErr w:type="gramEnd"/>
      <w:r w:rsidRPr="0030349C">
        <w:rPr>
          <w:rFonts w:ascii="Times New Roman" w:eastAsia="Times New Roman" w:hAnsi="Times New Roman"/>
          <w:sz w:val="24"/>
          <w:szCs w:val="24"/>
          <w:lang w:val="en" w:eastAsia="pt-BR"/>
        </w:rPr>
        <w:t xml:space="preserve"> production discomfort and resistance.</w:t>
      </w:r>
    </w:p>
    <w:p w:rsidR="0030349C" w:rsidRPr="00DB5BBE" w:rsidRDefault="0030349C" w:rsidP="000B577C">
      <w:pPr>
        <w:spacing w:line="360" w:lineRule="auto"/>
        <w:ind w:firstLine="708"/>
        <w:jc w:val="center"/>
        <w:rPr>
          <w:rFonts w:ascii="Times New Roman" w:hAnsi="Times New Roman"/>
          <w:sz w:val="24"/>
          <w:szCs w:val="24"/>
          <w:lang w:val="en-US"/>
        </w:rPr>
      </w:pPr>
    </w:p>
    <w:p w:rsidR="0030349C" w:rsidRPr="00DB5BBE" w:rsidRDefault="0033331E" w:rsidP="0033331E">
      <w:pPr>
        <w:spacing w:line="240" w:lineRule="auto"/>
        <w:jc w:val="both"/>
        <w:rPr>
          <w:rFonts w:ascii="Times New Roman" w:hAnsi="Times New Roman"/>
          <w:sz w:val="24"/>
          <w:szCs w:val="24"/>
        </w:rPr>
      </w:pPr>
      <w:r w:rsidRPr="00DB5BBE">
        <w:rPr>
          <w:rFonts w:ascii="Times New Roman" w:hAnsi="Times New Roman"/>
          <w:b/>
          <w:sz w:val="24"/>
          <w:szCs w:val="24"/>
        </w:rPr>
        <w:t>Resumo:</w:t>
      </w:r>
      <w:r w:rsidRPr="00DB5BBE">
        <w:rPr>
          <w:rFonts w:ascii="Times New Roman" w:hAnsi="Times New Roman"/>
          <w:sz w:val="24"/>
          <w:szCs w:val="24"/>
        </w:rPr>
        <w:t xml:space="preserve"> </w:t>
      </w:r>
    </w:p>
    <w:p w:rsidR="0030349C" w:rsidRPr="00DB5BBE" w:rsidRDefault="0030349C" w:rsidP="0033331E">
      <w:pPr>
        <w:spacing w:line="240" w:lineRule="auto"/>
        <w:jc w:val="both"/>
        <w:rPr>
          <w:rFonts w:ascii="Times New Roman" w:hAnsi="Times New Roman"/>
          <w:sz w:val="24"/>
          <w:szCs w:val="24"/>
        </w:rPr>
      </w:pPr>
      <w:r w:rsidRPr="00DB5BBE">
        <w:rPr>
          <w:rFonts w:ascii="Times New Roman" w:hAnsi="Times New Roman"/>
          <w:sz w:val="24"/>
          <w:szCs w:val="24"/>
        </w:rPr>
        <w:t>E</w:t>
      </w:r>
      <w:r w:rsidR="0033331E" w:rsidRPr="00DB5BBE">
        <w:rPr>
          <w:rFonts w:ascii="Times New Roman" w:hAnsi="Times New Roman"/>
          <w:sz w:val="24"/>
          <w:szCs w:val="24"/>
        </w:rPr>
        <w:t xml:space="preserve">ste artigo faz uma releitura de uma pesquisa </w:t>
      </w:r>
      <w:r w:rsidR="00302556" w:rsidRPr="00DB5BBE">
        <w:rPr>
          <w:rFonts w:ascii="Times New Roman" w:hAnsi="Times New Roman"/>
          <w:sz w:val="24"/>
          <w:szCs w:val="24"/>
        </w:rPr>
        <w:t>sobre</w:t>
      </w:r>
      <w:r w:rsidR="0033331E" w:rsidRPr="00DB5BBE">
        <w:rPr>
          <w:rFonts w:ascii="Times New Roman" w:hAnsi="Times New Roman"/>
          <w:sz w:val="24"/>
          <w:szCs w:val="24"/>
        </w:rPr>
        <w:t xml:space="preserve"> </w:t>
      </w:r>
      <w:r w:rsidR="00302556" w:rsidRPr="00DB5BBE">
        <w:rPr>
          <w:rFonts w:ascii="Times New Roman" w:hAnsi="Times New Roman"/>
          <w:sz w:val="24"/>
          <w:szCs w:val="24"/>
        </w:rPr>
        <w:t xml:space="preserve">a percepção dos professores </w:t>
      </w:r>
      <w:r w:rsidR="0033331E" w:rsidRPr="00DB5BBE">
        <w:rPr>
          <w:rFonts w:ascii="Times New Roman" w:hAnsi="Times New Roman"/>
          <w:sz w:val="24"/>
          <w:szCs w:val="24"/>
        </w:rPr>
        <w:t>em relação ao processo de inclusão escolar de estudantes em situação de deficiência, “Conhecendo a Inclusão Escolar sob o olhar do professor: o que a experiência tem a dizer”. Analisaremos as respostas dadas por dois professores, um professor do ensino regular e uma professora do ensino es</w:t>
      </w:r>
      <w:r w:rsidR="00146DA3" w:rsidRPr="00DB5BBE">
        <w:rPr>
          <w:rFonts w:ascii="Times New Roman" w:hAnsi="Times New Roman"/>
          <w:sz w:val="24"/>
          <w:szCs w:val="24"/>
        </w:rPr>
        <w:t xml:space="preserve">pecializado, sobre a percepção </w:t>
      </w:r>
      <w:r w:rsidR="0033331E" w:rsidRPr="00DB5BBE">
        <w:rPr>
          <w:rFonts w:ascii="Times New Roman" w:hAnsi="Times New Roman"/>
          <w:sz w:val="24"/>
          <w:szCs w:val="24"/>
        </w:rPr>
        <w:t>dos mesmo</w:t>
      </w:r>
      <w:r w:rsidR="00146DA3" w:rsidRPr="00DB5BBE">
        <w:rPr>
          <w:rFonts w:ascii="Times New Roman" w:hAnsi="Times New Roman"/>
          <w:sz w:val="24"/>
          <w:szCs w:val="24"/>
        </w:rPr>
        <w:t>s</w:t>
      </w:r>
      <w:r w:rsidR="0033331E" w:rsidRPr="00DB5BBE">
        <w:rPr>
          <w:rFonts w:ascii="Times New Roman" w:hAnsi="Times New Roman"/>
          <w:sz w:val="24"/>
          <w:szCs w:val="24"/>
        </w:rPr>
        <w:t xml:space="preserve"> em relação </w:t>
      </w:r>
      <w:proofErr w:type="gramStart"/>
      <w:r w:rsidR="0033331E" w:rsidRPr="00DB5BBE">
        <w:rPr>
          <w:rFonts w:ascii="Times New Roman" w:hAnsi="Times New Roman"/>
          <w:sz w:val="24"/>
          <w:szCs w:val="24"/>
        </w:rPr>
        <w:t>a</w:t>
      </w:r>
      <w:proofErr w:type="gramEnd"/>
      <w:r w:rsidR="0033331E" w:rsidRPr="00DB5BBE">
        <w:rPr>
          <w:rFonts w:ascii="Times New Roman" w:hAnsi="Times New Roman"/>
          <w:sz w:val="24"/>
          <w:szCs w:val="24"/>
        </w:rPr>
        <w:t xml:space="preserve"> inclusão na escola em que trabalham, suas experiências e sensações diante das diferenças que se manifestam no ambiente escolar. Esta releitura </w:t>
      </w:r>
      <w:r w:rsidR="00302556" w:rsidRPr="00DB5BBE">
        <w:rPr>
          <w:rFonts w:ascii="Times New Roman" w:hAnsi="Times New Roman"/>
          <w:sz w:val="24"/>
          <w:szCs w:val="24"/>
        </w:rPr>
        <w:t>aponta</w:t>
      </w:r>
      <w:r w:rsidR="0033331E" w:rsidRPr="00DB5BBE">
        <w:rPr>
          <w:rFonts w:ascii="Times New Roman" w:hAnsi="Times New Roman"/>
          <w:sz w:val="24"/>
          <w:szCs w:val="24"/>
        </w:rPr>
        <w:t xml:space="preserve"> pistas dos incômodos e resistências por parte de </w:t>
      </w:r>
      <w:r w:rsidR="00302556" w:rsidRPr="00DB5BBE">
        <w:rPr>
          <w:rFonts w:ascii="Times New Roman" w:hAnsi="Times New Roman"/>
          <w:sz w:val="24"/>
          <w:szCs w:val="24"/>
        </w:rPr>
        <w:t>professores diante da diferença,</w:t>
      </w:r>
      <w:r w:rsidR="0033331E" w:rsidRPr="00DB5BBE">
        <w:rPr>
          <w:rFonts w:ascii="Times New Roman" w:hAnsi="Times New Roman"/>
          <w:sz w:val="24"/>
          <w:szCs w:val="24"/>
        </w:rPr>
        <w:t xml:space="preserve"> </w:t>
      </w:r>
      <w:r w:rsidR="00302556" w:rsidRPr="00DB5BBE">
        <w:rPr>
          <w:rFonts w:ascii="Times New Roman" w:hAnsi="Times New Roman"/>
          <w:sz w:val="24"/>
          <w:szCs w:val="24"/>
        </w:rPr>
        <w:t>m</w:t>
      </w:r>
      <w:r w:rsidR="002900E7" w:rsidRPr="00DB5BBE">
        <w:rPr>
          <w:rFonts w:ascii="Times New Roman" w:hAnsi="Times New Roman"/>
          <w:sz w:val="24"/>
          <w:szCs w:val="24"/>
        </w:rPr>
        <w:t xml:space="preserve">ostrando que os movimentos de resistências são produzidos </w:t>
      </w:r>
      <w:r w:rsidR="00302556" w:rsidRPr="00DB5BBE">
        <w:rPr>
          <w:rFonts w:ascii="Times New Roman" w:hAnsi="Times New Roman"/>
          <w:sz w:val="24"/>
          <w:szCs w:val="24"/>
        </w:rPr>
        <w:t>por alunos (como na pesquisa de Guimarães, 2015),</w:t>
      </w:r>
      <w:r w:rsidR="00BD4D98" w:rsidRPr="00DB5BBE">
        <w:rPr>
          <w:rFonts w:ascii="Times New Roman" w:hAnsi="Times New Roman"/>
          <w:sz w:val="24"/>
          <w:szCs w:val="24"/>
        </w:rPr>
        <w:t xml:space="preserve"> </w:t>
      </w:r>
      <w:r w:rsidR="00302556" w:rsidRPr="00DB5BBE">
        <w:rPr>
          <w:rFonts w:ascii="Times New Roman" w:hAnsi="Times New Roman"/>
          <w:sz w:val="24"/>
          <w:szCs w:val="24"/>
        </w:rPr>
        <w:t xml:space="preserve">mas também pelos professores. Para tanto, trabalhamos com </w:t>
      </w:r>
      <w:proofErr w:type="gramStart"/>
      <w:r w:rsidR="00302556" w:rsidRPr="00DB5BBE">
        <w:rPr>
          <w:rFonts w:ascii="Times New Roman" w:hAnsi="Times New Roman"/>
          <w:sz w:val="24"/>
          <w:szCs w:val="24"/>
        </w:rPr>
        <w:t>o</w:t>
      </w:r>
      <w:proofErr w:type="gramEnd"/>
      <w:r w:rsidR="00302556" w:rsidRPr="00DB5BBE">
        <w:rPr>
          <w:rFonts w:ascii="Times New Roman" w:hAnsi="Times New Roman"/>
          <w:sz w:val="24"/>
          <w:szCs w:val="24"/>
        </w:rPr>
        <w:t xml:space="preserve"> </w:t>
      </w:r>
      <w:proofErr w:type="gramStart"/>
      <w:r w:rsidR="00302556" w:rsidRPr="00DB5BBE">
        <w:rPr>
          <w:rFonts w:ascii="Times New Roman" w:hAnsi="Times New Roman"/>
          <w:sz w:val="24"/>
          <w:szCs w:val="24"/>
        </w:rPr>
        <w:t>conceito</w:t>
      </w:r>
      <w:proofErr w:type="gramEnd"/>
      <w:r w:rsidR="00302556" w:rsidRPr="00DB5BBE">
        <w:rPr>
          <w:rFonts w:ascii="Times New Roman" w:hAnsi="Times New Roman"/>
          <w:sz w:val="24"/>
          <w:szCs w:val="24"/>
        </w:rPr>
        <w:t xml:space="preserve"> de diferença e resistência em Foucault.</w:t>
      </w:r>
    </w:p>
    <w:p w:rsidR="00157350" w:rsidRPr="00DB5BBE" w:rsidRDefault="00157350" w:rsidP="0033331E">
      <w:pPr>
        <w:spacing w:line="240" w:lineRule="auto"/>
        <w:jc w:val="both"/>
        <w:rPr>
          <w:rFonts w:ascii="Times New Roman" w:hAnsi="Times New Roman"/>
          <w:sz w:val="24"/>
          <w:szCs w:val="24"/>
        </w:rPr>
      </w:pPr>
      <w:r w:rsidRPr="00DB5BBE">
        <w:rPr>
          <w:rFonts w:ascii="Times New Roman" w:hAnsi="Times New Roman"/>
          <w:sz w:val="24"/>
          <w:szCs w:val="24"/>
        </w:rPr>
        <w:t>Palavras chave: pe</w:t>
      </w:r>
      <w:r w:rsidR="00973D5D" w:rsidRPr="00DB5BBE">
        <w:rPr>
          <w:rFonts w:ascii="Times New Roman" w:hAnsi="Times New Roman"/>
          <w:sz w:val="24"/>
          <w:szCs w:val="24"/>
        </w:rPr>
        <w:t>rcepção docente; diferença;</w:t>
      </w:r>
      <w:r w:rsidRPr="00DB5BBE">
        <w:rPr>
          <w:rFonts w:ascii="Times New Roman" w:hAnsi="Times New Roman"/>
          <w:sz w:val="24"/>
          <w:szCs w:val="24"/>
        </w:rPr>
        <w:t xml:space="preserve"> resistência.</w:t>
      </w:r>
    </w:p>
    <w:p w:rsidR="0030349C" w:rsidRPr="00DB5BBE" w:rsidRDefault="0030349C" w:rsidP="0033331E">
      <w:pPr>
        <w:spacing w:line="240" w:lineRule="auto"/>
        <w:jc w:val="both"/>
        <w:rPr>
          <w:rFonts w:ascii="Times New Roman" w:hAnsi="Times New Roman"/>
          <w:b/>
          <w:sz w:val="24"/>
          <w:szCs w:val="24"/>
        </w:rPr>
      </w:pPr>
      <w:r w:rsidRPr="00DB5BBE">
        <w:rPr>
          <w:rFonts w:ascii="Times New Roman" w:hAnsi="Times New Roman"/>
          <w:b/>
          <w:sz w:val="24"/>
          <w:szCs w:val="24"/>
        </w:rPr>
        <w:t>Abstract:</w:t>
      </w:r>
    </w:p>
    <w:p w:rsidR="00973D5D" w:rsidRPr="00DB5BBE" w:rsidRDefault="00973D5D" w:rsidP="00E229D7">
      <w:pPr>
        <w:pStyle w:val="Pr-formataoHTML"/>
        <w:jc w:val="both"/>
        <w:rPr>
          <w:rFonts w:ascii="Times New Roman" w:hAnsi="Times New Roman" w:cs="Times New Roman"/>
          <w:sz w:val="24"/>
          <w:szCs w:val="24"/>
          <w:lang w:val="en"/>
        </w:rPr>
      </w:pPr>
      <w:r w:rsidRPr="00DB5BBE">
        <w:rPr>
          <w:rFonts w:ascii="Times New Roman" w:hAnsi="Times New Roman" w:cs="Times New Roman"/>
          <w:sz w:val="24"/>
          <w:szCs w:val="24"/>
          <w:lang w:val="en"/>
        </w:rPr>
        <w:t xml:space="preserve">This paper is a survey rereading of the teachers’ perception considering the process of scholar student inclusion in deficiency situation: "Knowing the School Inclusion through the perception of the teacher: what experience has to say". The answers of two teachers are analyzed:  a teacher of a regular school and of a specialized education. Their perceptions of how the inclusion is dealt with in their workspace are observed, through how their experiences and feelings in face of the differences manifest themselves in the school environment. This rereading indicates nuisance and resistance from teachers on the difference theme. As mentioned in </w:t>
      </w:r>
      <w:proofErr w:type="spellStart"/>
      <w:r w:rsidRPr="00DB5BBE">
        <w:rPr>
          <w:rFonts w:ascii="Times New Roman" w:hAnsi="Times New Roman" w:cs="Times New Roman"/>
          <w:sz w:val="24"/>
          <w:szCs w:val="24"/>
          <w:lang w:val="en"/>
        </w:rPr>
        <w:t>Guimarães</w:t>
      </w:r>
      <w:proofErr w:type="spellEnd"/>
      <w:r w:rsidRPr="00DB5BBE">
        <w:rPr>
          <w:rFonts w:ascii="Times New Roman" w:hAnsi="Times New Roman" w:cs="Times New Roman"/>
          <w:sz w:val="24"/>
          <w:szCs w:val="24"/>
          <w:lang w:val="en"/>
        </w:rPr>
        <w:t xml:space="preserve"> Research, 2015, the movements of resistance are produced by students, but they can be also observed in the teachers. Therefore, the concept of difference and resistance is here approached according to Foucault.</w:t>
      </w:r>
    </w:p>
    <w:p w:rsidR="00973D5D" w:rsidRPr="00DB5BBE" w:rsidRDefault="00973D5D" w:rsidP="00E229D7">
      <w:pPr>
        <w:pStyle w:val="Pr-formataoHTML"/>
        <w:jc w:val="both"/>
        <w:rPr>
          <w:rFonts w:ascii="Times New Roman" w:hAnsi="Times New Roman" w:cs="Times New Roman"/>
          <w:b/>
          <w:sz w:val="24"/>
          <w:szCs w:val="24"/>
          <w:lang w:val="en-US"/>
        </w:rPr>
      </w:pPr>
    </w:p>
    <w:p w:rsidR="0030349C" w:rsidRPr="00DB5BBE" w:rsidRDefault="0030349C" w:rsidP="0030349C">
      <w:pPr>
        <w:pStyle w:val="Pr-formataoHTML"/>
        <w:jc w:val="both"/>
        <w:rPr>
          <w:rFonts w:ascii="Times New Roman" w:hAnsi="Times New Roman" w:cs="Times New Roman"/>
          <w:sz w:val="24"/>
          <w:szCs w:val="24"/>
          <w:lang w:val="en-US"/>
        </w:rPr>
      </w:pPr>
      <w:r w:rsidRPr="00DB5BBE">
        <w:rPr>
          <w:rFonts w:ascii="Times New Roman" w:hAnsi="Times New Roman" w:cs="Times New Roman"/>
          <w:sz w:val="24"/>
          <w:szCs w:val="24"/>
          <w:lang w:val="en-US"/>
        </w:rPr>
        <w:t>Keywords:</w:t>
      </w:r>
      <w:r w:rsidR="00973D5D" w:rsidRPr="00DB5BBE">
        <w:rPr>
          <w:rFonts w:ascii="Times New Roman" w:hAnsi="Times New Roman" w:cs="Times New Roman"/>
          <w:sz w:val="24"/>
          <w:szCs w:val="24"/>
          <w:lang w:val="en-US"/>
        </w:rPr>
        <w:t xml:space="preserve"> teaching perception; difference; resistance.</w:t>
      </w:r>
    </w:p>
    <w:p w:rsidR="0030349C" w:rsidRPr="00DB5BBE" w:rsidRDefault="0030349C" w:rsidP="0033331E">
      <w:pPr>
        <w:spacing w:line="240" w:lineRule="auto"/>
        <w:jc w:val="both"/>
        <w:rPr>
          <w:rFonts w:ascii="Times New Roman" w:hAnsi="Times New Roman"/>
          <w:b/>
          <w:sz w:val="24"/>
          <w:szCs w:val="24"/>
          <w:lang w:val="en-US"/>
        </w:rPr>
      </w:pPr>
    </w:p>
    <w:p w:rsidR="00F01D2D" w:rsidRPr="00DB5BBE" w:rsidRDefault="00F01D2D" w:rsidP="00F01D2D">
      <w:pPr>
        <w:spacing w:line="240" w:lineRule="auto"/>
        <w:ind w:left="5103"/>
        <w:jc w:val="both"/>
        <w:rPr>
          <w:rFonts w:ascii="Times New Roman" w:hAnsi="Times New Roman"/>
          <w:sz w:val="20"/>
          <w:szCs w:val="20"/>
        </w:rPr>
      </w:pPr>
      <w:r w:rsidRPr="00DB5BBE">
        <w:rPr>
          <w:rFonts w:ascii="Times New Roman" w:hAnsi="Times New Roman"/>
          <w:sz w:val="20"/>
          <w:szCs w:val="20"/>
        </w:rPr>
        <w:t>Eu quero desaprender para aprender de novo. Raspar as tintas com que me pintaram. Desencaixotar emoções, recuperar sentidos.</w:t>
      </w:r>
      <w:r w:rsidR="00216EA0">
        <w:rPr>
          <w:rFonts w:ascii="Times New Roman" w:hAnsi="Times New Roman"/>
          <w:sz w:val="20"/>
          <w:szCs w:val="20"/>
        </w:rPr>
        <w:t xml:space="preserve"> </w:t>
      </w:r>
      <w:r w:rsidRPr="00DB5BBE">
        <w:rPr>
          <w:rFonts w:ascii="Times New Roman" w:hAnsi="Times New Roman"/>
          <w:sz w:val="20"/>
          <w:szCs w:val="20"/>
        </w:rPr>
        <w:t>(Rubem Alves)</w:t>
      </w:r>
    </w:p>
    <w:p w:rsidR="00EB6650" w:rsidRPr="00DB5BBE" w:rsidRDefault="00EB6650" w:rsidP="00EB6650">
      <w:pPr>
        <w:spacing w:line="360" w:lineRule="auto"/>
        <w:ind w:firstLine="708"/>
        <w:jc w:val="both"/>
        <w:rPr>
          <w:rFonts w:ascii="Times New Roman" w:hAnsi="Times New Roman"/>
          <w:sz w:val="24"/>
          <w:szCs w:val="24"/>
        </w:rPr>
      </w:pPr>
      <w:r w:rsidRPr="00DB5BBE">
        <w:rPr>
          <w:rFonts w:ascii="Times New Roman" w:hAnsi="Times New Roman"/>
          <w:sz w:val="24"/>
          <w:szCs w:val="24"/>
        </w:rPr>
        <w:t>O presente artigo faz uma relei</w:t>
      </w:r>
      <w:r w:rsidR="00216EA0">
        <w:rPr>
          <w:rFonts w:ascii="Times New Roman" w:hAnsi="Times New Roman"/>
          <w:sz w:val="24"/>
          <w:szCs w:val="24"/>
        </w:rPr>
        <w:t xml:space="preserve">tura de uma pesquisa </w:t>
      </w:r>
      <w:r w:rsidR="00472F3A" w:rsidRPr="00DB5BBE">
        <w:rPr>
          <w:rFonts w:ascii="Times New Roman" w:hAnsi="Times New Roman"/>
          <w:sz w:val="24"/>
          <w:szCs w:val="24"/>
        </w:rPr>
        <w:t>realizada</w:t>
      </w:r>
      <w:r w:rsidRPr="00DB5BBE">
        <w:rPr>
          <w:rFonts w:ascii="Times New Roman" w:hAnsi="Times New Roman"/>
          <w:sz w:val="24"/>
          <w:szCs w:val="24"/>
        </w:rPr>
        <w:t xml:space="preserve"> </w:t>
      </w:r>
      <w:r w:rsidR="00471A62" w:rsidRPr="00DB5BBE">
        <w:rPr>
          <w:rFonts w:ascii="Times New Roman" w:hAnsi="Times New Roman"/>
          <w:sz w:val="24"/>
          <w:szCs w:val="24"/>
        </w:rPr>
        <w:t xml:space="preserve">no </w:t>
      </w:r>
      <w:r w:rsidRPr="00DB5BBE">
        <w:rPr>
          <w:rFonts w:ascii="Times New Roman" w:hAnsi="Times New Roman"/>
          <w:sz w:val="24"/>
          <w:szCs w:val="24"/>
        </w:rPr>
        <w:t>curso de Especialização em Desenvolvimento Humano, Educação e Inclusão Escolar,</w:t>
      </w:r>
      <w:proofErr w:type="gramStart"/>
      <w:r w:rsidRPr="00DB5BBE">
        <w:rPr>
          <w:rFonts w:ascii="Times New Roman" w:hAnsi="Times New Roman"/>
          <w:sz w:val="24"/>
          <w:szCs w:val="24"/>
        </w:rPr>
        <w:t xml:space="preserve">  </w:t>
      </w:r>
      <w:proofErr w:type="gramEnd"/>
      <w:r w:rsidRPr="00DB5BBE">
        <w:rPr>
          <w:rFonts w:ascii="Times New Roman" w:hAnsi="Times New Roman"/>
          <w:sz w:val="24"/>
          <w:szCs w:val="24"/>
        </w:rPr>
        <w:t xml:space="preserve">oferecido pelo </w:t>
      </w:r>
      <w:r w:rsidR="004F7C9F" w:rsidRPr="00DB5BBE">
        <w:rPr>
          <w:rFonts w:ascii="Times New Roman" w:hAnsi="Times New Roman"/>
          <w:sz w:val="24"/>
          <w:szCs w:val="24"/>
        </w:rPr>
        <w:t>Instituto de P</w:t>
      </w:r>
      <w:r w:rsidRPr="00DB5BBE">
        <w:rPr>
          <w:rFonts w:ascii="Times New Roman" w:hAnsi="Times New Roman"/>
          <w:sz w:val="24"/>
          <w:szCs w:val="24"/>
        </w:rPr>
        <w:t>sicologia da Universidade de Brasília, no ano de 2015, intitula</w:t>
      </w:r>
      <w:r w:rsidR="00472F3A" w:rsidRPr="00DB5BBE">
        <w:rPr>
          <w:rFonts w:ascii="Times New Roman" w:hAnsi="Times New Roman"/>
          <w:sz w:val="24"/>
          <w:szCs w:val="24"/>
        </w:rPr>
        <w:t>da “</w:t>
      </w:r>
      <w:r w:rsidRPr="00DB5BBE">
        <w:rPr>
          <w:rFonts w:ascii="Times New Roman" w:hAnsi="Times New Roman"/>
          <w:sz w:val="24"/>
          <w:szCs w:val="24"/>
        </w:rPr>
        <w:t>Conhecendo a Inclusão Escolar sob o olhar do professor: o que a experiência tem a dizer”.</w:t>
      </w:r>
    </w:p>
    <w:p w:rsidR="00F751FA" w:rsidRPr="00DB5BBE" w:rsidRDefault="00F751FA" w:rsidP="00F751FA">
      <w:pPr>
        <w:spacing w:line="360" w:lineRule="auto"/>
        <w:ind w:firstLine="708"/>
        <w:jc w:val="both"/>
        <w:rPr>
          <w:rFonts w:ascii="Times New Roman" w:hAnsi="Times New Roman"/>
          <w:sz w:val="24"/>
          <w:szCs w:val="24"/>
        </w:rPr>
      </w:pPr>
      <w:r w:rsidRPr="00DB5BBE">
        <w:rPr>
          <w:rFonts w:ascii="Times New Roman" w:hAnsi="Times New Roman"/>
          <w:sz w:val="24"/>
          <w:szCs w:val="24"/>
        </w:rPr>
        <w:lastRenderedPageBreak/>
        <w:t xml:space="preserve">A escolha deste tema </w:t>
      </w:r>
      <w:r w:rsidR="00472F3A" w:rsidRPr="00DB5BBE">
        <w:rPr>
          <w:rFonts w:ascii="Times New Roman" w:hAnsi="Times New Roman"/>
          <w:sz w:val="24"/>
          <w:szCs w:val="24"/>
        </w:rPr>
        <w:t>foi</w:t>
      </w:r>
      <w:r w:rsidRPr="00DB5BBE">
        <w:rPr>
          <w:rFonts w:ascii="Times New Roman" w:hAnsi="Times New Roman"/>
          <w:sz w:val="24"/>
          <w:szCs w:val="24"/>
        </w:rPr>
        <w:t xml:space="preserve"> pautada em observações cotidianas do ambiente escolar, em conversas com colegas professores, e no compartilhamento de dúvidas frente aos desafios da inclusão escolar. Durante dois anos e meio de experiência docente em uma escola de Timóteo</w:t>
      </w:r>
      <w:r w:rsidR="00472F3A" w:rsidRPr="00DB5BBE">
        <w:rPr>
          <w:rFonts w:ascii="Times New Roman" w:hAnsi="Times New Roman"/>
          <w:sz w:val="24"/>
          <w:szCs w:val="24"/>
        </w:rPr>
        <w:t>, Minas Gerais,</w:t>
      </w:r>
      <w:r w:rsidRPr="00DB5BBE">
        <w:rPr>
          <w:rFonts w:ascii="Times New Roman" w:hAnsi="Times New Roman"/>
          <w:sz w:val="24"/>
          <w:szCs w:val="24"/>
        </w:rPr>
        <w:t xml:space="preserve"> foi possível conhecer e vivenciar as dificuldades enfrentadas pelos professores e, principalmente, perceber </w:t>
      </w:r>
      <w:r w:rsidR="00472F3A" w:rsidRPr="00DB5BBE">
        <w:rPr>
          <w:rFonts w:ascii="Times New Roman" w:hAnsi="Times New Roman"/>
          <w:sz w:val="24"/>
          <w:szCs w:val="24"/>
        </w:rPr>
        <w:t xml:space="preserve">os seus movimentos de incômodos e resistências </w:t>
      </w:r>
      <w:r w:rsidRPr="00DB5BBE">
        <w:rPr>
          <w:rFonts w:ascii="Times New Roman" w:hAnsi="Times New Roman"/>
          <w:sz w:val="24"/>
          <w:szCs w:val="24"/>
        </w:rPr>
        <w:t>relativ</w:t>
      </w:r>
      <w:r w:rsidR="00472F3A" w:rsidRPr="00DB5BBE">
        <w:rPr>
          <w:rFonts w:ascii="Times New Roman" w:hAnsi="Times New Roman"/>
          <w:sz w:val="24"/>
          <w:szCs w:val="24"/>
        </w:rPr>
        <w:t>o</w:t>
      </w:r>
      <w:r w:rsidRPr="00DB5BBE">
        <w:rPr>
          <w:rFonts w:ascii="Times New Roman" w:hAnsi="Times New Roman"/>
          <w:sz w:val="24"/>
          <w:szCs w:val="24"/>
        </w:rPr>
        <w:t xml:space="preserve">s </w:t>
      </w:r>
      <w:proofErr w:type="gramStart"/>
      <w:r w:rsidR="00472F3A" w:rsidRPr="00DB5BBE">
        <w:rPr>
          <w:rFonts w:ascii="Times New Roman" w:hAnsi="Times New Roman"/>
          <w:sz w:val="24"/>
          <w:szCs w:val="24"/>
        </w:rPr>
        <w:t>as</w:t>
      </w:r>
      <w:proofErr w:type="gramEnd"/>
      <w:r w:rsidR="00472F3A" w:rsidRPr="00DB5BBE">
        <w:rPr>
          <w:rFonts w:ascii="Times New Roman" w:hAnsi="Times New Roman"/>
          <w:sz w:val="24"/>
          <w:szCs w:val="24"/>
        </w:rPr>
        <w:t xml:space="preserve"> diferenças que se manifestam no cotidiano escolar.</w:t>
      </w:r>
    </w:p>
    <w:p w:rsidR="00EB6650" w:rsidRPr="00DB5BBE" w:rsidRDefault="00EB6650" w:rsidP="008C300E">
      <w:pPr>
        <w:spacing w:line="360" w:lineRule="auto"/>
        <w:ind w:firstLine="708"/>
        <w:jc w:val="both"/>
        <w:rPr>
          <w:rFonts w:ascii="Times New Roman" w:hAnsi="Times New Roman"/>
          <w:sz w:val="24"/>
          <w:szCs w:val="24"/>
        </w:rPr>
      </w:pPr>
      <w:r w:rsidRPr="00DB5BBE">
        <w:rPr>
          <w:rFonts w:ascii="Times New Roman" w:hAnsi="Times New Roman"/>
          <w:sz w:val="24"/>
          <w:szCs w:val="24"/>
        </w:rPr>
        <w:t>Os objetivos desta pesquisa era</w:t>
      </w:r>
      <w:r w:rsidR="004F7C9F" w:rsidRPr="00DB5BBE">
        <w:rPr>
          <w:rFonts w:ascii="Times New Roman" w:hAnsi="Times New Roman"/>
          <w:sz w:val="24"/>
          <w:szCs w:val="24"/>
        </w:rPr>
        <w:t>m:</w:t>
      </w:r>
      <w:r w:rsidRPr="00DB5BBE">
        <w:rPr>
          <w:rFonts w:ascii="Times New Roman" w:hAnsi="Times New Roman"/>
          <w:sz w:val="24"/>
          <w:szCs w:val="24"/>
        </w:rPr>
        <w:t xml:space="preserve"> </w:t>
      </w:r>
      <w:r w:rsidR="004F7C9F" w:rsidRPr="00DB5BBE">
        <w:rPr>
          <w:rFonts w:ascii="Times New Roman" w:hAnsi="Times New Roman"/>
          <w:sz w:val="24"/>
          <w:szCs w:val="24"/>
        </w:rPr>
        <w:t>investigar a concepção do professor a respeito do processo de inclusão; analisar aspectos da formação e da experiência profissional na concepção de inclusão escolar adotada pelo professor; investigar aspectos da gestão escolar que podem influenciar na concepção do professor sobre inclusão escolar.</w:t>
      </w:r>
    </w:p>
    <w:p w:rsidR="004F7C9F" w:rsidRPr="00DB5BBE" w:rsidRDefault="00472F3A" w:rsidP="00553215">
      <w:pPr>
        <w:spacing w:line="360" w:lineRule="auto"/>
        <w:ind w:firstLine="708"/>
        <w:jc w:val="both"/>
        <w:rPr>
          <w:rFonts w:ascii="Times New Roman" w:hAnsi="Times New Roman"/>
          <w:sz w:val="24"/>
          <w:szCs w:val="24"/>
        </w:rPr>
      </w:pPr>
      <w:r w:rsidRPr="00DB5BBE">
        <w:rPr>
          <w:rFonts w:ascii="Times New Roman" w:hAnsi="Times New Roman"/>
          <w:sz w:val="24"/>
          <w:szCs w:val="24"/>
        </w:rPr>
        <w:t>Para alcançar os objetivos pro</w:t>
      </w:r>
      <w:r w:rsidR="004F7C9F" w:rsidRPr="00DB5BBE">
        <w:rPr>
          <w:rFonts w:ascii="Times New Roman" w:hAnsi="Times New Roman"/>
          <w:sz w:val="24"/>
          <w:szCs w:val="24"/>
        </w:rPr>
        <w:t xml:space="preserve">postos a metodologia utilizada </w:t>
      </w:r>
      <w:r w:rsidR="002A2E40" w:rsidRPr="00DB5BBE">
        <w:rPr>
          <w:rFonts w:ascii="Times New Roman" w:hAnsi="Times New Roman"/>
          <w:sz w:val="24"/>
          <w:szCs w:val="24"/>
        </w:rPr>
        <w:t>envolveu</w:t>
      </w:r>
      <w:r w:rsidR="00553215" w:rsidRPr="00DB5BBE">
        <w:rPr>
          <w:rFonts w:ascii="Times New Roman" w:hAnsi="Times New Roman"/>
          <w:sz w:val="24"/>
          <w:szCs w:val="24"/>
        </w:rPr>
        <w:t xml:space="preserve"> a realização de entrevistas semiestruturadas com dois professores de uma escola da rede estadual de Minas Gerais</w:t>
      </w:r>
      <w:r w:rsidR="00B01599" w:rsidRPr="00DB5BBE">
        <w:rPr>
          <w:rFonts w:ascii="Times New Roman" w:hAnsi="Times New Roman"/>
          <w:sz w:val="24"/>
          <w:szCs w:val="24"/>
        </w:rPr>
        <w:t>, da cidade de Timóteo</w:t>
      </w:r>
      <w:r w:rsidR="00553215" w:rsidRPr="00DB5BBE">
        <w:rPr>
          <w:rFonts w:ascii="Times New Roman" w:hAnsi="Times New Roman"/>
          <w:sz w:val="24"/>
          <w:szCs w:val="24"/>
        </w:rPr>
        <w:t xml:space="preserve">. </w:t>
      </w:r>
      <w:r w:rsidR="00B01599" w:rsidRPr="00DB5BBE">
        <w:rPr>
          <w:rFonts w:ascii="Times New Roman" w:hAnsi="Times New Roman"/>
          <w:sz w:val="24"/>
          <w:szCs w:val="24"/>
        </w:rPr>
        <w:t xml:space="preserve">A escola em questão, no ano de 2015, possuia turmas dos anos finais do ensino fundamental, ensino médio, educação de jovens e adultos e o </w:t>
      </w:r>
      <w:r w:rsidR="00216EA0" w:rsidRPr="00DB5BBE">
        <w:rPr>
          <w:rFonts w:ascii="Times New Roman" w:hAnsi="Times New Roman"/>
          <w:sz w:val="24"/>
          <w:szCs w:val="24"/>
        </w:rPr>
        <w:t>pós-médio</w:t>
      </w:r>
      <w:r w:rsidR="00B01599" w:rsidRPr="00DB5BBE">
        <w:rPr>
          <w:rFonts w:ascii="Times New Roman" w:hAnsi="Times New Roman"/>
          <w:sz w:val="24"/>
          <w:szCs w:val="24"/>
        </w:rPr>
        <w:t xml:space="preserve"> com o curso de magistério. As entrevistas foram realizadas com u</w:t>
      </w:r>
      <w:r w:rsidR="002A2E40" w:rsidRPr="00DB5BBE">
        <w:rPr>
          <w:rFonts w:ascii="Times New Roman" w:hAnsi="Times New Roman"/>
          <w:sz w:val="24"/>
          <w:szCs w:val="24"/>
        </w:rPr>
        <w:t>m professor de H</w:t>
      </w:r>
      <w:r w:rsidR="00553215" w:rsidRPr="00DB5BBE">
        <w:rPr>
          <w:rFonts w:ascii="Times New Roman" w:hAnsi="Times New Roman"/>
          <w:sz w:val="24"/>
          <w:szCs w:val="24"/>
        </w:rPr>
        <w:t>istória dos anos finais do ensino fundame</w:t>
      </w:r>
      <w:r w:rsidR="00B01599" w:rsidRPr="00DB5BBE">
        <w:rPr>
          <w:rFonts w:ascii="Times New Roman" w:hAnsi="Times New Roman"/>
          <w:sz w:val="24"/>
          <w:szCs w:val="24"/>
        </w:rPr>
        <w:t>n</w:t>
      </w:r>
      <w:r w:rsidR="00553215" w:rsidRPr="00DB5BBE">
        <w:rPr>
          <w:rFonts w:ascii="Times New Roman" w:hAnsi="Times New Roman"/>
          <w:sz w:val="24"/>
          <w:szCs w:val="24"/>
        </w:rPr>
        <w:t>tal</w:t>
      </w:r>
      <w:r w:rsidRPr="00DB5BBE">
        <w:rPr>
          <w:rFonts w:ascii="Times New Roman" w:hAnsi="Times New Roman"/>
          <w:sz w:val="24"/>
          <w:szCs w:val="24"/>
        </w:rPr>
        <w:t xml:space="preserve">, cujo nome fictício na pesquisa é </w:t>
      </w:r>
      <w:r w:rsidR="00B01599" w:rsidRPr="00DB5BBE">
        <w:rPr>
          <w:rFonts w:ascii="Times New Roman" w:hAnsi="Times New Roman"/>
          <w:sz w:val="24"/>
          <w:szCs w:val="24"/>
        </w:rPr>
        <w:t>Carlos,</w:t>
      </w:r>
      <w:r w:rsidR="00553215" w:rsidRPr="00DB5BBE">
        <w:rPr>
          <w:rFonts w:ascii="Times New Roman" w:hAnsi="Times New Roman"/>
          <w:sz w:val="24"/>
          <w:szCs w:val="24"/>
        </w:rPr>
        <w:t xml:space="preserve"> e uma professora</w:t>
      </w:r>
      <w:r w:rsidR="00B01599" w:rsidRPr="00DB5BBE">
        <w:rPr>
          <w:rFonts w:ascii="Times New Roman" w:hAnsi="Times New Roman"/>
          <w:sz w:val="24"/>
          <w:szCs w:val="24"/>
        </w:rPr>
        <w:t xml:space="preserve"> do ensino especializado</w:t>
      </w:r>
      <w:r w:rsidR="00553215" w:rsidRPr="00DB5BBE">
        <w:rPr>
          <w:rFonts w:ascii="Times New Roman" w:hAnsi="Times New Roman"/>
          <w:sz w:val="24"/>
          <w:szCs w:val="24"/>
        </w:rPr>
        <w:t xml:space="preserve"> da Sala de Recursos Multifuncionais da mesma escola</w:t>
      </w:r>
      <w:r w:rsidR="00B01599" w:rsidRPr="00DB5BBE">
        <w:rPr>
          <w:rFonts w:ascii="Times New Roman" w:hAnsi="Times New Roman"/>
          <w:sz w:val="24"/>
          <w:szCs w:val="24"/>
        </w:rPr>
        <w:t xml:space="preserve">, </w:t>
      </w:r>
      <w:r w:rsidR="002A2E40" w:rsidRPr="00DB5BBE">
        <w:rPr>
          <w:rFonts w:ascii="Times New Roman" w:hAnsi="Times New Roman"/>
          <w:sz w:val="24"/>
          <w:szCs w:val="24"/>
        </w:rPr>
        <w:t>nomeada</w:t>
      </w:r>
      <w:r w:rsidR="00B01599" w:rsidRPr="00DB5BBE">
        <w:rPr>
          <w:rFonts w:ascii="Times New Roman" w:hAnsi="Times New Roman"/>
          <w:sz w:val="24"/>
          <w:szCs w:val="24"/>
        </w:rPr>
        <w:t xml:space="preserve"> Amanda.</w:t>
      </w:r>
    </w:p>
    <w:p w:rsidR="00B01599" w:rsidRPr="00DB5BBE" w:rsidRDefault="00B01599" w:rsidP="00553215">
      <w:pPr>
        <w:spacing w:line="360" w:lineRule="auto"/>
        <w:ind w:firstLine="708"/>
        <w:jc w:val="both"/>
        <w:rPr>
          <w:rFonts w:ascii="Times New Roman" w:hAnsi="Times New Roman"/>
          <w:sz w:val="24"/>
          <w:szCs w:val="24"/>
        </w:rPr>
      </w:pPr>
      <w:r w:rsidRPr="00DB5BBE">
        <w:rPr>
          <w:rFonts w:ascii="Times New Roman" w:hAnsi="Times New Roman"/>
          <w:sz w:val="24"/>
          <w:szCs w:val="24"/>
        </w:rPr>
        <w:t>A escolha de Carlos se deu pelo interesse que o professor manifestava em relação aos estudantes em situação de deficiência,</w:t>
      </w:r>
      <w:r w:rsidR="00472F3A" w:rsidRPr="00DB5BBE">
        <w:rPr>
          <w:rFonts w:ascii="Times New Roman" w:hAnsi="Times New Roman"/>
          <w:sz w:val="24"/>
          <w:szCs w:val="24"/>
        </w:rPr>
        <w:t xml:space="preserve"> bem como os movimentos de resistência</w:t>
      </w:r>
      <w:r w:rsidR="000F3762" w:rsidRPr="00DB5BBE">
        <w:rPr>
          <w:rStyle w:val="Refdenotaderodap"/>
          <w:rFonts w:ascii="Times New Roman" w:hAnsi="Times New Roman"/>
          <w:sz w:val="24"/>
          <w:szCs w:val="24"/>
        </w:rPr>
        <w:footnoteReference w:id="1"/>
      </w:r>
      <w:r w:rsidR="00472F3A" w:rsidRPr="00DB5BBE">
        <w:rPr>
          <w:rFonts w:ascii="Times New Roman" w:hAnsi="Times New Roman"/>
          <w:sz w:val="24"/>
          <w:szCs w:val="24"/>
        </w:rPr>
        <w:t xml:space="preserve"> que realizava nesta escola</w:t>
      </w:r>
      <w:r w:rsidR="0040377A" w:rsidRPr="00DB5BBE">
        <w:rPr>
          <w:rFonts w:ascii="Times New Roman" w:hAnsi="Times New Roman"/>
          <w:sz w:val="24"/>
          <w:szCs w:val="24"/>
        </w:rPr>
        <w:t>.</w:t>
      </w:r>
      <w:r w:rsidR="00472F3A" w:rsidRPr="00DB5BBE">
        <w:rPr>
          <w:rFonts w:ascii="Times New Roman" w:hAnsi="Times New Roman"/>
          <w:sz w:val="24"/>
          <w:szCs w:val="24"/>
        </w:rPr>
        <w:t xml:space="preserve"> </w:t>
      </w:r>
      <w:r w:rsidR="0040377A" w:rsidRPr="00DB5BBE">
        <w:rPr>
          <w:rFonts w:ascii="Times New Roman" w:hAnsi="Times New Roman"/>
          <w:sz w:val="24"/>
          <w:szCs w:val="24"/>
        </w:rPr>
        <w:t>E</w:t>
      </w:r>
      <w:r w:rsidR="00472F3A" w:rsidRPr="00DB5BBE">
        <w:rPr>
          <w:rFonts w:ascii="Times New Roman" w:hAnsi="Times New Roman"/>
          <w:sz w:val="24"/>
          <w:szCs w:val="24"/>
        </w:rPr>
        <w:t>ste comportamento foi observado</w:t>
      </w:r>
      <w:r w:rsidRPr="00DB5BBE">
        <w:rPr>
          <w:rFonts w:ascii="Times New Roman" w:hAnsi="Times New Roman"/>
          <w:sz w:val="24"/>
          <w:szCs w:val="24"/>
        </w:rPr>
        <w:t xml:space="preserve"> nos anos de trabalho e convivência</w:t>
      </w:r>
      <w:r w:rsidR="00472F3A" w:rsidRPr="00DB5BBE">
        <w:rPr>
          <w:rFonts w:ascii="Times New Roman" w:hAnsi="Times New Roman"/>
          <w:sz w:val="24"/>
          <w:szCs w:val="24"/>
        </w:rPr>
        <w:t xml:space="preserve"> como professor</w:t>
      </w:r>
      <w:r w:rsidR="0040377A" w:rsidRPr="00DB5BBE">
        <w:rPr>
          <w:rFonts w:ascii="Times New Roman" w:hAnsi="Times New Roman"/>
          <w:sz w:val="24"/>
          <w:szCs w:val="24"/>
        </w:rPr>
        <w:t>a na escola pesquisada.</w:t>
      </w:r>
      <w:r w:rsidRPr="00DB5BBE">
        <w:rPr>
          <w:rFonts w:ascii="Times New Roman" w:hAnsi="Times New Roman"/>
          <w:sz w:val="24"/>
          <w:szCs w:val="24"/>
        </w:rPr>
        <w:t xml:space="preserve"> A escolha de Amanda está relacionada </w:t>
      </w:r>
      <w:proofErr w:type="gramStart"/>
      <w:r w:rsidRPr="00DB5BBE">
        <w:rPr>
          <w:rFonts w:ascii="Times New Roman" w:hAnsi="Times New Roman"/>
          <w:sz w:val="24"/>
          <w:szCs w:val="24"/>
        </w:rPr>
        <w:t>a</w:t>
      </w:r>
      <w:proofErr w:type="gramEnd"/>
      <w:r w:rsidRPr="00DB5BBE">
        <w:rPr>
          <w:rFonts w:ascii="Times New Roman" w:hAnsi="Times New Roman"/>
          <w:sz w:val="24"/>
          <w:szCs w:val="24"/>
        </w:rPr>
        <w:t xml:space="preserve"> sua função na escola, como professora do ensino especializado, </w:t>
      </w:r>
      <w:r w:rsidR="00132396" w:rsidRPr="00DB5BBE">
        <w:rPr>
          <w:rFonts w:ascii="Times New Roman" w:hAnsi="Times New Roman"/>
          <w:sz w:val="24"/>
          <w:szCs w:val="24"/>
        </w:rPr>
        <w:t>ela</w:t>
      </w:r>
      <w:r w:rsidRPr="00DB5BBE">
        <w:rPr>
          <w:rFonts w:ascii="Times New Roman" w:hAnsi="Times New Roman"/>
          <w:sz w:val="24"/>
          <w:szCs w:val="24"/>
        </w:rPr>
        <w:t xml:space="preserve"> teoricamente estaria mais</w:t>
      </w:r>
      <w:r w:rsidR="006063C8" w:rsidRPr="00DB5BBE">
        <w:rPr>
          <w:rFonts w:ascii="Times New Roman" w:hAnsi="Times New Roman"/>
          <w:sz w:val="24"/>
          <w:szCs w:val="24"/>
        </w:rPr>
        <w:t xml:space="preserve"> atenta às diferenças</w:t>
      </w:r>
      <w:r w:rsidR="000F3762" w:rsidRPr="00DB5BBE">
        <w:rPr>
          <w:rStyle w:val="Refdenotaderodap"/>
          <w:rFonts w:ascii="Times New Roman" w:hAnsi="Times New Roman"/>
          <w:sz w:val="24"/>
          <w:szCs w:val="24"/>
        </w:rPr>
        <w:footnoteReference w:id="2"/>
      </w:r>
      <w:r w:rsidR="006063C8" w:rsidRPr="00DB5BBE">
        <w:rPr>
          <w:rFonts w:ascii="Times New Roman" w:hAnsi="Times New Roman"/>
          <w:sz w:val="24"/>
          <w:szCs w:val="24"/>
        </w:rPr>
        <w:t xml:space="preserve"> no contexto escolar.</w:t>
      </w:r>
    </w:p>
    <w:p w:rsidR="00EB6650" w:rsidRPr="00DB5BBE" w:rsidRDefault="004F7C9F" w:rsidP="004F7C9F">
      <w:pPr>
        <w:spacing w:line="360" w:lineRule="auto"/>
        <w:ind w:firstLine="708"/>
        <w:jc w:val="both"/>
        <w:rPr>
          <w:rFonts w:ascii="Times New Roman" w:hAnsi="Times New Roman"/>
          <w:sz w:val="24"/>
          <w:szCs w:val="24"/>
        </w:rPr>
      </w:pPr>
      <w:r w:rsidRPr="00DB5BBE">
        <w:rPr>
          <w:rFonts w:ascii="Times New Roman" w:hAnsi="Times New Roman"/>
          <w:sz w:val="24"/>
          <w:szCs w:val="24"/>
        </w:rPr>
        <w:lastRenderedPageBreak/>
        <w:t xml:space="preserve">Apesar </w:t>
      </w:r>
      <w:r w:rsidR="00216EA0" w:rsidRPr="00DB5BBE">
        <w:rPr>
          <w:rFonts w:ascii="Times New Roman" w:hAnsi="Times New Roman"/>
          <w:sz w:val="24"/>
          <w:szCs w:val="24"/>
        </w:rPr>
        <w:t>de a pesquisa apresentar</w:t>
      </w:r>
      <w:r w:rsidRPr="00DB5BBE">
        <w:rPr>
          <w:rFonts w:ascii="Times New Roman" w:hAnsi="Times New Roman"/>
          <w:sz w:val="24"/>
          <w:szCs w:val="24"/>
        </w:rPr>
        <w:t xml:space="preserve"> três objetivos, neste artigo iremos nos concentrar no objetivo que diz respeito </w:t>
      </w:r>
      <w:r w:rsidR="00216EA0" w:rsidRPr="00DB5BBE">
        <w:rPr>
          <w:rFonts w:ascii="Times New Roman" w:hAnsi="Times New Roman"/>
          <w:sz w:val="24"/>
          <w:szCs w:val="24"/>
        </w:rPr>
        <w:t>à</w:t>
      </w:r>
      <w:r w:rsidRPr="00DB5BBE">
        <w:rPr>
          <w:rFonts w:ascii="Times New Roman" w:hAnsi="Times New Roman"/>
          <w:sz w:val="24"/>
          <w:szCs w:val="24"/>
        </w:rPr>
        <w:t xml:space="preserve"> investigação da concepção do professor a respeito do proceso de inclusão escolar, seguindo as pistas que nos sugere os incômodos e resi</w:t>
      </w:r>
      <w:r w:rsidR="00553215" w:rsidRPr="00DB5BBE">
        <w:rPr>
          <w:rFonts w:ascii="Times New Roman" w:hAnsi="Times New Roman"/>
          <w:sz w:val="24"/>
          <w:szCs w:val="24"/>
        </w:rPr>
        <w:t>stências que a diferença fabrica</w:t>
      </w:r>
      <w:r w:rsidRPr="00DB5BBE">
        <w:rPr>
          <w:rFonts w:ascii="Times New Roman" w:hAnsi="Times New Roman"/>
          <w:sz w:val="24"/>
          <w:szCs w:val="24"/>
        </w:rPr>
        <w:t xml:space="preserve"> no ambiente escolar.</w:t>
      </w:r>
    </w:p>
    <w:p w:rsidR="00422955" w:rsidRPr="00DB5BBE" w:rsidRDefault="00422955" w:rsidP="008C300E">
      <w:pPr>
        <w:spacing w:line="360" w:lineRule="auto"/>
        <w:ind w:firstLine="708"/>
        <w:jc w:val="both"/>
        <w:rPr>
          <w:rFonts w:ascii="Times New Roman" w:hAnsi="Times New Roman"/>
          <w:sz w:val="24"/>
          <w:szCs w:val="24"/>
        </w:rPr>
      </w:pPr>
      <w:r w:rsidRPr="00DB5BBE">
        <w:rPr>
          <w:rFonts w:ascii="Times New Roman" w:hAnsi="Times New Roman"/>
          <w:sz w:val="24"/>
          <w:szCs w:val="24"/>
        </w:rPr>
        <w:t>A escola é um ambiente riquíssimo para se estudar a diferença, neste espaço as crianças manifestam, compartilham e reconfiguram sua</w:t>
      </w:r>
      <w:r w:rsidR="00F43F93" w:rsidRPr="00DB5BBE">
        <w:rPr>
          <w:rFonts w:ascii="Times New Roman" w:hAnsi="Times New Roman"/>
          <w:sz w:val="24"/>
          <w:szCs w:val="24"/>
        </w:rPr>
        <w:t>s</w:t>
      </w:r>
      <w:r w:rsidRPr="00DB5BBE">
        <w:rPr>
          <w:rFonts w:ascii="Times New Roman" w:hAnsi="Times New Roman"/>
          <w:sz w:val="24"/>
          <w:szCs w:val="24"/>
        </w:rPr>
        <w:t xml:space="preserve"> subjetividade</w:t>
      </w:r>
      <w:r w:rsidR="00F43F93" w:rsidRPr="00DB5BBE">
        <w:rPr>
          <w:rFonts w:ascii="Times New Roman" w:hAnsi="Times New Roman"/>
          <w:sz w:val="24"/>
          <w:szCs w:val="24"/>
        </w:rPr>
        <w:t>s</w:t>
      </w:r>
      <w:r w:rsidRPr="00DB5BBE">
        <w:rPr>
          <w:rFonts w:ascii="Times New Roman" w:hAnsi="Times New Roman"/>
          <w:sz w:val="24"/>
          <w:szCs w:val="24"/>
        </w:rPr>
        <w:t>. Os alunos chegam à escola com suas subjetividade</w:t>
      </w:r>
      <w:r w:rsidR="008C300E" w:rsidRPr="00DB5BBE">
        <w:rPr>
          <w:rFonts w:ascii="Times New Roman" w:hAnsi="Times New Roman"/>
          <w:sz w:val="24"/>
          <w:szCs w:val="24"/>
        </w:rPr>
        <w:t>s fabricadas</w:t>
      </w:r>
      <w:r w:rsidR="00D32AF5" w:rsidRPr="00DB5BBE">
        <w:rPr>
          <w:rFonts w:ascii="Times New Roman" w:hAnsi="Times New Roman"/>
          <w:sz w:val="24"/>
          <w:szCs w:val="24"/>
        </w:rPr>
        <w:t xml:space="preserve"> nas relações que vive</w:t>
      </w:r>
      <w:r w:rsidR="00132396" w:rsidRPr="00DB5BBE">
        <w:rPr>
          <w:rFonts w:ascii="Times New Roman" w:hAnsi="Times New Roman"/>
          <w:sz w:val="24"/>
          <w:szCs w:val="24"/>
        </w:rPr>
        <w:t>ram</w:t>
      </w:r>
      <w:r w:rsidR="0021050A" w:rsidRPr="00DB5BBE">
        <w:rPr>
          <w:rFonts w:ascii="Times New Roman" w:hAnsi="Times New Roman"/>
          <w:sz w:val="24"/>
          <w:szCs w:val="24"/>
        </w:rPr>
        <w:t xml:space="preserve"> ante</w:t>
      </w:r>
      <w:r w:rsidR="00D32AF5" w:rsidRPr="00DB5BBE">
        <w:rPr>
          <w:rFonts w:ascii="Times New Roman" w:hAnsi="Times New Roman"/>
          <w:sz w:val="24"/>
          <w:szCs w:val="24"/>
        </w:rPr>
        <w:t>s de adentrar</w:t>
      </w:r>
      <w:r w:rsidR="00081BA4" w:rsidRPr="00DB5BBE">
        <w:rPr>
          <w:rFonts w:ascii="Times New Roman" w:hAnsi="Times New Roman"/>
          <w:sz w:val="24"/>
          <w:szCs w:val="24"/>
        </w:rPr>
        <w:t>em</w:t>
      </w:r>
      <w:r w:rsidR="00D32AF5" w:rsidRPr="00DB5BBE">
        <w:rPr>
          <w:rFonts w:ascii="Times New Roman" w:hAnsi="Times New Roman"/>
          <w:sz w:val="24"/>
          <w:szCs w:val="24"/>
        </w:rPr>
        <w:t xml:space="preserve"> ao </w:t>
      </w:r>
      <w:r w:rsidR="0021050A" w:rsidRPr="00DB5BBE">
        <w:rPr>
          <w:rFonts w:ascii="Times New Roman" w:hAnsi="Times New Roman"/>
          <w:sz w:val="24"/>
          <w:szCs w:val="24"/>
        </w:rPr>
        <w:t>conte</w:t>
      </w:r>
      <w:r w:rsidR="00BC218C" w:rsidRPr="00DB5BBE">
        <w:rPr>
          <w:rFonts w:ascii="Times New Roman" w:hAnsi="Times New Roman"/>
          <w:sz w:val="24"/>
          <w:szCs w:val="24"/>
        </w:rPr>
        <w:t>xto e</w:t>
      </w:r>
      <w:r w:rsidR="00D32AF5" w:rsidRPr="00DB5BBE">
        <w:rPr>
          <w:rFonts w:ascii="Times New Roman" w:hAnsi="Times New Roman"/>
          <w:sz w:val="24"/>
          <w:szCs w:val="24"/>
        </w:rPr>
        <w:t xml:space="preserve">scolar. Contudo, a fabricação de subjetividade é um processo constante. Na escola </w:t>
      </w:r>
      <w:r w:rsidRPr="00DB5BBE">
        <w:rPr>
          <w:rFonts w:ascii="Times New Roman" w:hAnsi="Times New Roman"/>
          <w:sz w:val="24"/>
          <w:szCs w:val="24"/>
        </w:rPr>
        <w:t xml:space="preserve">com seus pares, professores e demais sujeitos </w:t>
      </w:r>
      <w:r w:rsidR="0021050A" w:rsidRPr="00DB5BBE">
        <w:rPr>
          <w:rFonts w:ascii="Times New Roman" w:hAnsi="Times New Roman"/>
          <w:sz w:val="24"/>
          <w:szCs w:val="24"/>
        </w:rPr>
        <w:t>na escola</w:t>
      </w:r>
      <w:r w:rsidRPr="00DB5BBE">
        <w:rPr>
          <w:rFonts w:ascii="Times New Roman" w:hAnsi="Times New Roman"/>
          <w:sz w:val="24"/>
          <w:szCs w:val="24"/>
        </w:rPr>
        <w:t>, irão ressignificar suas subjetiv</w:t>
      </w:r>
      <w:r w:rsidR="0040377A" w:rsidRPr="00DB5BBE">
        <w:rPr>
          <w:rFonts w:ascii="Times New Roman" w:hAnsi="Times New Roman"/>
          <w:sz w:val="24"/>
          <w:szCs w:val="24"/>
        </w:rPr>
        <w:t>i</w:t>
      </w:r>
      <w:r w:rsidRPr="00DB5BBE">
        <w:rPr>
          <w:rFonts w:ascii="Times New Roman" w:hAnsi="Times New Roman"/>
          <w:sz w:val="24"/>
          <w:szCs w:val="24"/>
        </w:rPr>
        <w:t>dades a partir do convívio com o ou</w:t>
      </w:r>
      <w:r w:rsidR="00D32AF5" w:rsidRPr="00DB5BBE">
        <w:rPr>
          <w:rFonts w:ascii="Times New Roman" w:hAnsi="Times New Roman"/>
          <w:sz w:val="24"/>
          <w:szCs w:val="24"/>
        </w:rPr>
        <w:t>tro, ou seja</w:t>
      </w:r>
      <w:r w:rsidR="00D144F5" w:rsidRPr="00DB5BBE">
        <w:rPr>
          <w:rFonts w:ascii="Times New Roman" w:hAnsi="Times New Roman"/>
          <w:sz w:val="24"/>
          <w:szCs w:val="24"/>
        </w:rPr>
        <w:t>,</w:t>
      </w:r>
      <w:r w:rsidR="00D32AF5" w:rsidRPr="00DB5BBE">
        <w:rPr>
          <w:rFonts w:ascii="Times New Roman" w:hAnsi="Times New Roman"/>
          <w:sz w:val="24"/>
          <w:szCs w:val="24"/>
        </w:rPr>
        <w:t xml:space="preserve"> a</w:t>
      </w:r>
      <w:r w:rsidR="0040377A" w:rsidRPr="00DB5BBE">
        <w:rPr>
          <w:rFonts w:ascii="Times New Roman" w:hAnsi="Times New Roman"/>
          <w:sz w:val="24"/>
          <w:szCs w:val="24"/>
        </w:rPr>
        <w:t xml:space="preserve"> subjetividade é </w:t>
      </w:r>
      <w:r w:rsidR="0021050A" w:rsidRPr="00DB5BBE">
        <w:rPr>
          <w:rFonts w:ascii="Times New Roman" w:hAnsi="Times New Roman"/>
          <w:sz w:val="24"/>
          <w:szCs w:val="24"/>
        </w:rPr>
        <w:t>fabrica</w:t>
      </w:r>
      <w:r w:rsidR="0040377A" w:rsidRPr="00DB5BBE">
        <w:rPr>
          <w:rFonts w:ascii="Times New Roman" w:hAnsi="Times New Roman"/>
          <w:sz w:val="24"/>
          <w:szCs w:val="24"/>
        </w:rPr>
        <w:t>da</w:t>
      </w:r>
      <w:r w:rsidR="0055797A" w:rsidRPr="00DB5BBE">
        <w:rPr>
          <w:rFonts w:ascii="Times New Roman" w:hAnsi="Times New Roman"/>
          <w:sz w:val="24"/>
          <w:szCs w:val="24"/>
        </w:rPr>
        <w:t xml:space="preserve"> </w:t>
      </w:r>
      <w:r w:rsidR="0040377A" w:rsidRPr="00DB5BBE">
        <w:rPr>
          <w:rFonts w:ascii="Times New Roman" w:hAnsi="Times New Roman"/>
          <w:sz w:val="24"/>
          <w:szCs w:val="24"/>
        </w:rPr>
        <w:t>por meio</w:t>
      </w:r>
      <w:r w:rsidR="0055797A" w:rsidRPr="00DB5BBE">
        <w:rPr>
          <w:rFonts w:ascii="Times New Roman" w:hAnsi="Times New Roman"/>
          <w:sz w:val="24"/>
          <w:szCs w:val="24"/>
        </w:rPr>
        <w:t xml:space="preserve"> das redes que</w:t>
      </w:r>
      <w:r w:rsidRPr="00DB5BBE">
        <w:rPr>
          <w:rFonts w:ascii="Times New Roman" w:hAnsi="Times New Roman"/>
          <w:sz w:val="24"/>
          <w:szCs w:val="24"/>
        </w:rPr>
        <w:t xml:space="preserve"> estabelecem</w:t>
      </w:r>
      <w:r w:rsidR="0055797A" w:rsidRPr="00DB5BBE">
        <w:rPr>
          <w:rFonts w:ascii="Times New Roman" w:hAnsi="Times New Roman"/>
          <w:sz w:val="24"/>
          <w:szCs w:val="24"/>
        </w:rPr>
        <w:t>os</w:t>
      </w:r>
      <w:r w:rsidRPr="00DB5BBE">
        <w:rPr>
          <w:rFonts w:ascii="Times New Roman" w:hAnsi="Times New Roman"/>
          <w:sz w:val="24"/>
          <w:szCs w:val="24"/>
        </w:rPr>
        <w:t xml:space="preserve"> com os outros.</w:t>
      </w:r>
    </w:p>
    <w:p w:rsidR="00422955" w:rsidRPr="00DB5BBE" w:rsidRDefault="00422955" w:rsidP="008C300E">
      <w:pPr>
        <w:spacing w:line="360" w:lineRule="auto"/>
        <w:ind w:firstLine="708"/>
        <w:jc w:val="both"/>
        <w:rPr>
          <w:rFonts w:ascii="Times New Roman" w:hAnsi="Times New Roman"/>
          <w:sz w:val="24"/>
          <w:szCs w:val="24"/>
        </w:rPr>
      </w:pPr>
      <w:r w:rsidRPr="00DB5BBE">
        <w:rPr>
          <w:rFonts w:ascii="Times New Roman" w:hAnsi="Times New Roman"/>
          <w:sz w:val="24"/>
          <w:szCs w:val="24"/>
        </w:rPr>
        <w:t>Para Guattari e Ronilk (</w:t>
      </w:r>
      <w:r w:rsidR="008C300E" w:rsidRPr="00DB5BBE">
        <w:rPr>
          <w:rFonts w:ascii="Times New Roman" w:hAnsi="Times New Roman"/>
          <w:sz w:val="24"/>
          <w:szCs w:val="24"/>
        </w:rPr>
        <w:t xml:space="preserve">2005), a subjetividade é maquínica, fabricada nas relações sociais, é construída na coletividade. </w:t>
      </w:r>
      <w:r w:rsidR="00216EA0" w:rsidRPr="00DB5BBE">
        <w:rPr>
          <w:rFonts w:ascii="Times New Roman" w:hAnsi="Times New Roman"/>
          <w:sz w:val="24"/>
          <w:szCs w:val="24"/>
        </w:rPr>
        <w:t>Essa noção de produção de subjetividade se contrapõe</w:t>
      </w:r>
      <w:r w:rsidR="008C300E" w:rsidRPr="00DB5BBE">
        <w:rPr>
          <w:rFonts w:ascii="Times New Roman" w:hAnsi="Times New Roman"/>
          <w:sz w:val="24"/>
          <w:szCs w:val="24"/>
        </w:rPr>
        <w:t xml:space="preserve"> a noção de produção da diferença na individualidade. Nesta lógica a diferença,</w:t>
      </w:r>
      <w:r w:rsidR="00BC218C" w:rsidRPr="00DB5BBE">
        <w:rPr>
          <w:rFonts w:ascii="Times New Roman" w:hAnsi="Times New Roman"/>
          <w:sz w:val="24"/>
          <w:szCs w:val="24"/>
        </w:rPr>
        <w:t xml:space="preserve"> como</w:t>
      </w:r>
      <w:r w:rsidR="00132703" w:rsidRPr="00DB5BBE">
        <w:rPr>
          <w:rFonts w:ascii="Times New Roman" w:hAnsi="Times New Roman"/>
          <w:sz w:val="24"/>
          <w:szCs w:val="24"/>
        </w:rPr>
        <w:t xml:space="preserve"> parte da</w:t>
      </w:r>
      <w:r w:rsidR="00BC218C" w:rsidRPr="00DB5BBE">
        <w:rPr>
          <w:rFonts w:ascii="Times New Roman" w:hAnsi="Times New Roman"/>
          <w:sz w:val="24"/>
          <w:szCs w:val="24"/>
        </w:rPr>
        <w:t xml:space="preserve"> p</w:t>
      </w:r>
      <w:r w:rsidR="006B072B" w:rsidRPr="00DB5BBE">
        <w:rPr>
          <w:rFonts w:ascii="Times New Roman" w:hAnsi="Times New Roman"/>
          <w:sz w:val="24"/>
          <w:szCs w:val="24"/>
        </w:rPr>
        <w:t>rodução de subjetividade, só é possível</w:t>
      </w:r>
      <w:r w:rsidR="008C300E" w:rsidRPr="00DB5BBE">
        <w:rPr>
          <w:rFonts w:ascii="Times New Roman" w:hAnsi="Times New Roman"/>
          <w:sz w:val="24"/>
          <w:szCs w:val="24"/>
        </w:rPr>
        <w:t xml:space="preserve"> na relação com o coletivo.</w:t>
      </w:r>
    </w:p>
    <w:p w:rsidR="00132396" w:rsidRPr="00DB5BBE" w:rsidRDefault="008C300E" w:rsidP="008C300E">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Quanto </w:t>
      </w:r>
      <w:proofErr w:type="gramStart"/>
      <w:r w:rsidRPr="00DB5BBE">
        <w:rPr>
          <w:rFonts w:ascii="Times New Roman" w:hAnsi="Times New Roman"/>
          <w:sz w:val="24"/>
          <w:szCs w:val="24"/>
        </w:rPr>
        <w:t>a</w:t>
      </w:r>
      <w:proofErr w:type="gramEnd"/>
      <w:r w:rsidRPr="00DB5BBE">
        <w:rPr>
          <w:rFonts w:ascii="Times New Roman" w:hAnsi="Times New Roman"/>
          <w:sz w:val="24"/>
          <w:szCs w:val="24"/>
        </w:rPr>
        <w:t xml:space="preserve"> noção da diferença</w:t>
      </w:r>
      <w:r w:rsidR="006B072B" w:rsidRPr="00DB5BBE">
        <w:rPr>
          <w:rFonts w:ascii="Times New Roman" w:hAnsi="Times New Roman"/>
          <w:sz w:val="24"/>
          <w:szCs w:val="24"/>
        </w:rPr>
        <w:t xml:space="preserve">, Silva (2002) </w:t>
      </w:r>
      <w:r w:rsidR="00132396" w:rsidRPr="00DB5BBE">
        <w:rPr>
          <w:rFonts w:ascii="Times New Roman" w:hAnsi="Times New Roman"/>
          <w:sz w:val="24"/>
          <w:szCs w:val="24"/>
        </w:rPr>
        <w:t>alerta que o pensamento mais comum,</w:t>
      </w:r>
      <w:r w:rsidR="00216EA0">
        <w:rPr>
          <w:rFonts w:ascii="Times New Roman" w:hAnsi="Times New Roman"/>
          <w:sz w:val="24"/>
          <w:szCs w:val="24"/>
        </w:rPr>
        <w:t xml:space="preserve"> quando tratamos da diferença é</w:t>
      </w:r>
      <w:r w:rsidR="00132396" w:rsidRPr="00DB5BBE">
        <w:rPr>
          <w:rFonts w:ascii="Times New Roman" w:hAnsi="Times New Roman"/>
          <w:sz w:val="24"/>
          <w:szCs w:val="24"/>
        </w:rPr>
        <w:t xml:space="preserve"> a referenciarmos a partir do que somos, ou seja</w:t>
      </w:r>
      <w:r w:rsidR="00216EA0">
        <w:rPr>
          <w:rFonts w:ascii="Times New Roman" w:hAnsi="Times New Roman"/>
          <w:sz w:val="24"/>
          <w:szCs w:val="24"/>
        </w:rPr>
        <w:t>,</w:t>
      </w:r>
      <w:r w:rsidR="00132396" w:rsidRPr="00DB5BBE">
        <w:rPr>
          <w:rFonts w:ascii="Times New Roman" w:hAnsi="Times New Roman"/>
          <w:sz w:val="24"/>
          <w:szCs w:val="24"/>
        </w:rPr>
        <w:t xml:space="preserve"> da nossa identidade. Portanto, a identidade torna-se a norma, e tudo que difere de nossa lógica, apontamos </w:t>
      </w:r>
      <w:r w:rsidR="0040377A" w:rsidRPr="00DB5BBE">
        <w:rPr>
          <w:rFonts w:ascii="Times New Roman" w:hAnsi="Times New Roman"/>
          <w:sz w:val="24"/>
          <w:szCs w:val="24"/>
        </w:rPr>
        <w:t>como</w:t>
      </w:r>
      <w:r w:rsidR="00216EA0">
        <w:rPr>
          <w:rFonts w:ascii="Times New Roman" w:hAnsi="Times New Roman"/>
          <w:sz w:val="24"/>
          <w:szCs w:val="24"/>
        </w:rPr>
        <w:t xml:space="preserve"> diferença. Portanto, </w:t>
      </w:r>
      <w:r w:rsidR="00132396" w:rsidRPr="00DB5BBE">
        <w:rPr>
          <w:rFonts w:ascii="Times New Roman" w:hAnsi="Times New Roman"/>
          <w:sz w:val="24"/>
          <w:szCs w:val="24"/>
        </w:rPr>
        <w:t xml:space="preserve">discutimos a diferença </w:t>
      </w:r>
      <w:proofErr w:type="spellStart"/>
      <w:r w:rsidR="00132396" w:rsidRPr="00DB5BBE">
        <w:rPr>
          <w:rFonts w:ascii="Times New Roman" w:hAnsi="Times New Roman"/>
          <w:sz w:val="24"/>
          <w:szCs w:val="24"/>
        </w:rPr>
        <w:t>autorreferenciada</w:t>
      </w:r>
      <w:proofErr w:type="spellEnd"/>
      <w:r w:rsidR="00132396" w:rsidRPr="00DB5BBE">
        <w:rPr>
          <w:rFonts w:ascii="Times New Roman" w:hAnsi="Times New Roman"/>
          <w:sz w:val="24"/>
          <w:szCs w:val="24"/>
        </w:rPr>
        <w:t xml:space="preserve"> na identidade.                                                                                                                                                                                                                                                                                                                                                                                                                                                                                                                                                                                                                                                                                                                                                                                                                                                                             </w:t>
      </w:r>
    </w:p>
    <w:p w:rsidR="008C300E" w:rsidRPr="00DB5BBE" w:rsidRDefault="00132396" w:rsidP="008C300E">
      <w:pPr>
        <w:spacing w:line="360" w:lineRule="auto"/>
        <w:ind w:firstLine="708"/>
        <w:jc w:val="both"/>
        <w:rPr>
          <w:rFonts w:ascii="Times New Roman" w:hAnsi="Times New Roman"/>
          <w:sz w:val="24"/>
          <w:szCs w:val="24"/>
        </w:rPr>
      </w:pPr>
      <w:r w:rsidRPr="00DB5BBE">
        <w:rPr>
          <w:rFonts w:ascii="Times New Roman" w:hAnsi="Times New Roman"/>
          <w:sz w:val="24"/>
          <w:szCs w:val="24"/>
        </w:rPr>
        <w:t>No entanto</w:t>
      </w:r>
      <w:r w:rsidR="0040377A" w:rsidRPr="00DB5BBE">
        <w:rPr>
          <w:rFonts w:ascii="Times New Roman" w:hAnsi="Times New Roman"/>
          <w:sz w:val="24"/>
          <w:szCs w:val="24"/>
        </w:rPr>
        <w:t>,</w:t>
      </w:r>
      <w:r w:rsidRPr="00DB5BBE">
        <w:rPr>
          <w:rFonts w:ascii="Times New Roman" w:hAnsi="Times New Roman"/>
          <w:sz w:val="24"/>
          <w:szCs w:val="24"/>
        </w:rPr>
        <w:t xml:space="preserve"> Silva</w:t>
      </w:r>
      <w:r w:rsidR="0040377A" w:rsidRPr="00DB5BBE">
        <w:rPr>
          <w:rFonts w:ascii="Times New Roman" w:hAnsi="Times New Roman"/>
          <w:sz w:val="24"/>
          <w:szCs w:val="24"/>
        </w:rPr>
        <w:t xml:space="preserve"> </w:t>
      </w:r>
      <w:r w:rsidRPr="00DB5BBE">
        <w:rPr>
          <w:rFonts w:ascii="Times New Roman" w:hAnsi="Times New Roman"/>
          <w:sz w:val="24"/>
          <w:szCs w:val="24"/>
        </w:rPr>
        <w:t>(2002) defende que a diferença</w:t>
      </w:r>
      <w:r w:rsidR="008C300E" w:rsidRPr="00DB5BBE">
        <w:rPr>
          <w:rFonts w:ascii="Times New Roman" w:hAnsi="Times New Roman"/>
          <w:sz w:val="24"/>
          <w:szCs w:val="24"/>
        </w:rPr>
        <w:t xml:space="preserve"> se relaciona mui</w:t>
      </w:r>
      <w:r w:rsidR="00BC218C" w:rsidRPr="00DB5BBE">
        <w:rPr>
          <w:rFonts w:ascii="Times New Roman" w:hAnsi="Times New Roman"/>
          <w:sz w:val="24"/>
          <w:szCs w:val="24"/>
        </w:rPr>
        <w:t>to mais com a anomalia</w:t>
      </w:r>
      <w:r w:rsidR="006B072B" w:rsidRPr="00DB5BBE">
        <w:rPr>
          <w:rFonts w:ascii="Times New Roman" w:hAnsi="Times New Roman"/>
          <w:sz w:val="24"/>
          <w:szCs w:val="24"/>
        </w:rPr>
        <w:t>,</w:t>
      </w:r>
      <w:r w:rsidR="00BC218C" w:rsidRPr="00DB5BBE">
        <w:rPr>
          <w:rFonts w:ascii="Times New Roman" w:hAnsi="Times New Roman"/>
          <w:sz w:val="24"/>
          <w:szCs w:val="24"/>
        </w:rPr>
        <w:t xml:space="preserve"> do que com a</w:t>
      </w:r>
      <w:r w:rsidR="008C300E" w:rsidRPr="00DB5BBE">
        <w:rPr>
          <w:rFonts w:ascii="Times New Roman" w:hAnsi="Times New Roman"/>
          <w:sz w:val="24"/>
          <w:szCs w:val="24"/>
        </w:rPr>
        <w:t xml:space="preserve"> anormalidade. </w:t>
      </w:r>
      <w:r w:rsidR="008262AF" w:rsidRPr="00DB5BBE">
        <w:rPr>
          <w:rFonts w:ascii="Times New Roman" w:hAnsi="Times New Roman"/>
          <w:sz w:val="24"/>
          <w:szCs w:val="24"/>
        </w:rPr>
        <w:t>Pois</w:t>
      </w:r>
      <w:r w:rsidR="008C300E" w:rsidRPr="00DB5BBE">
        <w:rPr>
          <w:rFonts w:ascii="Times New Roman" w:hAnsi="Times New Roman"/>
          <w:sz w:val="24"/>
          <w:szCs w:val="24"/>
        </w:rPr>
        <w:t>, a diferença é o que ainda não foi percebido, distoa do que é conhecido.</w:t>
      </w:r>
      <w:r w:rsidR="00BC218C" w:rsidRPr="00DB5BBE">
        <w:rPr>
          <w:rFonts w:ascii="Times New Roman" w:hAnsi="Times New Roman"/>
          <w:sz w:val="24"/>
          <w:szCs w:val="24"/>
        </w:rPr>
        <w:t xml:space="preserve"> </w:t>
      </w:r>
      <w:r w:rsidR="00216EA0" w:rsidRPr="00DB5BBE">
        <w:rPr>
          <w:rFonts w:ascii="Times New Roman" w:hAnsi="Times New Roman"/>
          <w:sz w:val="24"/>
          <w:szCs w:val="24"/>
        </w:rPr>
        <w:t>Manifesta-se</w:t>
      </w:r>
      <w:r w:rsidR="00BC218C" w:rsidRPr="00DB5BBE">
        <w:rPr>
          <w:rFonts w:ascii="Times New Roman" w:hAnsi="Times New Roman"/>
          <w:sz w:val="24"/>
          <w:szCs w:val="24"/>
        </w:rPr>
        <w:t xml:space="preserve"> como um desvio à</w:t>
      </w:r>
      <w:r w:rsidR="00433193" w:rsidRPr="00DB5BBE">
        <w:rPr>
          <w:rFonts w:ascii="Times New Roman" w:hAnsi="Times New Roman"/>
          <w:sz w:val="24"/>
          <w:szCs w:val="24"/>
        </w:rPr>
        <w:t xml:space="preserve"> norma, e não tem relação com a identidade, pois a diferença não está associada a nada, a diferença é um constante devir.</w:t>
      </w:r>
    </w:p>
    <w:p w:rsidR="001743A6" w:rsidRPr="00DB5BBE" w:rsidRDefault="001743A6" w:rsidP="008C300E">
      <w:pPr>
        <w:spacing w:line="360" w:lineRule="auto"/>
        <w:ind w:firstLine="708"/>
        <w:jc w:val="both"/>
        <w:rPr>
          <w:rFonts w:ascii="Times New Roman" w:hAnsi="Times New Roman"/>
          <w:sz w:val="24"/>
          <w:szCs w:val="24"/>
        </w:rPr>
      </w:pPr>
      <w:r w:rsidRPr="00DB5BBE">
        <w:rPr>
          <w:rFonts w:ascii="Times New Roman" w:hAnsi="Times New Roman"/>
          <w:sz w:val="24"/>
          <w:szCs w:val="24"/>
        </w:rPr>
        <w:t>Silva (2013) faz</w:t>
      </w:r>
      <w:r w:rsidR="006B072B" w:rsidRPr="00DB5BBE">
        <w:rPr>
          <w:rFonts w:ascii="Times New Roman" w:hAnsi="Times New Roman"/>
          <w:sz w:val="24"/>
          <w:szCs w:val="24"/>
        </w:rPr>
        <w:t xml:space="preserve"> uma reflexão crítica do que </w:t>
      </w:r>
      <w:proofErr w:type="gramStart"/>
      <w:r w:rsidR="006B072B" w:rsidRPr="00DB5BBE">
        <w:rPr>
          <w:rFonts w:ascii="Times New Roman" w:hAnsi="Times New Roman"/>
          <w:sz w:val="24"/>
          <w:szCs w:val="24"/>
        </w:rPr>
        <w:t>é</w:t>
      </w:r>
      <w:proofErr w:type="gramEnd"/>
      <w:r w:rsidRPr="00DB5BBE">
        <w:rPr>
          <w:rFonts w:ascii="Times New Roman" w:hAnsi="Times New Roman"/>
          <w:sz w:val="24"/>
          <w:szCs w:val="24"/>
        </w:rPr>
        <w:t xml:space="preserve"> no contexto atual, os conceitos de diferença e de identidade. Para o autor a discussão não é problematizadora, pois traz a diferença como diversidade, apoiando-se na lógica da tolerância e respeito à diversidade, e pouco </w:t>
      </w:r>
      <w:proofErr w:type="gramStart"/>
      <w:r w:rsidRPr="00DB5BBE">
        <w:rPr>
          <w:rFonts w:ascii="Times New Roman" w:hAnsi="Times New Roman"/>
          <w:sz w:val="24"/>
          <w:szCs w:val="24"/>
        </w:rPr>
        <w:t>contribui</w:t>
      </w:r>
      <w:proofErr w:type="gramEnd"/>
      <w:r w:rsidRPr="00DB5BBE">
        <w:rPr>
          <w:rFonts w:ascii="Times New Roman" w:hAnsi="Times New Roman"/>
          <w:sz w:val="24"/>
          <w:szCs w:val="24"/>
        </w:rPr>
        <w:t xml:space="preserve"> com discussões críticas sobre o que é a identidade e a diferença.</w:t>
      </w:r>
    </w:p>
    <w:p w:rsidR="001743A6" w:rsidRPr="00DB5BBE" w:rsidRDefault="001743A6" w:rsidP="001743A6">
      <w:pPr>
        <w:spacing w:line="240" w:lineRule="auto"/>
        <w:ind w:left="2268"/>
        <w:jc w:val="both"/>
        <w:rPr>
          <w:rFonts w:ascii="Times New Roman" w:hAnsi="Times New Roman"/>
        </w:rPr>
      </w:pPr>
      <w:r w:rsidRPr="00DB5BBE">
        <w:rPr>
          <w:rFonts w:ascii="Times New Roman" w:hAnsi="Times New Roman"/>
        </w:rPr>
        <w:lastRenderedPageBreak/>
        <w:t xml:space="preserve">Na perspectiva da diversidade, a diferença e a identidade tendem a </w:t>
      </w:r>
      <w:proofErr w:type="gramStart"/>
      <w:r w:rsidRPr="00DB5BBE">
        <w:rPr>
          <w:rFonts w:ascii="Times New Roman" w:hAnsi="Times New Roman"/>
        </w:rPr>
        <w:t>ser naturalizadas, cristalizadas</w:t>
      </w:r>
      <w:proofErr w:type="gramEnd"/>
      <w:r w:rsidRPr="00DB5BBE">
        <w:rPr>
          <w:rFonts w:ascii="Times New Roman" w:hAnsi="Times New Roman"/>
        </w:rPr>
        <w:t xml:space="preserve">, essencializadas. São tomadas como dados ou fatos da vida social diante dos quais se </w:t>
      </w:r>
      <w:proofErr w:type="gramStart"/>
      <w:r w:rsidRPr="00DB5BBE">
        <w:rPr>
          <w:rFonts w:ascii="Times New Roman" w:hAnsi="Times New Roman"/>
        </w:rPr>
        <w:t>deve</w:t>
      </w:r>
      <w:proofErr w:type="gramEnd"/>
      <w:r w:rsidRPr="00DB5BBE">
        <w:rPr>
          <w:rFonts w:ascii="Times New Roman" w:hAnsi="Times New Roman"/>
        </w:rPr>
        <w:t xml:space="preserve"> tomar posição. Em geral, a posição socialmente aceita e pedagogicamente recomendada é de respeito e tolerância para com a diversidade e a diferença (SILVA, 2013, p.73).</w:t>
      </w:r>
    </w:p>
    <w:p w:rsidR="001743A6" w:rsidRPr="00DB5BBE" w:rsidRDefault="008262AF" w:rsidP="004E43A4">
      <w:pPr>
        <w:spacing w:line="360" w:lineRule="auto"/>
        <w:ind w:firstLine="708"/>
        <w:jc w:val="both"/>
        <w:rPr>
          <w:rFonts w:ascii="Times New Roman" w:hAnsi="Times New Roman"/>
          <w:sz w:val="24"/>
          <w:szCs w:val="24"/>
        </w:rPr>
      </w:pPr>
      <w:r w:rsidRPr="00DB5BBE">
        <w:rPr>
          <w:rFonts w:ascii="Times New Roman" w:hAnsi="Times New Roman"/>
          <w:sz w:val="24"/>
          <w:szCs w:val="24"/>
        </w:rPr>
        <w:t>O autor se posiciona contrário</w:t>
      </w:r>
      <w:r w:rsidR="004E43A4" w:rsidRPr="00DB5BBE">
        <w:rPr>
          <w:rFonts w:ascii="Times New Roman" w:hAnsi="Times New Roman"/>
          <w:sz w:val="24"/>
          <w:szCs w:val="24"/>
        </w:rPr>
        <w:t xml:space="preserve"> </w:t>
      </w:r>
      <w:proofErr w:type="gramStart"/>
      <w:r w:rsidR="004E43A4" w:rsidRPr="00DB5BBE">
        <w:rPr>
          <w:rFonts w:ascii="Times New Roman" w:hAnsi="Times New Roman"/>
          <w:sz w:val="24"/>
          <w:szCs w:val="24"/>
        </w:rPr>
        <w:t>a</w:t>
      </w:r>
      <w:proofErr w:type="gramEnd"/>
      <w:r w:rsidR="004E43A4" w:rsidRPr="00DB5BBE">
        <w:rPr>
          <w:rFonts w:ascii="Times New Roman" w:hAnsi="Times New Roman"/>
          <w:sz w:val="24"/>
          <w:szCs w:val="24"/>
        </w:rPr>
        <w:t xml:space="preserve"> noção de identidade e diferença, como uma perspectiva autoreferenciada</w:t>
      </w:r>
      <w:r w:rsidRPr="00DB5BBE">
        <w:rPr>
          <w:rFonts w:ascii="Times New Roman" w:hAnsi="Times New Roman"/>
          <w:sz w:val="24"/>
          <w:szCs w:val="24"/>
        </w:rPr>
        <w:t xml:space="preserve"> na</w:t>
      </w:r>
      <w:r w:rsidR="004E43A4" w:rsidRPr="00DB5BBE">
        <w:rPr>
          <w:rFonts w:ascii="Times New Roman" w:hAnsi="Times New Roman"/>
          <w:sz w:val="24"/>
          <w:szCs w:val="24"/>
        </w:rPr>
        <w:t xml:space="preserve"> afirmação, </w:t>
      </w:r>
      <w:r w:rsidR="0055797A" w:rsidRPr="00DB5BBE">
        <w:rPr>
          <w:rFonts w:ascii="Times New Roman" w:hAnsi="Times New Roman"/>
          <w:sz w:val="24"/>
          <w:szCs w:val="24"/>
        </w:rPr>
        <w:t>“</w:t>
      </w:r>
      <w:r w:rsidR="004E43A4" w:rsidRPr="00DB5BBE">
        <w:rPr>
          <w:rFonts w:ascii="Times New Roman" w:hAnsi="Times New Roman"/>
          <w:sz w:val="24"/>
          <w:szCs w:val="24"/>
        </w:rPr>
        <w:t>eu sou</w:t>
      </w:r>
      <w:r w:rsidR="0055797A" w:rsidRPr="00DB5BBE">
        <w:rPr>
          <w:rFonts w:ascii="Times New Roman" w:hAnsi="Times New Roman"/>
          <w:sz w:val="24"/>
          <w:szCs w:val="24"/>
        </w:rPr>
        <w:t>”</w:t>
      </w:r>
      <w:r w:rsidR="0040377A" w:rsidRPr="00DB5BBE">
        <w:rPr>
          <w:rFonts w:ascii="Times New Roman" w:hAnsi="Times New Roman"/>
          <w:sz w:val="24"/>
          <w:szCs w:val="24"/>
        </w:rPr>
        <w:t xml:space="preserve"> e</w:t>
      </w:r>
      <w:r w:rsidR="004E43A4" w:rsidRPr="00DB5BBE">
        <w:rPr>
          <w:rFonts w:ascii="Times New Roman" w:hAnsi="Times New Roman"/>
          <w:sz w:val="24"/>
          <w:szCs w:val="24"/>
        </w:rPr>
        <w:t xml:space="preserve"> o </w:t>
      </w:r>
      <w:r w:rsidR="0055797A" w:rsidRPr="00DB5BBE">
        <w:rPr>
          <w:rFonts w:ascii="Times New Roman" w:hAnsi="Times New Roman"/>
          <w:sz w:val="24"/>
          <w:szCs w:val="24"/>
        </w:rPr>
        <w:t>“</w:t>
      </w:r>
      <w:r w:rsidR="004E43A4" w:rsidRPr="00DB5BBE">
        <w:rPr>
          <w:rFonts w:ascii="Times New Roman" w:hAnsi="Times New Roman"/>
          <w:sz w:val="24"/>
          <w:szCs w:val="24"/>
        </w:rPr>
        <w:t>outro é</w:t>
      </w:r>
      <w:r w:rsidR="0055797A" w:rsidRPr="00DB5BBE">
        <w:rPr>
          <w:rFonts w:ascii="Times New Roman" w:hAnsi="Times New Roman"/>
          <w:sz w:val="24"/>
          <w:szCs w:val="24"/>
        </w:rPr>
        <w:t>”</w:t>
      </w:r>
      <w:r w:rsidR="004E43A4" w:rsidRPr="00DB5BBE">
        <w:rPr>
          <w:rFonts w:ascii="Times New Roman" w:hAnsi="Times New Roman"/>
          <w:sz w:val="24"/>
          <w:szCs w:val="24"/>
        </w:rPr>
        <w:t>, ou seja</w:t>
      </w:r>
      <w:r w:rsidR="0040377A" w:rsidRPr="00DB5BBE">
        <w:rPr>
          <w:rFonts w:ascii="Times New Roman" w:hAnsi="Times New Roman"/>
          <w:sz w:val="24"/>
          <w:szCs w:val="24"/>
        </w:rPr>
        <w:t>,</w:t>
      </w:r>
      <w:r w:rsidR="004E43A4" w:rsidRPr="00DB5BBE">
        <w:rPr>
          <w:rFonts w:ascii="Times New Roman" w:hAnsi="Times New Roman"/>
          <w:sz w:val="24"/>
          <w:szCs w:val="24"/>
        </w:rPr>
        <w:t xml:space="preserve"> do ser estático</w:t>
      </w:r>
      <w:r w:rsidR="0040377A" w:rsidRPr="00DB5BBE">
        <w:rPr>
          <w:rFonts w:ascii="Times New Roman" w:hAnsi="Times New Roman"/>
          <w:sz w:val="24"/>
          <w:szCs w:val="24"/>
        </w:rPr>
        <w:t>.</w:t>
      </w:r>
      <w:r w:rsidR="004E43A4" w:rsidRPr="00DB5BBE">
        <w:rPr>
          <w:rFonts w:ascii="Times New Roman" w:hAnsi="Times New Roman"/>
          <w:sz w:val="24"/>
          <w:szCs w:val="24"/>
        </w:rPr>
        <w:t xml:space="preserve"> Silva</w:t>
      </w:r>
      <w:r w:rsidR="0055797A" w:rsidRPr="00DB5BBE">
        <w:rPr>
          <w:rFonts w:ascii="Times New Roman" w:hAnsi="Times New Roman"/>
          <w:sz w:val="24"/>
          <w:szCs w:val="24"/>
        </w:rPr>
        <w:t xml:space="preserve"> (2013)</w:t>
      </w:r>
      <w:r w:rsidR="004E43A4" w:rsidRPr="00DB5BBE">
        <w:rPr>
          <w:rFonts w:ascii="Times New Roman" w:hAnsi="Times New Roman"/>
          <w:sz w:val="24"/>
          <w:szCs w:val="24"/>
        </w:rPr>
        <w:t xml:space="preserve"> alerta sobre a negação que existe dentro dessa afirmação de ser. Para o autor</w:t>
      </w:r>
      <w:r w:rsidR="0040377A" w:rsidRPr="00DB5BBE">
        <w:rPr>
          <w:rFonts w:ascii="Times New Roman" w:hAnsi="Times New Roman"/>
          <w:sz w:val="24"/>
          <w:szCs w:val="24"/>
        </w:rPr>
        <w:t>,</w:t>
      </w:r>
      <w:r w:rsidR="004E43A4" w:rsidRPr="00DB5BBE">
        <w:rPr>
          <w:rFonts w:ascii="Times New Roman" w:hAnsi="Times New Roman"/>
          <w:sz w:val="24"/>
          <w:szCs w:val="24"/>
        </w:rPr>
        <w:t xml:space="preserve"> quando afirmo ser brasileiro, estou negando todas as outras nacionalidades possíveis. Portanto, quando afirmo ser algo ou que o outro é algo, estou negando várias outras coisas nessa relação com o outro.</w:t>
      </w:r>
    </w:p>
    <w:p w:rsidR="004E43A4" w:rsidRPr="00DB5BBE" w:rsidRDefault="004E43A4" w:rsidP="004E43A4">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Sobre </w:t>
      </w:r>
      <w:r w:rsidR="008262AF" w:rsidRPr="00DB5BBE">
        <w:rPr>
          <w:rFonts w:ascii="Times New Roman" w:hAnsi="Times New Roman"/>
          <w:sz w:val="24"/>
          <w:szCs w:val="24"/>
        </w:rPr>
        <w:t>o</w:t>
      </w:r>
      <w:r w:rsidRPr="00DB5BBE">
        <w:rPr>
          <w:rFonts w:ascii="Times New Roman" w:hAnsi="Times New Roman"/>
          <w:sz w:val="24"/>
          <w:szCs w:val="24"/>
        </w:rPr>
        <w:t xml:space="preserve"> s</w:t>
      </w:r>
      <w:r w:rsidR="006E1D7B" w:rsidRPr="00DB5BBE">
        <w:rPr>
          <w:rFonts w:ascii="Times New Roman" w:hAnsi="Times New Roman"/>
          <w:sz w:val="24"/>
          <w:szCs w:val="24"/>
        </w:rPr>
        <w:t>er estático</w:t>
      </w:r>
      <w:r w:rsidR="006B072B" w:rsidRPr="00DB5BBE">
        <w:rPr>
          <w:rFonts w:ascii="Times New Roman" w:hAnsi="Times New Roman"/>
          <w:sz w:val="24"/>
          <w:szCs w:val="24"/>
        </w:rPr>
        <w:t>,</w:t>
      </w:r>
      <w:r w:rsidR="00216EA0">
        <w:rPr>
          <w:rFonts w:ascii="Times New Roman" w:hAnsi="Times New Roman"/>
          <w:sz w:val="24"/>
          <w:szCs w:val="24"/>
        </w:rPr>
        <w:t xml:space="preserve"> </w:t>
      </w:r>
      <w:r w:rsidR="008262AF" w:rsidRPr="00DB5BBE">
        <w:rPr>
          <w:rFonts w:ascii="Times New Roman" w:hAnsi="Times New Roman"/>
          <w:sz w:val="24"/>
          <w:szCs w:val="24"/>
        </w:rPr>
        <w:t>imutável,</w:t>
      </w:r>
      <w:r w:rsidR="006B072B" w:rsidRPr="00DB5BBE">
        <w:rPr>
          <w:rFonts w:ascii="Times New Roman" w:hAnsi="Times New Roman"/>
          <w:sz w:val="24"/>
          <w:szCs w:val="24"/>
        </w:rPr>
        <w:t xml:space="preserve"> </w:t>
      </w:r>
      <w:proofErr w:type="spellStart"/>
      <w:r w:rsidR="006B072B" w:rsidRPr="00DB5BBE">
        <w:rPr>
          <w:rFonts w:ascii="Times New Roman" w:hAnsi="Times New Roman"/>
          <w:sz w:val="24"/>
          <w:szCs w:val="24"/>
        </w:rPr>
        <w:t>Simonini</w:t>
      </w:r>
      <w:proofErr w:type="spellEnd"/>
      <w:r w:rsidR="008262AF" w:rsidRPr="00DB5BBE">
        <w:rPr>
          <w:rFonts w:ascii="Times New Roman" w:hAnsi="Times New Roman"/>
          <w:sz w:val="24"/>
          <w:szCs w:val="24"/>
        </w:rPr>
        <w:t xml:space="preserve"> explica citando </w:t>
      </w:r>
      <w:r w:rsidR="006B072B" w:rsidRPr="00DB5BBE">
        <w:rPr>
          <w:rFonts w:ascii="Times New Roman" w:hAnsi="Times New Roman"/>
          <w:sz w:val="24"/>
          <w:szCs w:val="24"/>
        </w:rPr>
        <w:t>Parmênides</w:t>
      </w:r>
      <w:r w:rsidR="008262AF" w:rsidRPr="00DB5BBE">
        <w:rPr>
          <w:rFonts w:ascii="Times New Roman" w:hAnsi="Times New Roman"/>
          <w:sz w:val="24"/>
          <w:szCs w:val="24"/>
        </w:rPr>
        <w:t>:</w:t>
      </w:r>
    </w:p>
    <w:p w:rsidR="006E1D7B" w:rsidRPr="00DB5BBE" w:rsidRDefault="006E1D7B" w:rsidP="006E1D7B">
      <w:pPr>
        <w:spacing w:line="240" w:lineRule="auto"/>
        <w:ind w:left="2268"/>
        <w:jc w:val="both"/>
        <w:rPr>
          <w:rFonts w:ascii="Times New Roman" w:hAnsi="Times New Roman"/>
        </w:rPr>
      </w:pPr>
      <w:r w:rsidRPr="00DB5BBE">
        <w:rPr>
          <w:rFonts w:ascii="Times New Roman" w:hAnsi="Times New Roman"/>
        </w:rPr>
        <w:t>Para ele, tudo o que existe estaria envolvido pelo Ser, sendo este a essência do cosmos: o Ser seria o invariante universal da existência. O movimento da matéria, o movimento do tempo, as transformações das coisas, tudo isso seriam meras fantasias dos sentidos, pois o Ser, por ser perfeito, não supõe qualquer carência, necessidade, movimento ou transformação (SIMONINI, 2015, p.2).</w:t>
      </w:r>
    </w:p>
    <w:p w:rsidR="006E1D7B" w:rsidRPr="00DB5BBE" w:rsidRDefault="006E1D7B" w:rsidP="006E1D7B">
      <w:pPr>
        <w:spacing w:line="360" w:lineRule="auto"/>
        <w:ind w:firstLine="708"/>
        <w:jc w:val="both"/>
        <w:rPr>
          <w:rFonts w:ascii="Times New Roman" w:hAnsi="Times New Roman"/>
        </w:rPr>
      </w:pPr>
      <w:r w:rsidRPr="00DB5BBE">
        <w:rPr>
          <w:rFonts w:ascii="Times New Roman" w:hAnsi="Times New Roman"/>
          <w:sz w:val="24"/>
          <w:szCs w:val="24"/>
        </w:rPr>
        <w:t>Em contrapartida, corroborando com a visão crítica de Silva (2013), Simonini apresenta o movimento da fabricação do ser, assumindo que a realidade é um constante devir, através das afirmações de Heráclito</w:t>
      </w:r>
      <w:r w:rsidRPr="00DB5BBE">
        <w:rPr>
          <w:rFonts w:ascii="Times New Roman" w:hAnsi="Times New Roman"/>
        </w:rPr>
        <w:t xml:space="preserve">: </w:t>
      </w:r>
    </w:p>
    <w:p w:rsidR="006E1D7B" w:rsidRPr="00DB5BBE" w:rsidRDefault="006E1D7B" w:rsidP="006E1D7B">
      <w:pPr>
        <w:spacing w:line="240" w:lineRule="auto"/>
        <w:ind w:left="2268"/>
        <w:jc w:val="both"/>
        <w:rPr>
          <w:rFonts w:ascii="Times New Roman" w:hAnsi="Times New Roman"/>
        </w:rPr>
      </w:pPr>
      <w:r w:rsidRPr="00DB5BBE">
        <w:rPr>
          <w:rFonts w:ascii="Times New Roman" w:hAnsi="Times New Roman"/>
        </w:rPr>
        <w:t xml:space="preserve">Nos mesmos rios entramos e não entramos, somos e não somos. Não é possível entrar duas vezes no mesmo rio. Aos que </w:t>
      </w:r>
      <w:proofErr w:type="gramStart"/>
      <w:r w:rsidRPr="00DB5BBE">
        <w:rPr>
          <w:rFonts w:ascii="Times New Roman" w:hAnsi="Times New Roman"/>
        </w:rPr>
        <w:t>entram nos</w:t>
      </w:r>
      <w:proofErr w:type="gramEnd"/>
      <w:r w:rsidRPr="00DB5BBE">
        <w:rPr>
          <w:rFonts w:ascii="Times New Roman" w:hAnsi="Times New Roman"/>
        </w:rPr>
        <w:t xml:space="preserve"> mesmos rios afluem outras e outras águas; e os vapores exalam do úmido. As águas frias esquentam-se, o quente esfria-se, o úmido seca, o seco umidifica-se. A morte da terra é tornar-se água e a morte da água tornar-se ar e a do ar, fogo, e vice versa. (...) Vivemos a morte delas e vivem elas a nossa morte (HERÁCLITO, 2012, p. 141-143</w:t>
      </w:r>
      <w:r w:rsidR="006B072B" w:rsidRPr="00DB5BBE">
        <w:rPr>
          <w:rFonts w:ascii="Times New Roman" w:hAnsi="Times New Roman"/>
        </w:rPr>
        <w:t xml:space="preserve">, </w:t>
      </w:r>
      <w:r w:rsidR="006B072B" w:rsidRPr="00DB5BBE">
        <w:rPr>
          <w:rFonts w:ascii="Times New Roman" w:hAnsi="Times New Roman"/>
          <w:i/>
        </w:rPr>
        <w:t xml:space="preserve">apud </w:t>
      </w:r>
      <w:r w:rsidR="006B072B" w:rsidRPr="00DB5BBE">
        <w:rPr>
          <w:rFonts w:ascii="Times New Roman" w:hAnsi="Times New Roman"/>
        </w:rPr>
        <w:t>SIMONINI, 2015, p.2</w:t>
      </w:r>
      <w:r w:rsidRPr="00DB5BBE">
        <w:rPr>
          <w:rFonts w:ascii="Times New Roman" w:hAnsi="Times New Roman"/>
        </w:rPr>
        <w:t>).</w:t>
      </w:r>
    </w:p>
    <w:p w:rsidR="006D7D60" w:rsidRPr="00DB5BBE" w:rsidRDefault="00216EA0" w:rsidP="006D7D60">
      <w:pPr>
        <w:spacing w:line="360" w:lineRule="auto"/>
        <w:ind w:firstLine="708"/>
        <w:jc w:val="both"/>
        <w:rPr>
          <w:rFonts w:ascii="Times New Roman" w:hAnsi="Times New Roman"/>
          <w:sz w:val="24"/>
          <w:szCs w:val="24"/>
        </w:rPr>
      </w:pPr>
      <w:r>
        <w:rPr>
          <w:rFonts w:ascii="Times New Roman" w:hAnsi="Times New Roman"/>
          <w:sz w:val="24"/>
          <w:szCs w:val="24"/>
        </w:rPr>
        <w:t>E problematiza,</w:t>
      </w:r>
      <w:r w:rsidR="006D7D60" w:rsidRPr="00DB5BBE">
        <w:rPr>
          <w:rFonts w:ascii="Times New Roman" w:hAnsi="Times New Roman"/>
          <w:sz w:val="24"/>
          <w:szCs w:val="24"/>
        </w:rPr>
        <w:t xml:space="preserve"> que os conceitos de diferença e identidade, não são naturais, são fabricações sociais e culturais, e por isto não podem ser entendidas apenas</w:t>
      </w:r>
      <w:proofErr w:type="gramStart"/>
      <w:r w:rsidR="006D7D60" w:rsidRPr="00DB5BBE">
        <w:rPr>
          <w:rFonts w:ascii="Times New Roman" w:hAnsi="Times New Roman"/>
          <w:sz w:val="24"/>
          <w:szCs w:val="24"/>
        </w:rPr>
        <w:t xml:space="preserve">  </w:t>
      </w:r>
      <w:proofErr w:type="gramEnd"/>
      <w:r w:rsidR="006D7D60" w:rsidRPr="00DB5BBE">
        <w:rPr>
          <w:rFonts w:ascii="Times New Roman" w:hAnsi="Times New Roman"/>
          <w:sz w:val="24"/>
          <w:szCs w:val="24"/>
        </w:rPr>
        <w:t>como uma questão a ser tolerada, tendo em vista que são processos fabricados constantemente no cotidiano.</w:t>
      </w:r>
    </w:p>
    <w:p w:rsidR="006B072B" w:rsidRPr="00DB5BBE" w:rsidRDefault="00216EA0" w:rsidP="006D7D60">
      <w:pPr>
        <w:spacing w:line="360" w:lineRule="auto"/>
        <w:ind w:firstLine="708"/>
        <w:jc w:val="both"/>
        <w:rPr>
          <w:rFonts w:ascii="Times New Roman" w:hAnsi="Times New Roman"/>
          <w:sz w:val="24"/>
          <w:szCs w:val="24"/>
        </w:rPr>
      </w:pPr>
      <w:r>
        <w:rPr>
          <w:rFonts w:ascii="Times New Roman" w:hAnsi="Times New Roman"/>
          <w:sz w:val="24"/>
          <w:szCs w:val="24"/>
        </w:rPr>
        <w:t>Latour (2002)</w:t>
      </w:r>
      <w:r w:rsidR="006D7D60" w:rsidRPr="00DB5BBE">
        <w:rPr>
          <w:rFonts w:ascii="Times New Roman" w:hAnsi="Times New Roman"/>
          <w:sz w:val="24"/>
          <w:szCs w:val="24"/>
        </w:rPr>
        <w:t xml:space="preserve"> trata destes fetiches fabricados pelo ser humano. Para o autor o ser hum</w:t>
      </w:r>
      <w:r w:rsidR="006B072B" w:rsidRPr="00DB5BBE">
        <w:rPr>
          <w:rFonts w:ascii="Times New Roman" w:hAnsi="Times New Roman"/>
          <w:sz w:val="24"/>
          <w:szCs w:val="24"/>
        </w:rPr>
        <w:t>ano é a espécie</w:t>
      </w:r>
      <w:r w:rsidR="008262AF" w:rsidRPr="00DB5BBE">
        <w:rPr>
          <w:rFonts w:ascii="Times New Roman" w:hAnsi="Times New Roman"/>
          <w:sz w:val="24"/>
          <w:szCs w:val="24"/>
        </w:rPr>
        <w:t xml:space="preserve"> capaz de</w:t>
      </w:r>
      <w:r w:rsidR="006D7D60" w:rsidRPr="00DB5BBE">
        <w:rPr>
          <w:rFonts w:ascii="Times New Roman" w:hAnsi="Times New Roman"/>
          <w:sz w:val="24"/>
          <w:szCs w:val="24"/>
        </w:rPr>
        <w:t xml:space="preserve"> produz</w:t>
      </w:r>
      <w:r w:rsidR="008262AF" w:rsidRPr="00DB5BBE">
        <w:rPr>
          <w:rFonts w:ascii="Times New Roman" w:hAnsi="Times New Roman"/>
          <w:sz w:val="24"/>
          <w:szCs w:val="24"/>
        </w:rPr>
        <w:t>ir</w:t>
      </w:r>
      <w:r w:rsidR="006D7D60" w:rsidRPr="00DB5BBE">
        <w:rPr>
          <w:rFonts w:ascii="Times New Roman" w:hAnsi="Times New Roman"/>
          <w:sz w:val="24"/>
          <w:szCs w:val="24"/>
        </w:rPr>
        <w:t xml:space="preserve"> significado</w:t>
      </w:r>
      <w:r w:rsidR="008262AF" w:rsidRPr="00DB5BBE">
        <w:rPr>
          <w:rFonts w:ascii="Times New Roman" w:hAnsi="Times New Roman"/>
          <w:sz w:val="24"/>
          <w:szCs w:val="24"/>
        </w:rPr>
        <w:t>s, e p</w:t>
      </w:r>
      <w:r w:rsidR="004E1B2D" w:rsidRPr="00DB5BBE">
        <w:rPr>
          <w:rFonts w:ascii="Times New Roman" w:hAnsi="Times New Roman"/>
          <w:sz w:val="24"/>
          <w:szCs w:val="24"/>
        </w:rPr>
        <w:t xml:space="preserve">ossui </w:t>
      </w:r>
      <w:r w:rsidR="006D7D60" w:rsidRPr="00DB5BBE">
        <w:rPr>
          <w:rFonts w:ascii="Times New Roman" w:hAnsi="Times New Roman"/>
          <w:sz w:val="24"/>
          <w:szCs w:val="24"/>
        </w:rPr>
        <w:t xml:space="preserve">a necessidade de nomear, classificar, inventar, </w:t>
      </w:r>
      <w:r w:rsidR="004E1B2D" w:rsidRPr="00DB5BBE">
        <w:rPr>
          <w:rFonts w:ascii="Times New Roman" w:hAnsi="Times New Roman"/>
          <w:sz w:val="24"/>
          <w:szCs w:val="24"/>
        </w:rPr>
        <w:t xml:space="preserve">pois </w:t>
      </w:r>
      <w:r w:rsidR="006D7D60" w:rsidRPr="00DB5BBE">
        <w:rPr>
          <w:rFonts w:ascii="Times New Roman" w:hAnsi="Times New Roman"/>
          <w:sz w:val="24"/>
          <w:szCs w:val="24"/>
        </w:rPr>
        <w:t>estamos em um movimento const</w:t>
      </w:r>
      <w:r w:rsidR="006B072B" w:rsidRPr="00DB5BBE">
        <w:rPr>
          <w:rFonts w:ascii="Times New Roman" w:hAnsi="Times New Roman"/>
          <w:sz w:val="24"/>
          <w:szCs w:val="24"/>
        </w:rPr>
        <w:t xml:space="preserve">ante de produção de realidade. </w:t>
      </w:r>
    </w:p>
    <w:p w:rsidR="006D7D60" w:rsidRPr="00DB5BBE" w:rsidRDefault="006B072B" w:rsidP="006D7D60">
      <w:pPr>
        <w:spacing w:line="360" w:lineRule="auto"/>
        <w:ind w:firstLine="708"/>
        <w:jc w:val="both"/>
        <w:rPr>
          <w:rFonts w:ascii="Times New Roman" w:hAnsi="Times New Roman"/>
          <w:i/>
          <w:sz w:val="24"/>
          <w:szCs w:val="24"/>
        </w:rPr>
      </w:pPr>
      <w:r w:rsidRPr="00DB5BBE">
        <w:rPr>
          <w:rFonts w:ascii="Times New Roman" w:hAnsi="Times New Roman"/>
          <w:sz w:val="24"/>
          <w:szCs w:val="24"/>
        </w:rPr>
        <w:lastRenderedPageBreak/>
        <w:t>N</w:t>
      </w:r>
      <w:r w:rsidR="00216EA0">
        <w:rPr>
          <w:rFonts w:ascii="Times New Roman" w:hAnsi="Times New Roman"/>
          <w:sz w:val="24"/>
          <w:szCs w:val="24"/>
        </w:rPr>
        <w:t>ossas produções de fetiches</w:t>
      </w:r>
      <w:r w:rsidR="006D7D60" w:rsidRPr="00DB5BBE">
        <w:rPr>
          <w:rFonts w:ascii="Times New Roman" w:hAnsi="Times New Roman"/>
          <w:sz w:val="24"/>
          <w:szCs w:val="24"/>
        </w:rPr>
        <w:t xml:space="preserve"> ganham força, ao serem interpretadas por quem as vê. Dentre estes fetiches que fabricamos, está a identidade, que em cada relação ganha novas proporções para quem </w:t>
      </w:r>
      <w:r w:rsidR="00216EA0" w:rsidRPr="00DB5BBE">
        <w:rPr>
          <w:rFonts w:ascii="Times New Roman" w:hAnsi="Times New Roman"/>
          <w:sz w:val="24"/>
          <w:szCs w:val="24"/>
        </w:rPr>
        <w:t>às</w:t>
      </w:r>
      <w:r w:rsidR="006D7D60" w:rsidRPr="00DB5BBE">
        <w:rPr>
          <w:rFonts w:ascii="Times New Roman" w:hAnsi="Times New Roman"/>
          <w:sz w:val="24"/>
          <w:szCs w:val="24"/>
        </w:rPr>
        <w:t xml:space="preserve"> interpreta. Latour (2002) afirma: “</w:t>
      </w:r>
      <w:r w:rsidR="006D7D60" w:rsidRPr="00DB5BBE">
        <w:rPr>
          <w:rFonts w:ascii="Times New Roman" w:hAnsi="Times New Roman"/>
          <w:i/>
          <w:sz w:val="24"/>
          <w:szCs w:val="24"/>
        </w:rPr>
        <w:t>Em cada uma de nossas atividades, aquilo que fabricamos nos supera”.</w:t>
      </w:r>
    </w:p>
    <w:p w:rsidR="00F53E8F" w:rsidRPr="00DB5BBE" w:rsidRDefault="00AF4323" w:rsidP="006D7D60">
      <w:pPr>
        <w:spacing w:line="360" w:lineRule="auto"/>
        <w:ind w:firstLine="708"/>
        <w:jc w:val="both"/>
        <w:rPr>
          <w:rFonts w:ascii="Times New Roman" w:hAnsi="Times New Roman"/>
          <w:sz w:val="24"/>
          <w:szCs w:val="24"/>
        </w:rPr>
      </w:pPr>
      <w:r w:rsidRPr="00DB5BBE">
        <w:rPr>
          <w:rFonts w:ascii="Times New Roman" w:hAnsi="Times New Roman"/>
          <w:sz w:val="24"/>
          <w:szCs w:val="24"/>
        </w:rPr>
        <w:t>Portant</w:t>
      </w:r>
      <w:r w:rsidR="008262AF" w:rsidRPr="00DB5BBE">
        <w:rPr>
          <w:rFonts w:ascii="Times New Roman" w:hAnsi="Times New Roman"/>
          <w:sz w:val="24"/>
          <w:szCs w:val="24"/>
        </w:rPr>
        <w:t>o</w:t>
      </w:r>
      <w:r w:rsidR="004E1B2D" w:rsidRPr="00DB5BBE">
        <w:rPr>
          <w:rFonts w:ascii="Times New Roman" w:hAnsi="Times New Roman"/>
          <w:sz w:val="24"/>
          <w:szCs w:val="24"/>
        </w:rPr>
        <w:t>,</w:t>
      </w:r>
      <w:r w:rsidR="008262AF" w:rsidRPr="00DB5BBE">
        <w:rPr>
          <w:rFonts w:ascii="Times New Roman" w:hAnsi="Times New Roman"/>
          <w:sz w:val="24"/>
          <w:szCs w:val="24"/>
        </w:rPr>
        <w:t xml:space="preserve"> </w:t>
      </w:r>
      <w:r w:rsidR="004D3EBC" w:rsidRPr="00DB5BBE">
        <w:rPr>
          <w:rFonts w:ascii="Times New Roman" w:hAnsi="Times New Roman"/>
          <w:sz w:val="24"/>
          <w:szCs w:val="24"/>
        </w:rPr>
        <w:t>é fabricação</w:t>
      </w:r>
      <w:r w:rsidR="008262AF" w:rsidRPr="00DB5BBE">
        <w:rPr>
          <w:rFonts w:ascii="Times New Roman" w:hAnsi="Times New Roman"/>
          <w:sz w:val="24"/>
          <w:szCs w:val="24"/>
        </w:rPr>
        <w:t xml:space="preserve"> autoreferenciada em nossa identidade a classificação das pessoas como diferentes</w:t>
      </w:r>
      <w:r w:rsidR="004D3EBC" w:rsidRPr="00DB5BBE">
        <w:rPr>
          <w:rFonts w:ascii="Times New Roman" w:hAnsi="Times New Roman"/>
          <w:sz w:val="24"/>
          <w:szCs w:val="24"/>
        </w:rPr>
        <w:t>,</w:t>
      </w:r>
      <w:r w:rsidR="008262AF" w:rsidRPr="00DB5BBE">
        <w:rPr>
          <w:rFonts w:ascii="Times New Roman" w:hAnsi="Times New Roman"/>
          <w:sz w:val="24"/>
          <w:szCs w:val="24"/>
        </w:rPr>
        <w:t xml:space="preserve"> ao passo que a diferença como nos explica Silva (2002</w:t>
      </w:r>
      <w:r w:rsidR="007548C1" w:rsidRPr="00DB5BBE">
        <w:rPr>
          <w:rFonts w:ascii="Times New Roman" w:hAnsi="Times New Roman"/>
          <w:sz w:val="24"/>
          <w:szCs w:val="24"/>
        </w:rPr>
        <w:t>) não está conectada, é um movimento constante de criação e singularização, que nos torna únicos.</w:t>
      </w:r>
      <w:r w:rsidR="004D3EBC" w:rsidRPr="00DB5BBE">
        <w:rPr>
          <w:rFonts w:ascii="Times New Roman" w:hAnsi="Times New Roman"/>
          <w:sz w:val="24"/>
          <w:szCs w:val="24"/>
        </w:rPr>
        <w:t xml:space="preserve"> </w:t>
      </w:r>
      <w:r w:rsidR="007548C1" w:rsidRPr="00DB5BBE">
        <w:rPr>
          <w:rFonts w:ascii="Times New Roman" w:hAnsi="Times New Roman"/>
          <w:sz w:val="24"/>
          <w:szCs w:val="24"/>
        </w:rPr>
        <w:t xml:space="preserve"> </w:t>
      </w:r>
    </w:p>
    <w:p w:rsidR="006D7D60" w:rsidRPr="00DB5BBE" w:rsidRDefault="007548C1" w:rsidP="00FB7274">
      <w:pPr>
        <w:spacing w:line="360" w:lineRule="auto"/>
        <w:ind w:firstLine="708"/>
        <w:jc w:val="both"/>
        <w:rPr>
          <w:rFonts w:ascii="Times New Roman" w:hAnsi="Times New Roman"/>
          <w:sz w:val="24"/>
          <w:szCs w:val="24"/>
        </w:rPr>
      </w:pPr>
      <w:r w:rsidRPr="00DB5BBE">
        <w:rPr>
          <w:rFonts w:ascii="Times New Roman" w:hAnsi="Times New Roman"/>
          <w:sz w:val="24"/>
          <w:szCs w:val="24"/>
        </w:rPr>
        <w:t>Este processo de criação, que podemos chamar de singularização ou fabricação de diferença</w:t>
      </w:r>
      <w:r w:rsidR="00F771AB" w:rsidRPr="00DB5BBE">
        <w:rPr>
          <w:rFonts w:ascii="Times New Roman" w:hAnsi="Times New Roman"/>
          <w:sz w:val="24"/>
          <w:szCs w:val="24"/>
        </w:rPr>
        <w:t>,</w:t>
      </w:r>
      <w:r w:rsidRPr="00DB5BBE">
        <w:rPr>
          <w:rFonts w:ascii="Times New Roman" w:hAnsi="Times New Roman"/>
          <w:sz w:val="24"/>
          <w:szCs w:val="24"/>
        </w:rPr>
        <w:t xml:space="preserve"> é chamada por Focault</w:t>
      </w:r>
      <w:r w:rsidR="00F771AB" w:rsidRPr="00DB5BBE">
        <w:rPr>
          <w:rFonts w:ascii="Times New Roman" w:hAnsi="Times New Roman"/>
          <w:sz w:val="24"/>
          <w:szCs w:val="24"/>
        </w:rPr>
        <w:t>, como explica Gallo e Aspis (2010),</w:t>
      </w:r>
      <w:r w:rsidR="00216EA0">
        <w:rPr>
          <w:rFonts w:ascii="Times New Roman" w:hAnsi="Times New Roman"/>
          <w:sz w:val="24"/>
          <w:szCs w:val="24"/>
        </w:rPr>
        <w:t xml:space="preserve"> da criação do ser em si,</w:t>
      </w:r>
      <w:r w:rsidRPr="00DB5BBE">
        <w:rPr>
          <w:rFonts w:ascii="Times New Roman" w:hAnsi="Times New Roman"/>
          <w:sz w:val="24"/>
          <w:szCs w:val="24"/>
        </w:rPr>
        <w:t xml:space="preserve"> produzindo resistências</w:t>
      </w:r>
      <w:r w:rsidR="00FB7274" w:rsidRPr="00DB5BBE">
        <w:rPr>
          <w:rFonts w:ascii="Times New Roman" w:hAnsi="Times New Roman"/>
          <w:sz w:val="24"/>
          <w:szCs w:val="24"/>
        </w:rPr>
        <w:t xml:space="preserve">, que ele denomina de um devir menor que independe de estruturas, acontece no cotidiano. Forças de resistência são fabricadas minando as forças hegemônicas existentes, produzindo subversões. </w:t>
      </w:r>
    </w:p>
    <w:p w:rsidR="00353EAA" w:rsidRPr="00DB5BBE" w:rsidRDefault="00353EAA" w:rsidP="00AF4323">
      <w:pPr>
        <w:spacing w:line="360" w:lineRule="auto"/>
        <w:ind w:firstLine="708"/>
        <w:jc w:val="both"/>
        <w:rPr>
          <w:rFonts w:ascii="Times New Roman" w:hAnsi="Times New Roman"/>
          <w:b/>
          <w:sz w:val="24"/>
          <w:szCs w:val="24"/>
        </w:rPr>
      </w:pPr>
      <w:r w:rsidRPr="00DB5BBE">
        <w:rPr>
          <w:rFonts w:ascii="Times New Roman" w:hAnsi="Times New Roman"/>
          <w:b/>
          <w:sz w:val="24"/>
          <w:szCs w:val="24"/>
        </w:rPr>
        <w:t>Os sentidos da inclusão escolar</w:t>
      </w:r>
      <w:r w:rsidR="00216EA0">
        <w:rPr>
          <w:rFonts w:ascii="Times New Roman" w:hAnsi="Times New Roman"/>
          <w:b/>
          <w:sz w:val="24"/>
          <w:szCs w:val="24"/>
        </w:rPr>
        <w:t xml:space="preserve"> e</w:t>
      </w:r>
      <w:r w:rsidRPr="00DB5BBE">
        <w:rPr>
          <w:rFonts w:ascii="Times New Roman" w:hAnsi="Times New Roman"/>
          <w:b/>
          <w:sz w:val="24"/>
          <w:szCs w:val="24"/>
        </w:rPr>
        <w:t xml:space="preserve"> as diferenças na escola</w:t>
      </w:r>
      <w:r w:rsidR="00216EA0">
        <w:rPr>
          <w:rFonts w:ascii="Times New Roman" w:hAnsi="Times New Roman"/>
          <w:b/>
          <w:sz w:val="24"/>
          <w:szCs w:val="24"/>
        </w:rPr>
        <w:t>: a</w:t>
      </w:r>
      <w:r w:rsidRPr="00DB5BBE">
        <w:rPr>
          <w:rFonts w:ascii="Times New Roman" w:hAnsi="Times New Roman"/>
          <w:b/>
          <w:sz w:val="24"/>
          <w:szCs w:val="24"/>
        </w:rPr>
        <w:t xml:space="preserve"> percepção dos professores</w:t>
      </w:r>
    </w:p>
    <w:p w:rsidR="004D3EBC" w:rsidRPr="00DB5BBE" w:rsidRDefault="004D3EBC"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Tomando este conceito d</w:t>
      </w:r>
      <w:r w:rsidR="00FB7274" w:rsidRPr="00DB5BBE">
        <w:rPr>
          <w:rFonts w:ascii="Times New Roman" w:hAnsi="Times New Roman"/>
          <w:sz w:val="24"/>
          <w:szCs w:val="24"/>
        </w:rPr>
        <w:t xml:space="preserve">e fabricação de subjetividade, </w:t>
      </w:r>
      <w:r w:rsidRPr="00DB5BBE">
        <w:rPr>
          <w:rFonts w:ascii="Times New Roman" w:hAnsi="Times New Roman"/>
          <w:sz w:val="24"/>
          <w:szCs w:val="24"/>
        </w:rPr>
        <w:t>diferença</w:t>
      </w:r>
      <w:r w:rsidR="0021050A" w:rsidRPr="00DB5BBE">
        <w:rPr>
          <w:rFonts w:ascii="Times New Roman" w:hAnsi="Times New Roman"/>
          <w:sz w:val="24"/>
          <w:szCs w:val="24"/>
        </w:rPr>
        <w:t xml:space="preserve">, </w:t>
      </w:r>
      <w:r w:rsidR="00FB7274" w:rsidRPr="00DB5BBE">
        <w:rPr>
          <w:rFonts w:ascii="Times New Roman" w:hAnsi="Times New Roman"/>
          <w:sz w:val="24"/>
          <w:szCs w:val="24"/>
        </w:rPr>
        <w:t>e resistência discutiremoas</w:t>
      </w:r>
      <w:r w:rsidR="0021050A" w:rsidRPr="00DB5BBE">
        <w:rPr>
          <w:rFonts w:ascii="Times New Roman" w:hAnsi="Times New Roman"/>
          <w:sz w:val="24"/>
          <w:szCs w:val="24"/>
        </w:rPr>
        <w:t xml:space="preserve"> </w:t>
      </w:r>
      <w:r w:rsidRPr="00DB5BBE">
        <w:rPr>
          <w:rFonts w:ascii="Times New Roman" w:hAnsi="Times New Roman"/>
          <w:sz w:val="24"/>
          <w:szCs w:val="24"/>
        </w:rPr>
        <w:t>a riqueza da sala de aula para e</w:t>
      </w:r>
      <w:r w:rsidR="00F751FA" w:rsidRPr="00DB5BBE">
        <w:rPr>
          <w:rFonts w:ascii="Times New Roman" w:hAnsi="Times New Roman"/>
          <w:sz w:val="24"/>
          <w:szCs w:val="24"/>
        </w:rPr>
        <w:t>studos da diferença, e os movimentos de incômodo</w:t>
      </w:r>
      <w:r w:rsidR="00FB7274" w:rsidRPr="00DB5BBE">
        <w:rPr>
          <w:rFonts w:ascii="Times New Roman" w:hAnsi="Times New Roman"/>
          <w:sz w:val="24"/>
          <w:szCs w:val="24"/>
        </w:rPr>
        <w:t>s</w:t>
      </w:r>
      <w:r w:rsidR="00F751FA" w:rsidRPr="00DB5BBE">
        <w:rPr>
          <w:rFonts w:ascii="Times New Roman" w:hAnsi="Times New Roman"/>
          <w:sz w:val="24"/>
          <w:szCs w:val="24"/>
        </w:rPr>
        <w:t xml:space="preserve"> e resistências provocados pela diferença.</w:t>
      </w:r>
      <w:r w:rsidR="0021050A" w:rsidRPr="00DB5BBE">
        <w:rPr>
          <w:rFonts w:ascii="Times New Roman" w:hAnsi="Times New Roman"/>
          <w:sz w:val="24"/>
          <w:szCs w:val="24"/>
        </w:rPr>
        <w:t xml:space="preserve"> Cada aluno</w:t>
      </w:r>
      <w:r w:rsidRPr="00DB5BBE">
        <w:rPr>
          <w:rFonts w:ascii="Times New Roman" w:hAnsi="Times New Roman"/>
          <w:sz w:val="24"/>
          <w:szCs w:val="24"/>
        </w:rPr>
        <w:t xml:space="preserve">, cada professor, chega </w:t>
      </w:r>
      <w:proofErr w:type="gramStart"/>
      <w:r w:rsidRPr="00DB5BBE">
        <w:rPr>
          <w:rFonts w:ascii="Times New Roman" w:hAnsi="Times New Roman"/>
          <w:sz w:val="24"/>
          <w:szCs w:val="24"/>
        </w:rPr>
        <w:t>em</w:t>
      </w:r>
      <w:proofErr w:type="gramEnd"/>
      <w:r w:rsidRPr="00DB5BBE">
        <w:rPr>
          <w:rFonts w:ascii="Times New Roman" w:hAnsi="Times New Roman"/>
          <w:sz w:val="24"/>
          <w:szCs w:val="24"/>
        </w:rPr>
        <w:t xml:space="preserve"> sala com suas próprias fabricações de subjetividade, cada um constitui um universo </w:t>
      </w:r>
      <w:r w:rsidR="0021050A" w:rsidRPr="00DB5BBE">
        <w:rPr>
          <w:rFonts w:ascii="Times New Roman" w:hAnsi="Times New Roman"/>
          <w:sz w:val="24"/>
          <w:szCs w:val="24"/>
        </w:rPr>
        <w:t>em constante de</w:t>
      </w:r>
      <w:r w:rsidR="00B67F7A" w:rsidRPr="00DB5BBE">
        <w:rPr>
          <w:rFonts w:ascii="Times New Roman" w:hAnsi="Times New Roman"/>
          <w:sz w:val="24"/>
          <w:szCs w:val="24"/>
        </w:rPr>
        <w:t>vi</w:t>
      </w:r>
      <w:r w:rsidR="0021050A" w:rsidRPr="00DB5BBE">
        <w:rPr>
          <w:rFonts w:ascii="Times New Roman" w:hAnsi="Times New Roman"/>
          <w:sz w:val="24"/>
          <w:szCs w:val="24"/>
        </w:rPr>
        <w:t>r, nas relações do  cotidiano</w:t>
      </w:r>
      <w:r w:rsidRPr="00DB5BBE">
        <w:rPr>
          <w:rFonts w:ascii="Times New Roman" w:hAnsi="Times New Roman"/>
          <w:sz w:val="24"/>
          <w:szCs w:val="24"/>
        </w:rPr>
        <w:t>.</w:t>
      </w:r>
    </w:p>
    <w:p w:rsidR="00883B93" w:rsidRPr="00DB5BBE" w:rsidRDefault="00433193" w:rsidP="00883B93">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Tendo a produção de subjetividade e a diferença como um devir constante, </w:t>
      </w:r>
      <w:r w:rsidR="0021050A" w:rsidRPr="00DB5BBE">
        <w:rPr>
          <w:rFonts w:ascii="Times New Roman" w:hAnsi="Times New Roman"/>
          <w:sz w:val="24"/>
          <w:szCs w:val="24"/>
        </w:rPr>
        <w:t>é possível</w:t>
      </w:r>
      <w:r w:rsidRPr="00DB5BBE">
        <w:rPr>
          <w:rFonts w:ascii="Times New Roman" w:hAnsi="Times New Roman"/>
          <w:sz w:val="24"/>
          <w:szCs w:val="24"/>
        </w:rPr>
        <w:t xml:space="preserve"> acompanhar as dificuldades dos professores em </w:t>
      </w:r>
      <w:r w:rsidR="0021050A" w:rsidRPr="00DB5BBE">
        <w:rPr>
          <w:rFonts w:ascii="Times New Roman" w:hAnsi="Times New Roman"/>
          <w:sz w:val="24"/>
          <w:szCs w:val="24"/>
        </w:rPr>
        <w:t>seguir es</w:t>
      </w:r>
      <w:r w:rsidRPr="00DB5BBE">
        <w:rPr>
          <w:rFonts w:ascii="Times New Roman" w:hAnsi="Times New Roman"/>
          <w:sz w:val="24"/>
          <w:szCs w:val="24"/>
        </w:rPr>
        <w:t xml:space="preserve">te movimento. Pois a diferença se manifesta, em alguns momentos de modo incômodo, e </w:t>
      </w:r>
      <w:r w:rsidR="00216EA0" w:rsidRPr="00DB5BBE">
        <w:rPr>
          <w:rFonts w:ascii="Times New Roman" w:hAnsi="Times New Roman"/>
          <w:sz w:val="24"/>
          <w:szCs w:val="24"/>
        </w:rPr>
        <w:t>às</w:t>
      </w:r>
      <w:r w:rsidRPr="00DB5BBE">
        <w:rPr>
          <w:rFonts w:ascii="Times New Roman" w:hAnsi="Times New Roman"/>
          <w:sz w:val="24"/>
          <w:szCs w:val="24"/>
        </w:rPr>
        <w:t xml:space="preserve"> vezes até agress</w:t>
      </w:r>
      <w:r w:rsidR="00FB7274" w:rsidRPr="00DB5BBE">
        <w:rPr>
          <w:rFonts w:ascii="Times New Roman" w:hAnsi="Times New Roman"/>
          <w:sz w:val="24"/>
          <w:szCs w:val="24"/>
        </w:rPr>
        <w:t>ivo perante nós, e no movimento de criação produzimos resistências.</w:t>
      </w:r>
    </w:p>
    <w:p w:rsidR="00970FC1" w:rsidRPr="00DB5BBE" w:rsidRDefault="00883B93" w:rsidP="00970FC1">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Pistas destes incômodos e resistências são identificadas em entrevistas com </w:t>
      </w:r>
      <w:r w:rsidR="00F751FA" w:rsidRPr="00DB5BBE">
        <w:rPr>
          <w:rFonts w:ascii="Times New Roman" w:hAnsi="Times New Roman"/>
          <w:sz w:val="24"/>
          <w:szCs w:val="24"/>
        </w:rPr>
        <w:t>os professores Carlos e Amanda</w:t>
      </w:r>
      <w:r w:rsidRPr="00DB5BBE">
        <w:rPr>
          <w:rFonts w:ascii="Times New Roman" w:hAnsi="Times New Roman"/>
          <w:sz w:val="24"/>
          <w:szCs w:val="24"/>
        </w:rPr>
        <w:t xml:space="preserve">, </w:t>
      </w:r>
      <w:r w:rsidR="004F7C9F" w:rsidRPr="00DB5BBE">
        <w:rPr>
          <w:rFonts w:ascii="Times New Roman" w:hAnsi="Times New Roman"/>
          <w:sz w:val="24"/>
          <w:szCs w:val="24"/>
        </w:rPr>
        <w:t>na</w:t>
      </w:r>
      <w:r w:rsidRPr="00DB5BBE">
        <w:rPr>
          <w:rFonts w:ascii="Times New Roman" w:hAnsi="Times New Roman"/>
          <w:sz w:val="24"/>
          <w:szCs w:val="24"/>
        </w:rPr>
        <w:t xml:space="preserve"> pesquisa </w:t>
      </w:r>
      <w:r w:rsidR="00FB7274" w:rsidRPr="00DB5BBE">
        <w:rPr>
          <w:rFonts w:ascii="Times New Roman" w:hAnsi="Times New Roman"/>
          <w:sz w:val="24"/>
          <w:szCs w:val="24"/>
        </w:rPr>
        <w:t>citada no início deste artigo.</w:t>
      </w:r>
      <w:r w:rsidR="00970FC1" w:rsidRPr="00DB5BBE">
        <w:rPr>
          <w:rFonts w:ascii="Times New Roman" w:hAnsi="Times New Roman"/>
          <w:sz w:val="24"/>
          <w:szCs w:val="24"/>
        </w:rPr>
        <w:t xml:space="preserve"> Tentaremos identificar pistas destes movimentos de resistências nos trechos da entrevista que seguem, problematizando como </w:t>
      </w:r>
      <w:r w:rsidR="004E1B2D" w:rsidRPr="00DB5BBE">
        <w:rPr>
          <w:rFonts w:ascii="Times New Roman" w:hAnsi="Times New Roman"/>
          <w:sz w:val="24"/>
          <w:szCs w:val="24"/>
        </w:rPr>
        <w:t>esses movimentos de resistência são produzidos pelos</w:t>
      </w:r>
      <w:r w:rsidR="00970FC1" w:rsidRPr="00DB5BBE">
        <w:rPr>
          <w:rFonts w:ascii="Times New Roman" w:hAnsi="Times New Roman"/>
          <w:sz w:val="24"/>
          <w:szCs w:val="24"/>
        </w:rPr>
        <w:t xml:space="preserve"> professores.</w:t>
      </w:r>
    </w:p>
    <w:p w:rsidR="00F751FA" w:rsidRPr="00DB5BBE" w:rsidRDefault="00F751FA" w:rsidP="00970FC1">
      <w:pPr>
        <w:spacing w:line="360" w:lineRule="auto"/>
        <w:ind w:firstLine="708"/>
        <w:jc w:val="both"/>
        <w:rPr>
          <w:rFonts w:ascii="Times New Roman" w:hAnsi="Times New Roman"/>
          <w:sz w:val="24"/>
          <w:szCs w:val="24"/>
        </w:rPr>
      </w:pPr>
      <w:r w:rsidRPr="00DB5BBE">
        <w:rPr>
          <w:rFonts w:ascii="Times New Roman" w:hAnsi="Times New Roman"/>
          <w:sz w:val="24"/>
          <w:szCs w:val="24"/>
        </w:rPr>
        <w:lastRenderedPageBreak/>
        <w:t xml:space="preserve">Ao ser </w:t>
      </w:r>
      <w:r w:rsidR="00970FC1" w:rsidRPr="00DB5BBE">
        <w:rPr>
          <w:rFonts w:ascii="Times New Roman" w:hAnsi="Times New Roman"/>
          <w:sz w:val="24"/>
          <w:szCs w:val="24"/>
        </w:rPr>
        <w:t>pergunt</w:t>
      </w:r>
      <w:r w:rsidR="004E1B2D" w:rsidRPr="00DB5BBE">
        <w:rPr>
          <w:rFonts w:ascii="Times New Roman" w:hAnsi="Times New Roman"/>
          <w:sz w:val="24"/>
          <w:szCs w:val="24"/>
        </w:rPr>
        <w:t>a</w:t>
      </w:r>
      <w:r w:rsidR="00970FC1" w:rsidRPr="00DB5BBE">
        <w:rPr>
          <w:rFonts w:ascii="Times New Roman" w:hAnsi="Times New Roman"/>
          <w:sz w:val="24"/>
          <w:szCs w:val="24"/>
        </w:rPr>
        <w:t>do</w:t>
      </w:r>
      <w:r w:rsidRPr="00DB5BBE">
        <w:rPr>
          <w:rFonts w:ascii="Times New Roman" w:hAnsi="Times New Roman"/>
          <w:sz w:val="24"/>
          <w:szCs w:val="24"/>
        </w:rPr>
        <w:t xml:space="preserve"> a respeito do conceito de inclusão, Carlos ressalta a importância de inserir os estudantes no processo de aprendizagem, conforme exposto no</w:t>
      </w:r>
      <w:proofErr w:type="gramStart"/>
      <w:r w:rsidRPr="00DB5BBE">
        <w:rPr>
          <w:rFonts w:ascii="Times New Roman" w:hAnsi="Times New Roman"/>
          <w:sz w:val="24"/>
          <w:szCs w:val="24"/>
        </w:rPr>
        <w:t xml:space="preserve">  </w:t>
      </w:r>
      <w:proofErr w:type="gramEnd"/>
      <w:r w:rsidRPr="00DB5BBE">
        <w:rPr>
          <w:rFonts w:ascii="Times New Roman" w:hAnsi="Times New Roman"/>
          <w:sz w:val="24"/>
          <w:szCs w:val="24"/>
        </w:rPr>
        <w:t>trecho a seguir:</w:t>
      </w:r>
    </w:p>
    <w:p w:rsidR="00F751FA" w:rsidRPr="00DB5BBE" w:rsidRDefault="00F751FA" w:rsidP="00F751FA">
      <w:pPr>
        <w:spacing w:line="240" w:lineRule="auto"/>
        <w:ind w:left="2268"/>
        <w:jc w:val="both"/>
        <w:rPr>
          <w:rFonts w:ascii="Times New Roman" w:hAnsi="Times New Roman"/>
        </w:rPr>
      </w:pPr>
      <w:r w:rsidRPr="00DB5BBE">
        <w:rPr>
          <w:rFonts w:ascii="Times New Roman" w:hAnsi="Times New Roman"/>
        </w:rPr>
        <w:t xml:space="preserve">“Complexo. Inclusão escolar </w:t>
      </w:r>
      <w:proofErr w:type="gramStart"/>
      <w:r w:rsidRPr="00DB5BBE">
        <w:rPr>
          <w:rFonts w:ascii="Times New Roman" w:hAnsi="Times New Roman"/>
        </w:rPr>
        <w:t>é</w:t>
      </w:r>
      <w:proofErr w:type="gramEnd"/>
      <w:r w:rsidRPr="00DB5BBE">
        <w:rPr>
          <w:rFonts w:ascii="Times New Roman" w:hAnsi="Times New Roman"/>
        </w:rPr>
        <w:t xml:space="preserve"> nós trabalharmos de uma maneira que todos tenham condições de se inserir no processo de aprendizagem. Cê vai fornecer condições[...] Pros indivíduos ali, pra que eles façam parte ali, da aprendizagem. Ainda que da sua maneira, no seu ritmo, mas eles tem que ser envolvidos no processo.</w:t>
      </w:r>
      <w:r w:rsidR="004E1B2D" w:rsidRPr="00DB5BBE">
        <w:rPr>
          <w:rStyle w:val="Refdenotaderodap"/>
          <w:rFonts w:ascii="Times New Roman" w:hAnsi="Times New Roman"/>
        </w:rPr>
        <w:footnoteReference w:id="3"/>
      </w:r>
      <w:r w:rsidRPr="00DB5BBE">
        <w:rPr>
          <w:rFonts w:ascii="Times New Roman" w:hAnsi="Times New Roman"/>
        </w:rPr>
        <w:t>” (p.35)</w:t>
      </w:r>
    </w:p>
    <w:p w:rsidR="00970FC1" w:rsidRPr="00DB5BBE" w:rsidRDefault="00970FC1" w:rsidP="00B30346">
      <w:pPr>
        <w:spacing w:line="360" w:lineRule="auto"/>
        <w:ind w:firstLine="708"/>
        <w:jc w:val="both"/>
        <w:rPr>
          <w:rFonts w:ascii="Times New Roman" w:hAnsi="Times New Roman"/>
          <w:sz w:val="24"/>
          <w:szCs w:val="24"/>
        </w:rPr>
      </w:pPr>
    </w:p>
    <w:p w:rsidR="00970FC1" w:rsidRPr="00DB5BBE" w:rsidRDefault="00970FC1" w:rsidP="00B30346">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 Neste trecho é possível identificar um movimento de resistência do professor Carlos ao tratar dos tempos escolares. Inclusão </w:t>
      </w:r>
      <w:r w:rsidR="00216EA0" w:rsidRPr="00DB5BBE">
        <w:rPr>
          <w:rFonts w:ascii="Times New Roman" w:hAnsi="Times New Roman"/>
          <w:sz w:val="24"/>
          <w:szCs w:val="24"/>
        </w:rPr>
        <w:t>a seu ver</w:t>
      </w:r>
      <w:r w:rsidRPr="00DB5BBE">
        <w:rPr>
          <w:rFonts w:ascii="Times New Roman" w:hAnsi="Times New Roman"/>
          <w:sz w:val="24"/>
          <w:szCs w:val="24"/>
        </w:rPr>
        <w:t xml:space="preserve"> requer alterar este tempo que não está adequado para muitos, subvertendo as regras temporais instituídas nas escolas. Importante lembrar que Carlos é um professor dos anos finais do ensino fundamental, em que as aulas possuem cinquenta minutos de duração, que por vezes não são sufucientes para que todos consigam desenvolver seus trabalhos. É preciso então criar novas possibilidades, subverter a norma e resistir.</w:t>
      </w:r>
    </w:p>
    <w:p w:rsidR="00970FC1" w:rsidRPr="00DB5BBE" w:rsidRDefault="00970FC1" w:rsidP="00B30346">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Amanda também foi questionada sobre o conceito de inclusão, </w:t>
      </w:r>
      <w:r w:rsidR="00581321" w:rsidRPr="00DB5BBE">
        <w:rPr>
          <w:rFonts w:ascii="Times New Roman" w:hAnsi="Times New Roman"/>
          <w:sz w:val="24"/>
          <w:szCs w:val="24"/>
        </w:rPr>
        <w:t>e também deu pistas que para incluir é necessário resistir ao se referir das adaptações que são necessárias. Por ser uma professora do ensino especializado, e por ter formação específica, Amanda deixa marcas de um discurso mais formal e preocupado com as regras instituídas legalmente para tratar a diferença. Deixando claro que criança incluída deve estar na sala regular, ter acesso aos mesmo</w:t>
      </w:r>
      <w:r w:rsidR="00216EA0">
        <w:rPr>
          <w:rFonts w:ascii="Times New Roman" w:hAnsi="Times New Roman"/>
          <w:sz w:val="24"/>
          <w:szCs w:val="24"/>
        </w:rPr>
        <w:t>s</w:t>
      </w:r>
      <w:r w:rsidR="00581321" w:rsidRPr="00DB5BBE">
        <w:rPr>
          <w:rFonts w:ascii="Times New Roman" w:hAnsi="Times New Roman"/>
          <w:sz w:val="24"/>
          <w:szCs w:val="24"/>
        </w:rPr>
        <w:t xml:space="preserve"> conteúdos, porém adaptado de acordo com o indivíduo.</w:t>
      </w:r>
    </w:p>
    <w:p w:rsidR="00970FC1" w:rsidRPr="00DB5BBE" w:rsidRDefault="00970FC1" w:rsidP="00157350">
      <w:pPr>
        <w:spacing w:line="240" w:lineRule="auto"/>
        <w:ind w:left="2268"/>
        <w:jc w:val="both"/>
        <w:rPr>
          <w:rFonts w:ascii="Times New Roman" w:hAnsi="Times New Roman"/>
        </w:rPr>
      </w:pPr>
      <w:r w:rsidRPr="00DB5BBE">
        <w:rPr>
          <w:rFonts w:ascii="Times New Roman" w:hAnsi="Times New Roman"/>
        </w:rPr>
        <w:t>“Ó... a inclusão escolar é a partir do momento que você aceita aquela criança, insere. Que essa criança seja inseri</w:t>
      </w:r>
      <w:r w:rsidR="00216EA0">
        <w:rPr>
          <w:rFonts w:ascii="Times New Roman" w:hAnsi="Times New Roman"/>
        </w:rPr>
        <w:t xml:space="preserve">da em uma sala regular, sem a, </w:t>
      </w:r>
      <w:r w:rsidRPr="00DB5BBE">
        <w:rPr>
          <w:rFonts w:ascii="Times New Roman" w:hAnsi="Times New Roman"/>
        </w:rPr>
        <w:t>discriminação por ela ser um deficiente, mas que adaptação ocorra a esta criança, pra que ela se enturme com os outros. [...] o que vá ser trabalhado é, é individualmente separadamente</w:t>
      </w:r>
      <w:r w:rsidR="00216EA0">
        <w:rPr>
          <w:rFonts w:ascii="Times New Roman" w:hAnsi="Times New Roman"/>
        </w:rPr>
        <w:t xml:space="preserve"> </w:t>
      </w:r>
      <w:r w:rsidRPr="00DB5BBE">
        <w:rPr>
          <w:rFonts w:ascii="Times New Roman" w:hAnsi="Times New Roman"/>
        </w:rPr>
        <w:t>[...] O mesmo conteúdo</w:t>
      </w:r>
      <w:r w:rsidR="00216EA0">
        <w:rPr>
          <w:rFonts w:ascii="Times New Roman" w:hAnsi="Times New Roman"/>
        </w:rPr>
        <w:t>,</w:t>
      </w:r>
      <w:r w:rsidRPr="00DB5BBE">
        <w:rPr>
          <w:rFonts w:ascii="Times New Roman" w:hAnsi="Times New Roman"/>
        </w:rPr>
        <w:t xml:space="preserve"> mas com adaptações.”</w:t>
      </w:r>
    </w:p>
    <w:p w:rsidR="00B30346" w:rsidRPr="00DB5BBE" w:rsidRDefault="00431C81" w:rsidP="00F37734">
      <w:pPr>
        <w:spacing w:line="360" w:lineRule="auto"/>
        <w:ind w:firstLine="708"/>
        <w:jc w:val="both"/>
        <w:rPr>
          <w:rFonts w:ascii="Times New Roman" w:hAnsi="Times New Roman"/>
          <w:sz w:val="24"/>
          <w:szCs w:val="24"/>
        </w:rPr>
      </w:pPr>
      <w:r w:rsidRPr="00DB5BBE">
        <w:rPr>
          <w:rFonts w:ascii="Times New Roman" w:hAnsi="Times New Roman"/>
          <w:sz w:val="24"/>
          <w:szCs w:val="24"/>
        </w:rPr>
        <w:t>A fala da Amanda também deixa marcas de sua preocupação com o diferente: “</w:t>
      </w:r>
      <w:r w:rsidRPr="00DB5BBE">
        <w:rPr>
          <w:rFonts w:ascii="Times New Roman" w:hAnsi="Times New Roman"/>
          <w:i/>
        </w:rPr>
        <w:t xml:space="preserve">sem a discriminação por ela ser um </w:t>
      </w:r>
      <w:r w:rsidRPr="00DB5BBE">
        <w:rPr>
          <w:rFonts w:ascii="Times New Roman" w:hAnsi="Times New Roman"/>
          <w:b/>
          <w:i/>
        </w:rPr>
        <w:t>deficiente</w:t>
      </w:r>
      <w:r w:rsidRPr="00DB5BBE">
        <w:rPr>
          <w:rFonts w:ascii="Times New Roman" w:hAnsi="Times New Roman"/>
        </w:rPr>
        <w:t xml:space="preserve">”; e não com a </w:t>
      </w:r>
      <w:r w:rsidRPr="00DB5BBE">
        <w:rPr>
          <w:rFonts w:ascii="Times New Roman" w:hAnsi="Times New Roman"/>
          <w:b/>
        </w:rPr>
        <w:t xml:space="preserve">diferença </w:t>
      </w:r>
      <w:r w:rsidRPr="00DB5BBE">
        <w:rPr>
          <w:rFonts w:ascii="Times New Roman" w:hAnsi="Times New Roman"/>
        </w:rPr>
        <w:t xml:space="preserve">na sala de aula. </w:t>
      </w:r>
      <w:r w:rsidRPr="00DB5BBE">
        <w:rPr>
          <w:rFonts w:ascii="Times New Roman" w:hAnsi="Times New Roman"/>
          <w:sz w:val="24"/>
          <w:szCs w:val="24"/>
        </w:rPr>
        <w:t xml:space="preserve"> </w:t>
      </w:r>
      <w:r w:rsidR="00B30346" w:rsidRPr="00DB5BBE">
        <w:rPr>
          <w:rFonts w:ascii="Times New Roman" w:hAnsi="Times New Roman"/>
          <w:sz w:val="24"/>
          <w:szCs w:val="24"/>
        </w:rPr>
        <w:t xml:space="preserve">Carlos </w:t>
      </w:r>
      <w:r w:rsidR="00157350" w:rsidRPr="00DB5BBE">
        <w:rPr>
          <w:rFonts w:ascii="Times New Roman" w:hAnsi="Times New Roman"/>
          <w:sz w:val="24"/>
          <w:szCs w:val="24"/>
        </w:rPr>
        <w:t>e Amanda</w:t>
      </w:r>
      <w:r w:rsidRPr="00DB5BBE">
        <w:rPr>
          <w:rFonts w:ascii="Times New Roman" w:hAnsi="Times New Roman"/>
          <w:sz w:val="24"/>
          <w:szCs w:val="24"/>
        </w:rPr>
        <w:t>, respectiva</w:t>
      </w:r>
      <w:r w:rsidR="00431126" w:rsidRPr="00DB5BBE">
        <w:rPr>
          <w:rFonts w:ascii="Times New Roman" w:hAnsi="Times New Roman"/>
          <w:sz w:val="24"/>
          <w:szCs w:val="24"/>
        </w:rPr>
        <w:t>mente</w:t>
      </w:r>
      <w:r w:rsidR="00157350" w:rsidRPr="00DB5BBE">
        <w:rPr>
          <w:rFonts w:ascii="Times New Roman" w:hAnsi="Times New Roman"/>
          <w:sz w:val="24"/>
          <w:szCs w:val="24"/>
        </w:rPr>
        <w:t xml:space="preserve"> </w:t>
      </w:r>
      <w:r w:rsidR="00B30346" w:rsidRPr="00DB5BBE">
        <w:rPr>
          <w:rFonts w:ascii="Times New Roman" w:hAnsi="Times New Roman"/>
          <w:sz w:val="24"/>
          <w:szCs w:val="24"/>
        </w:rPr>
        <w:t>fala</w:t>
      </w:r>
      <w:r w:rsidR="00157350" w:rsidRPr="00DB5BBE">
        <w:rPr>
          <w:rFonts w:ascii="Times New Roman" w:hAnsi="Times New Roman"/>
          <w:sz w:val="24"/>
          <w:szCs w:val="24"/>
        </w:rPr>
        <w:t>m</w:t>
      </w:r>
      <w:r w:rsidR="00B30346" w:rsidRPr="00DB5BBE">
        <w:rPr>
          <w:rFonts w:ascii="Times New Roman" w:hAnsi="Times New Roman"/>
          <w:sz w:val="24"/>
          <w:szCs w:val="24"/>
        </w:rPr>
        <w:t xml:space="preserve"> sobre os primeiros sentimentos relacionados </w:t>
      </w:r>
      <w:r w:rsidR="00431126" w:rsidRPr="00DB5BBE">
        <w:rPr>
          <w:rFonts w:ascii="Times New Roman" w:hAnsi="Times New Roman"/>
          <w:sz w:val="24"/>
          <w:szCs w:val="24"/>
        </w:rPr>
        <w:t>ao tr</w:t>
      </w:r>
      <w:r w:rsidRPr="00DB5BBE">
        <w:rPr>
          <w:rFonts w:ascii="Times New Roman" w:hAnsi="Times New Roman"/>
          <w:sz w:val="24"/>
          <w:szCs w:val="24"/>
        </w:rPr>
        <w:t>abalho em uma escola inclusiva,</w:t>
      </w:r>
      <w:r w:rsidR="00431126" w:rsidRPr="00DB5BBE">
        <w:rPr>
          <w:rFonts w:ascii="Times New Roman" w:hAnsi="Times New Roman"/>
          <w:sz w:val="24"/>
          <w:szCs w:val="24"/>
        </w:rPr>
        <w:t xml:space="preserve"> e também deixam pistas das resistências </w:t>
      </w:r>
      <w:r w:rsidR="00431126" w:rsidRPr="00DB5BBE">
        <w:rPr>
          <w:rFonts w:ascii="Times New Roman" w:hAnsi="Times New Roman"/>
          <w:sz w:val="24"/>
          <w:szCs w:val="24"/>
        </w:rPr>
        <w:lastRenderedPageBreak/>
        <w:t>construídas perante a</w:t>
      </w:r>
      <w:r w:rsidRPr="00DB5BBE">
        <w:rPr>
          <w:rFonts w:ascii="Times New Roman" w:hAnsi="Times New Roman"/>
          <w:sz w:val="24"/>
          <w:szCs w:val="24"/>
        </w:rPr>
        <w:t>s</w:t>
      </w:r>
      <w:r w:rsidR="00431126" w:rsidRPr="00DB5BBE">
        <w:rPr>
          <w:rFonts w:ascii="Times New Roman" w:hAnsi="Times New Roman"/>
          <w:sz w:val="24"/>
          <w:szCs w:val="24"/>
        </w:rPr>
        <w:t xml:space="preserve"> diferença</w:t>
      </w:r>
      <w:r w:rsidRPr="00DB5BBE">
        <w:rPr>
          <w:rFonts w:ascii="Times New Roman" w:hAnsi="Times New Roman"/>
          <w:sz w:val="24"/>
          <w:szCs w:val="24"/>
        </w:rPr>
        <w:t>s</w:t>
      </w:r>
      <w:r w:rsidR="00431126" w:rsidRPr="00DB5BBE">
        <w:rPr>
          <w:rFonts w:ascii="Times New Roman" w:hAnsi="Times New Roman"/>
          <w:sz w:val="24"/>
          <w:szCs w:val="24"/>
        </w:rPr>
        <w:t xml:space="preserve">. Ambos falam dos desafios, </w:t>
      </w:r>
      <w:r w:rsidRPr="00DB5BBE">
        <w:rPr>
          <w:rFonts w:ascii="Times New Roman" w:hAnsi="Times New Roman"/>
          <w:sz w:val="24"/>
          <w:szCs w:val="24"/>
        </w:rPr>
        <w:t>do sentire</w:t>
      </w:r>
      <w:r w:rsidR="00431126" w:rsidRPr="00DB5BBE">
        <w:rPr>
          <w:rFonts w:ascii="Times New Roman" w:hAnsi="Times New Roman"/>
          <w:sz w:val="24"/>
          <w:szCs w:val="24"/>
        </w:rPr>
        <w:t xml:space="preserve">m-se </w:t>
      </w:r>
      <w:r w:rsidR="007B6E88" w:rsidRPr="00DB5BBE">
        <w:rPr>
          <w:rFonts w:ascii="Times New Roman" w:hAnsi="Times New Roman"/>
          <w:sz w:val="24"/>
          <w:szCs w:val="24"/>
        </w:rPr>
        <w:t xml:space="preserve">provocados, </w:t>
      </w:r>
      <w:r w:rsidR="00431126" w:rsidRPr="00DB5BBE">
        <w:rPr>
          <w:rFonts w:ascii="Times New Roman" w:hAnsi="Times New Roman"/>
          <w:sz w:val="24"/>
          <w:szCs w:val="24"/>
        </w:rPr>
        <w:t xml:space="preserve">pois foram mobilizados a criar </w:t>
      </w:r>
      <w:r w:rsidRPr="00DB5BBE">
        <w:rPr>
          <w:rFonts w:ascii="Times New Roman" w:hAnsi="Times New Roman"/>
          <w:sz w:val="24"/>
          <w:szCs w:val="24"/>
        </w:rPr>
        <w:t>outras</w:t>
      </w:r>
      <w:r w:rsidR="00431126" w:rsidRPr="00DB5BBE">
        <w:rPr>
          <w:rFonts w:ascii="Times New Roman" w:hAnsi="Times New Roman"/>
          <w:sz w:val="24"/>
          <w:szCs w:val="24"/>
        </w:rPr>
        <w:t xml:space="preserve"> formas de ensinar, </w:t>
      </w:r>
      <w:r w:rsidR="007B6E88" w:rsidRPr="00DB5BBE">
        <w:rPr>
          <w:rFonts w:ascii="Times New Roman" w:hAnsi="Times New Roman"/>
          <w:sz w:val="24"/>
          <w:szCs w:val="24"/>
        </w:rPr>
        <w:t>construindo</w:t>
      </w:r>
      <w:r w:rsidR="00431126" w:rsidRPr="00DB5BBE">
        <w:rPr>
          <w:rFonts w:ascii="Times New Roman" w:hAnsi="Times New Roman"/>
          <w:sz w:val="24"/>
          <w:szCs w:val="24"/>
        </w:rPr>
        <w:t xml:space="preserve"> estratégias, fugindo de padrões, ou seja</w:t>
      </w:r>
      <w:r w:rsidRPr="00DB5BBE">
        <w:rPr>
          <w:rFonts w:ascii="Times New Roman" w:hAnsi="Times New Roman"/>
          <w:sz w:val="24"/>
          <w:szCs w:val="24"/>
        </w:rPr>
        <w:t>,</w:t>
      </w:r>
      <w:r w:rsidR="00431126" w:rsidRPr="00DB5BBE">
        <w:rPr>
          <w:rFonts w:ascii="Times New Roman" w:hAnsi="Times New Roman"/>
          <w:sz w:val="24"/>
          <w:szCs w:val="24"/>
        </w:rPr>
        <w:t xml:space="preserve"> inovando em movimentos no cotidiano que não seguem padrões.</w:t>
      </w:r>
    </w:p>
    <w:p w:rsidR="00581321" w:rsidRPr="00DB5BBE" w:rsidRDefault="00B30346" w:rsidP="00157350">
      <w:pPr>
        <w:spacing w:line="240" w:lineRule="auto"/>
        <w:ind w:left="2268"/>
        <w:jc w:val="both"/>
        <w:rPr>
          <w:rFonts w:ascii="Times New Roman" w:hAnsi="Times New Roman"/>
        </w:rPr>
      </w:pPr>
      <w:r w:rsidRPr="00DB5BBE">
        <w:rPr>
          <w:rFonts w:ascii="Times New Roman" w:hAnsi="Times New Roman"/>
        </w:rPr>
        <w:t>“</w:t>
      </w:r>
      <w:r w:rsidR="00216EA0">
        <w:rPr>
          <w:rFonts w:ascii="Times New Roman" w:hAnsi="Times New Roman"/>
        </w:rPr>
        <w:t xml:space="preserve">Primeiro é o estranhamento. </w:t>
      </w:r>
      <w:proofErr w:type="gramStart"/>
      <w:r w:rsidR="00216EA0">
        <w:rPr>
          <w:rFonts w:ascii="Times New Roman" w:hAnsi="Times New Roman"/>
        </w:rPr>
        <w:t>É,</w:t>
      </w:r>
      <w:proofErr w:type="gramEnd"/>
      <w:r w:rsidR="00216EA0">
        <w:rPr>
          <w:rFonts w:ascii="Times New Roman" w:hAnsi="Times New Roman"/>
        </w:rPr>
        <w:t xml:space="preserve"> </w:t>
      </w:r>
      <w:r w:rsidRPr="00DB5BBE">
        <w:rPr>
          <w:rFonts w:ascii="Times New Roman" w:hAnsi="Times New Roman"/>
        </w:rPr>
        <w:t>a gente perceber que é o desafio, que você tem que</w:t>
      </w:r>
      <w:r w:rsidR="00216EA0">
        <w:rPr>
          <w:rFonts w:ascii="Times New Roman" w:hAnsi="Times New Roman"/>
        </w:rPr>
        <w:t xml:space="preserve"> </w:t>
      </w:r>
      <w:r w:rsidRPr="00DB5BBE">
        <w:rPr>
          <w:rFonts w:ascii="Times New Roman" w:hAnsi="Times New Roman"/>
        </w:rPr>
        <w:t>[...] Não dá pra você trabalhar com a pessoa que necessita de mais inclusão da mesma forma com uma pessoa mais é[...] Dentro dos padrões da normalidade. Então você precisa pensar estratégias. É um desafio e estranhamento, eu senti um estranhamento no início.”</w:t>
      </w:r>
    </w:p>
    <w:p w:rsidR="00581321" w:rsidRPr="00DB5BBE" w:rsidRDefault="00581321" w:rsidP="007B6E88">
      <w:pPr>
        <w:spacing w:line="240" w:lineRule="auto"/>
        <w:ind w:left="2268"/>
        <w:jc w:val="both"/>
        <w:rPr>
          <w:rFonts w:ascii="Times New Roman" w:hAnsi="Times New Roman"/>
          <w:sz w:val="24"/>
          <w:szCs w:val="24"/>
        </w:rPr>
      </w:pPr>
      <w:r w:rsidRPr="00DB5BBE">
        <w:rPr>
          <w:rFonts w:ascii="Times New Roman" w:hAnsi="Times New Roman"/>
        </w:rPr>
        <w:t xml:space="preserve">“Olha foi muito engraçado, eu tinha acabado de me formar e... Não existia o professor de apoio e eu fui convidada por uma, pela diretora da escola, pra acompanhar, pra ser professora de apoio é... de um aluno com síndrome de Down. Até então pra mim aquilo era muito assim... complexo. Porque eu num, num conhecia, eu não tinha é, como que falo... Eu não sabia como trabalhar com aquela criança. E eu aceitei. E fui. Primeiro dia de aula, ai chegou </w:t>
      </w:r>
      <w:r w:rsidR="00216EA0">
        <w:rPr>
          <w:rFonts w:ascii="Times New Roman" w:hAnsi="Times New Roman"/>
        </w:rPr>
        <w:t>a</w:t>
      </w:r>
      <w:r w:rsidR="00216EA0" w:rsidRPr="00DB5BBE">
        <w:rPr>
          <w:rFonts w:ascii="Times New Roman" w:hAnsi="Times New Roman"/>
        </w:rPr>
        <w:t>quela</w:t>
      </w:r>
      <w:r w:rsidRPr="00DB5BBE">
        <w:rPr>
          <w:rFonts w:ascii="Times New Roman" w:hAnsi="Times New Roman"/>
        </w:rPr>
        <w:t xml:space="preserve"> criança pra mim, eu falei meu Deus o </w:t>
      </w:r>
      <w:r w:rsidR="00216EA0">
        <w:rPr>
          <w:rFonts w:ascii="Times New Roman" w:hAnsi="Times New Roman"/>
        </w:rPr>
        <w:t>q</w:t>
      </w:r>
      <w:r w:rsidRPr="00DB5BBE">
        <w:rPr>
          <w:rFonts w:ascii="Times New Roman" w:hAnsi="Times New Roman"/>
        </w:rPr>
        <w:t>ue eu vou</w:t>
      </w:r>
      <w:r w:rsidR="00216EA0">
        <w:rPr>
          <w:rFonts w:ascii="Times New Roman" w:hAnsi="Times New Roman"/>
        </w:rPr>
        <w:t xml:space="preserve"> fazer com ela? E a partir daí </w:t>
      </w:r>
      <w:r w:rsidRPr="00DB5BBE">
        <w:rPr>
          <w:rFonts w:ascii="Times New Roman" w:hAnsi="Times New Roman"/>
        </w:rPr>
        <w:t>eu comecei a querer a conhecer sobre a Síndrome de Down, o que eu poderia tá fazendo com ela, sendo que esta criança estava inserido em um sala de ensino comum, uma sala regular</w:t>
      </w:r>
      <w:r w:rsidR="007B6E88" w:rsidRPr="00DB5BBE">
        <w:rPr>
          <w:rFonts w:ascii="Times New Roman" w:hAnsi="Times New Roman"/>
        </w:rPr>
        <w:t>.”</w:t>
      </w:r>
    </w:p>
    <w:p w:rsidR="00581321" w:rsidRPr="00DB5BBE" w:rsidRDefault="00581321" w:rsidP="00B30346">
      <w:pPr>
        <w:spacing w:line="240" w:lineRule="auto"/>
        <w:ind w:left="2268"/>
        <w:jc w:val="both"/>
        <w:rPr>
          <w:rFonts w:ascii="Times New Roman" w:hAnsi="Times New Roman"/>
        </w:rPr>
      </w:pPr>
    </w:p>
    <w:p w:rsidR="00B30346" w:rsidRPr="00DB5BBE" w:rsidRDefault="007B6E88" w:rsidP="007B6E88">
      <w:pPr>
        <w:spacing w:line="360" w:lineRule="auto"/>
        <w:ind w:firstLine="708"/>
        <w:jc w:val="both"/>
        <w:rPr>
          <w:rFonts w:ascii="Times New Roman" w:hAnsi="Times New Roman"/>
          <w:sz w:val="24"/>
          <w:szCs w:val="24"/>
        </w:rPr>
      </w:pPr>
      <w:r w:rsidRPr="00DB5BBE">
        <w:rPr>
          <w:rFonts w:ascii="Times New Roman" w:hAnsi="Times New Roman"/>
          <w:sz w:val="24"/>
          <w:szCs w:val="24"/>
        </w:rPr>
        <w:t>Ascentuando estas pistas sobre a resistência dos professores, e as mudanças feitas para valorizar a diferença</w:t>
      </w:r>
      <w:r w:rsidR="00431C81" w:rsidRPr="00DB5BBE">
        <w:rPr>
          <w:rFonts w:ascii="Times New Roman" w:hAnsi="Times New Roman"/>
          <w:sz w:val="24"/>
          <w:szCs w:val="24"/>
        </w:rPr>
        <w:t>,</w:t>
      </w:r>
      <w:r w:rsidRPr="00DB5BBE">
        <w:rPr>
          <w:rFonts w:ascii="Times New Roman" w:hAnsi="Times New Roman"/>
          <w:sz w:val="24"/>
          <w:szCs w:val="24"/>
        </w:rPr>
        <w:t xml:space="preserve"> Carlos conta sobre sua percepção docente, sua sensibilidade em</w:t>
      </w:r>
      <w:r w:rsidR="00431C81" w:rsidRPr="00DB5BBE">
        <w:rPr>
          <w:rFonts w:ascii="Times New Roman" w:hAnsi="Times New Roman"/>
          <w:sz w:val="24"/>
          <w:szCs w:val="24"/>
        </w:rPr>
        <w:t xml:space="preserve"> perceber que precisava adequar</w:t>
      </w:r>
      <w:r w:rsidRPr="00DB5BBE">
        <w:rPr>
          <w:rFonts w:ascii="Times New Roman" w:hAnsi="Times New Roman"/>
          <w:sz w:val="24"/>
          <w:szCs w:val="24"/>
        </w:rPr>
        <w:t xml:space="preserve"> seus métodos, e a partir de então começou a buscar, experimentar e criar novas possibilidades.</w:t>
      </w:r>
    </w:p>
    <w:p w:rsidR="00B30346" w:rsidRPr="00DB5BBE" w:rsidRDefault="00B30346" w:rsidP="00B30346">
      <w:pPr>
        <w:spacing w:line="240" w:lineRule="auto"/>
        <w:ind w:left="2268"/>
        <w:jc w:val="both"/>
        <w:rPr>
          <w:rFonts w:ascii="Times New Roman" w:hAnsi="Times New Roman"/>
        </w:rPr>
      </w:pPr>
      <w:r w:rsidRPr="00DB5BBE">
        <w:rPr>
          <w:rFonts w:ascii="Times New Roman" w:hAnsi="Times New Roman"/>
        </w:rPr>
        <w:t>“</w:t>
      </w:r>
      <w:r w:rsidR="00216EA0" w:rsidRPr="00DB5BBE">
        <w:rPr>
          <w:rFonts w:ascii="Times New Roman" w:hAnsi="Times New Roman"/>
        </w:rPr>
        <w:t>Às</w:t>
      </w:r>
      <w:r w:rsidRPr="00DB5BBE">
        <w:rPr>
          <w:rFonts w:ascii="Times New Roman" w:hAnsi="Times New Roman"/>
        </w:rPr>
        <w:t xml:space="preserve"> vezes você tá trabalhando de uma maneira que não é um nível adequado, </w:t>
      </w:r>
      <w:r w:rsidR="00216EA0" w:rsidRPr="00DB5BBE">
        <w:rPr>
          <w:rFonts w:ascii="Times New Roman" w:hAnsi="Times New Roman"/>
        </w:rPr>
        <w:t>às</w:t>
      </w:r>
      <w:r w:rsidRPr="00DB5BBE">
        <w:rPr>
          <w:rFonts w:ascii="Times New Roman" w:hAnsi="Times New Roman"/>
        </w:rPr>
        <w:t xml:space="preserve"> vezes pra os alunos que você tem. Então cê precisa trabalhar numa maneira que, seja do nível deles também, né? E de uma forma que seja exequível pra eles, né? Por mais que eles tenham suas limitações, entendo que essa seja a parte mais imp</w:t>
      </w:r>
      <w:r w:rsidR="00216EA0">
        <w:rPr>
          <w:rFonts w:ascii="Times New Roman" w:hAnsi="Times New Roman"/>
        </w:rPr>
        <w:t xml:space="preserve">ortante, né? É... Então eu, eu </w:t>
      </w:r>
      <w:r w:rsidRPr="00DB5BBE">
        <w:rPr>
          <w:rFonts w:ascii="Times New Roman" w:hAnsi="Times New Roman"/>
        </w:rPr>
        <w:t>fui fazendo alguns testes, vendo algumas possibi</w:t>
      </w:r>
      <w:r w:rsidR="00216EA0">
        <w:rPr>
          <w:rFonts w:ascii="Times New Roman" w:hAnsi="Times New Roman"/>
        </w:rPr>
        <w:t>lidades de</w:t>
      </w:r>
      <w:r w:rsidRPr="00DB5BBE">
        <w:rPr>
          <w:rFonts w:ascii="Times New Roman" w:hAnsi="Times New Roman"/>
        </w:rPr>
        <w:t xml:space="preserve"> métodos, estratégias e vendo a qual delas tinha uma, uma resposta melhor.</w:t>
      </w:r>
      <w:r w:rsidR="007B6E88" w:rsidRPr="00DB5BBE">
        <w:rPr>
          <w:rFonts w:ascii="Times New Roman" w:hAnsi="Times New Roman"/>
        </w:rPr>
        <w:t>”</w:t>
      </w:r>
    </w:p>
    <w:p w:rsidR="007B6E88" w:rsidRPr="00DB5BBE" w:rsidRDefault="007B6E88" w:rsidP="00B30346">
      <w:pPr>
        <w:spacing w:line="240" w:lineRule="auto"/>
        <w:ind w:left="2268"/>
        <w:jc w:val="both"/>
        <w:rPr>
          <w:rFonts w:ascii="Times New Roman" w:hAnsi="Times New Roman"/>
        </w:rPr>
      </w:pPr>
      <w:r w:rsidRPr="00DB5BBE">
        <w:rPr>
          <w:rFonts w:ascii="Times New Roman" w:hAnsi="Times New Roman"/>
        </w:rPr>
        <w:t xml:space="preserve">A essência dessa ideia da inclusão, </w:t>
      </w:r>
      <w:r w:rsidR="00216EA0" w:rsidRPr="00DB5BBE">
        <w:rPr>
          <w:rFonts w:ascii="Times New Roman" w:hAnsi="Times New Roman"/>
        </w:rPr>
        <w:t>em minha opinião</w:t>
      </w:r>
      <w:r w:rsidR="00216EA0">
        <w:rPr>
          <w:rFonts w:ascii="Times New Roman" w:hAnsi="Times New Roman"/>
        </w:rPr>
        <w:t>,</w:t>
      </w:r>
      <w:r w:rsidRPr="00DB5BBE">
        <w:rPr>
          <w:rFonts w:ascii="Times New Roman" w:hAnsi="Times New Roman"/>
        </w:rPr>
        <w:t xml:space="preserve"> é você incluir o grupo no processo. Sabe? </w:t>
      </w:r>
      <w:r w:rsidR="00216EA0" w:rsidRPr="00DB5BBE">
        <w:rPr>
          <w:rFonts w:ascii="Times New Roman" w:hAnsi="Times New Roman"/>
        </w:rPr>
        <w:t>Às</w:t>
      </w:r>
      <w:r w:rsidRPr="00DB5BBE">
        <w:rPr>
          <w:rFonts w:ascii="Times New Roman" w:hAnsi="Times New Roman"/>
        </w:rPr>
        <w:t xml:space="preserve"> vezes existe um abismo entre quem ensina e quem aprende. Eu acho que a ideia da inclusão é justamente pra minimizar isso. Não adianta eu dar uma aula chique, falar palavras bonitas, usar estratégias complexas, que não vão ser apreendidas, não vão dar um resultado né?”</w:t>
      </w:r>
    </w:p>
    <w:p w:rsidR="007B6E88" w:rsidRPr="00DB5BBE" w:rsidRDefault="007B6E88" w:rsidP="00206F45">
      <w:pPr>
        <w:spacing w:line="360" w:lineRule="auto"/>
        <w:ind w:firstLine="708"/>
        <w:jc w:val="both"/>
        <w:rPr>
          <w:rFonts w:ascii="Times New Roman" w:hAnsi="Times New Roman"/>
        </w:rPr>
      </w:pPr>
      <w:r w:rsidRPr="00DB5BBE">
        <w:rPr>
          <w:rFonts w:ascii="Times New Roman" w:hAnsi="Times New Roman"/>
          <w:sz w:val="24"/>
          <w:szCs w:val="24"/>
        </w:rPr>
        <w:t xml:space="preserve">No </w:t>
      </w:r>
      <w:r w:rsidR="00206F45" w:rsidRPr="00DB5BBE">
        <w:rPr>
          <w:rFonts w:ascii="Times New Roman" w:hAnsi="Times New Roman"/>
          <w:sz w:val="24"/>
          <w:szCs w:val="24"/>
        </w:rPr>
        <w:t>trecho que segue</w:t>
      </w:r>
      <w:r w:rsidR="00431C81" w:rsidRPr="00DB5BBE">
        <w:rPr>
          <w:rFonts w:ascii="Times New Roman" w:hAnsi="Times New Roman"/>
          <w:sz w:val="24"/>
          <w:szCs w:val="24"/>
        </w:rPr>
        <w:t>,</w:t>
      </w:r>
      <w:r w:rsidR="00206F45" w:rsidRPr="00DB5BBE">
        <w:rPr>
          <w:rFonts w:ascii="Times New Roman" w:hAnsi="Times New Roman"/>
          <w:sz w:val="24"/>
          <w:szCs w:val="24"/>
        </w:rPr>
        <w:t xml:space="preserve"> Carlos exprime seus sentimentos em relação </w:t>
      </w:r>
      <w:r w:rsidR="00431C81" w:rsidRPr="00DB5BBE">
        <w:rPr>
          <w:rFonts w:ascii="Times New Roman" w:hAnsi="Times New Roman"/>
          <w:sz w:val="24"/>
          <w:szCs w:val="24"/>
        </w:rPr>
        <w:t>à</w:t>
      </w:r>
      <w:r w:rsidR="00206F45" w:rsidRPr="00DB5BBE">
        <w:rPr>
          <w:rFonts w:ascii="Times New Roman" w:hAnsi="Times New Roman"/>
          <w:sz w:val="24"/>
          <w:szCs w:val="24"/>
        </w:rPr>
        <w:t xml:space="preserve"> sala de aula, e mostra </w:t>
      </w:r>
      <w:r w:rsidR="00431C81" w:rsidRPr="00DB5BBE">
        <w:rPr>
          <w:rFonts w:ascii="Times New Roman" w:hAnsi="Times New Roman"/>
          <w:sz w:val="24"/>
          <w:szCs w:val="24"/>
        </w:rPr>
        <w:t xml:space="preserve">que </w:t>
      </w:r>
      <w:r w:rsidR="00206F45" w:rsidRPr="00DB5BBE">
        <w:rPr>
          <w:rFonts w:ascii="Times New Roman" w:hAnsi="Times New Roman"/>
          <w:sz w:val="24"/>
          <w:szCs w:val="24"/>
        </w:rPr>
        <w:t xml:space="preserve">este espaço o mobiliza, provocando incômodos tão grandes que o professor chega a compará-la com um furacão, em que ele está no centro e precisa ser o </w:t>
      </w:r>
      <w:r w:rsidR="00206F45" w:rsidRPr="00DB5BBE">
        <w:rPr>
          <w:rFonts w:ascii="Times New Roman" w:hAnsi="Times New Roman"/>
          <w:sz w:val="24"/>
          <w:szCs w:val="24"/>
        </w:rPr>
        <w:lastRenderedPageBreak/>
        <w:t>equilíbrio</w:t>
      </w:r>
      <w:r w:rsidR="00431C81" w:rsidRPr="00DB5BBE">
        <w:rPr>
          <w:rFonts w:ascii="Times New Roman" w:hAnsi="Times New Roman"/>
          <w:sz w:val="24"/>
          <w:szCs w:val="24"/>
        </w:rPr>
        <w:t>, ou seja, ele se sente o “olho do fura</w:t>
      </w:r>
      <w:r w:rsidR="007022E5" w:rsidRPr="00DB5BBE">
        <w:rPr>
          <w:rFonts w:ascii="Times New Roman" w:hAnsi="Times New Roman"/>
          <w:sz w:val="24"/>
          <w:szCs w:val="24"/>
        </w:rPr>
        <w:t>c</w:t>
      </w:r>
      <w:r w:rsidR="00431C81" w:rsidRPr="00DB5BBE">
        <w:rPr>
          <w:rFonts w:ascii="Times New Roman" w:hAnsi="Times New Roman"/>
          <w:sz w:val="24"/>
          <w:szCs w:val="24"/>
        </w:rPr>
        <w:t>ão</w:t>
      </w:r>
      <w:r w:rsidR="00431C81" w:rsidRPr="00DB5BBE">
        <w:rPr>
          <w:rStyle w:val="Refdenotaderodap"/>
          <w:rFonts w:ascii="Times New Roman" w:hAnsi="Times New Roman"/>
          <w:sz w:val="24"/>
          <w:szCs w:val="24"/>
        </w:rPr>
        <w:footnoteReference w:id="4"/>
      </w:r>
      <w:r w:rsidR="00431C81" w:rsidRPr="00DB5BBE">
        <w:rPr>
          <w:rFonts w:ascii="Times New Roman" w:hAnsi="Times New Roman"/>
          <w:sz w:val="24"/>
          <w:szCs w:val="24"/>
        </w:rPr>
        <w:t>”</w:t>
      </w:r>
      <w:r w:rsidR="00206F45" w:rsidRPr="00DB5BBE">
        <w:rPr>
          <w:rFonts w:ascii="Times New Roman" w:hAnsi="Times New Roman"/>
          <w:sz w:val="24"/>
          <w:szCs w:val="24"/>
        </w:rPr>
        <w:t xml:space="preserve">. No entanto, os movimentos são tantos e tão velozes que a força criativa </w:t>
      </w:r>
      <w:r w:rsidR="00431C81" w:rsidRPr="00DB5BBE">
        <w:rPr>
          <w:rFonts w:ascii="Times New Roman" w:hAnsi="Times New Roman"/>
          <w:sz w:val="24"/>
          <w:szCs w:val="24"/>
        </w:rPr>
        <w:t>às</w:t>
      </w:r>
      <w:r w:rsidR="00206F45" w:rsidRPr="00DB5BBE">
        <w:rPr>
          <w:rFonts w:ascii="Times New Roman" w:hAnsi="Times New Roman"/>
          <w:sz w:val="24"/>
          <w:szCs w:val="24"/>
        </w:rPr>
        <w:t xml:space="preserve"> vezes não consegue se manifestar por não sabe</w:t>
      </w:r>
      <w:r w:rsidR="00431C81" w:rsidRPr="00DB5BBE">
        <w:rPr>
          <w:rFonts w:ascii="Times New Roman" w:hAnsi="Times New Roman"/>
          <w:sz w:val="24"/>
          <w:szCs w:val="24"/>
        </w:rPr>
        <w:t>r</w:t>
      </w:r>
      <w:r w:rsidR="00206F45" w:rsidRPr="00DB5BBE">
        <w:rPr>
          <w:rFonts w:ascii="Times New Roman" w:hAnsi="Times New Roman"/>
          <w:sz w:val="24"/>
          <w:szCs w:val="24"/>
        </w:rPr>
        <w:t xml:space="preserve"> por onde começar</w:t>
      </w:r>
      <w:r w:rsidR="00431C81" w:rsidRPr="00DB5BBE">
        <w:rPr>
          <w:rFonts w:ascii="Times New Roman" w:hAnsi="Times New Roman"/>
          <w:sz w:val="24"/>
          <w:szCs w:val="24"/>
        </w:rPr>
        <w:t>,</w:t>
      </w:r>
      <w:r w:rsidR="00206F45" w:rsidRPr="00DB5BBE">
        <w:rPr>
          <w:rFonts w:ascii="Times New Roman" w:hAnsi="Times New Roman"/>
          <w:sz w:val="24"/>
          <w:szCs w:val="24"/>
        </w:rPr>
        <w:t xml:space="preserve"> pois está perdido</w:t>
      </w:r>
      <w:r w:rsidR="00206F45" w:rsidRPr="00DB5BBE">
        <w:rPr>
          <w:rFonts w:ascii="Times New Roman" w:hAnsi="Times New Roman"/>
        </w:rPr>
        <w:t>.</w:t>
      </w:r>
    </w:p>
    <w:p w:rsidR="00B30346" w:rsidRPr="00DB5BBE" w:rsidRDefault="00B30346" w:rsidP="00B30346">
      <w:pPr>
        <w:spacing w:line="240" w:lineRule="auto"/>
        <w:ind w:left="2268"/>
        <w:jc w:val="both"/>
        <w:rPr>
          <w:rFonts w:ascii="Times New Roman" w:hAnsi="Times New Roman"/>
        </w:rPr>
      </w:pPr>
      <w:r w:rsidRPr="00DB5BBE">
        <w:rPr>
          <w:rFonts w:ascii="Times New Roman" w:hAnsi="Times New Roman"/>
        </w:rPr>
        <w:t>“A dinâmica da sala de aula é muito intensa né? É como um furacão, e você no olho dele. Então eu acho que... É dinâmico demais, e às vezes tanto, que você não pode dedicar, ou dar uma atenção que você gostaria, e também que seria a atenção necessária pra esse indivíduo nessa situação assim.” (p.37)</w:t>
      </w:r>
      <w:r w:rsidR="00216EA0">
        <w:rPr>
          <w:rFonts w:ascii="Times New Roman" w:hAnsi="Times New Roman"/>
        </w:rPr>
        <w:t>.</w:t>
      </w:r>
    </w:p>
    <w:p w:rsidR="00581321" w:rsidRPr="00DB5BBE" w:rsidRDefault="00581321" w:rsidP="00581321">
      <w:pPr>
        <w:spacing w:line="360" w:lineRule="auto"/>
        <w:ind w:firstLine="708"/>
        <w:jc w:val="both"/>
        <w:rPr>
          <w:rFonts w:ascii="Times New Roman" w:hAnsi="Times New Roman"/>
          <w:sz w:val="24"/>
          <w:szCs w:val="24"/>
        </w:rPr>
      </w:pPr>
      <w:r w:rsidRPr="00DB5BBE">
        <w:rPr>
          <w:rFonts w:ascii="Times New Roman" w:hAnsi="Times New Roman"/>
          <w:sz w:val="24"/>
          <w:szCs w:val="24"/>
        </w:rPr>
        <w:t>Ao mencionar os desafios enfrentados na pr</w:t>
      </w:r>
      <w:r w:rsidR="00542FC9" w:rsidRPr="00DB5BBE">
        <w:rPr>
          <w:rFonts w:ascii="Times New Roman" w:hAnsi="Times New Roman"/>
          <w:sz w:val="24"/>
          <w:szCs w:val="24"/>
        </w:rPr>
        <w:t xml:space="preserve">ática pedagógica, Amanda </w:t>
      </w:r>
      <w:r w:rsidR="00206F45" w:rsidRPr="00DB5BBE">
        <w:rPr>
          <w:rFonts w:ascii="Times New Roman" w:hAnsi="Times New Roman"/>
          <w:sz w:val="24"/>
          <w:szCs w:val="24"/>
        </w:rPr>
        <w:t>fala do preparo dos profissionais destacando que para trabalhar com a diferença</w:t>
      </w:r>
      <w:r w:rsidR="00542FC9" w:rsidRPr="00DB5BBE">
        <w:rPr>
          <w:rFonts w:ascii="Times New Roman" w:hAnsi="Times New Roman"/>
          <w:sz w:val="24"/>
          <w:szCs w:val="24"/>
        </w:rPr>
        <w:t>, o</w:t>
      </w:r>
      <w:r w:rsidR="00206F45" w:rsidRPr="00DB5BBE">
        <w:rPr>
          <w:rFonts w:ascii="Times New Roman" w:hAnsi="Times New Roman"/>
          <w:sz w:val="24"/>
          <w:szCs w:val="24"/>
        </w:rPr>
        <w:t xml:space="preserve"> estar preparado não é sinônimo de apenas ter um diploma, mas estar aberto as mudanças, é preciso criar</w:t>
      </w:r>
      <w:r w:rsidR="00542FC9" w:rsidRPr="00DB5BBE">
        <w:rPr>
          <w:rFonts w:ascii="Times New Roman" w:hAnsi="Times New Roman"/>
          <w:sz w:val="24"/>
          <w:szCs w:val="24"/>
        </w:rPr>
        <w:t>,</w:t>
      </w:r>
      <w:r w:rsidR="00206F45" w:rsidRPr="00DB5BBE">
        <w:rPr>
          <w:rFonts w:ascii="Times New Roman" w:hAnsi="Times New Roman"/>
          <w:sz w:val="24"/>
          <w:szCs w:val="24"/>
        </w:rPr>
        <w:t xml:space="preserve"> é preciso resistir</w:t>
      </w:r>
    </w:p>
    <w:p w:rsidR="00581321" w:rsidRPr="00DB5BBE" w:rsidRDefault="00581321" w:rsidP="00581321">
      <w:pPr>
        <w:spacing w:line="240" w:lineRule="auto"/>
        <w:ind w:left="2268"/>
        <w:jc w:val="both"/>
        <w:rPr>
          <w:rFonts w:ascii="Times New Roman" w:hAnsi="Times New Roman"/>
        </w:rPr>
      </w:pPr>
    </w:p>
    <w:p w:rsidR="00581321" w:rsidRPr="00DB5BBE" w:rsidRDefault="00581321" w:rsidP="00581321">
      <w:pPr>
        <w:spacing w:line="240" w:lineRule="auto"/>
        <w:ind w:left="2268"/>
        <w:jc w:val="both"/>
        <w:rPr>
          <w:rFonts w:ascii="Times New Roman" w:hAnsi="Times New Roman"/>
        </w:rPr>
      </w:pPr>
      <w:r w:rsidRPr="00DB5BBE">
        <w:rPr>
          <w:rFonts w:ascii="Times New Roman" w:hAnsi="Times New Roman"/>
        </w:rPr>
        <w:t>“A falta de p</w:t>
      </w:r>
      <w:r w:rsidR="00216EA0">
        <w:rPr>
          <w:rFonts w:ascii="Times New Roman" w:hAnsi="Times New Roman"/>
        </w:rPr>
        <w:t>reparo do profissional ainda, é</w:t>
      </w:r>
      <w:r w:rsidRPr="00DB5BBE">
        <w:rPr>
          <w:rFonts w:ascii="Times New Roman" w:hAnsi="Times New Roman"/>
        </w:rPr>
        <w:t xml:space="preserve">... As adaptações nas escolas, </w:t>
      </w:r>
      <w:proofErr w:type="gramStart"/>
      <w:r w:rsidRPr="00DB5BBE">
        <w:rPr>
          <w:rFonts w:ascii="Times New Roman" w:hAnsi="Times New Roman"/>
        </w:rPr>
        <w:t>a</w:t>
      </w:r>
      <w:proofErr w:type="gramEnd"/>
      <w:r w:rsidRPr="00DB5BBE">
        <w:rPr>
          <w:rFonts w:ascii="Times New Roman" w:hAnsi="Times New Roman"/>
        </w:rPr>
        <w:t xml:space="preserve"> aceitação de familiares. É... De familiares que eu falo assim, de outros alunos que estão na escola e que vê o deficiente, a pessoa com deficiência ainda como uma coisa diferente. Eles são diferentes, eles são diferentes, mas eles são diferentes porque eles dão essas lição de vida, igual você falou. É porque eles nos ensinam a viver. Né?”</w:t>
      </w:r>
    </w:p>
    <w:p w:rsidR="00581321" w:rsidRPr="00DB5BBE" w:rsidRDefault="00206F45" w:rsidP="00581321">
      <w:pPr>
        <w:spacing w:line="240" w:lineRule="auto"/>
        <w:ind w:left="2268"/>
        <w:jc w:val="both"/>
        <w:rPr>
          <w:rFonts w:ascii="Times New Roman" w:hAnsi="Times New Roman"/>
        </w:rPr>
      </w:pPr>
      <w:r w:rsidRPr="00DB5BBE">
        <w:rPr>
          <w:rFonts w:ascii="Times New Roman" w:hAnsi="Times New Roman"/>
        </w:rPr>
        <w:t xml:space="preserve"> </w:t>
      </w:r>
      <w:r w:rsidR="00581321" w:rsidRPr="00DB5BBE">
        <w:rPr>
          <w:rFonts w:ascii="Times New Roman" w:hAnsi="Times New Roman"/>
        </w:rPr>
        <w:t>“Olha, o que eu tinha falado, [...], é a adaptação das escolas né? Que tem de existir. É a busca do profissional qualificado. Não que tenha diplomas, mas que seja qualificado, que tem</w:t>
      </w:r>
      <w:proofErr w:type="gramStart"/>
      <w:r w:rsidR="00581321" w:rsidRPr="00DB5BBE">
        <w:rPr>
          <w:rFonts w:ascii="Times New Roman" w:hAnsi="Times New Roman"/>
        </w:rPr>
        <w:t xml:space="preserve">  </w:t>
      </w:r>
      <w:proofErr w:type="gramEnd"/>
      <w:r w:rsidR="00581321" w:rsidRPr="00DB5BBE">
        <w:rPr>
          <w:rFonts w:ascii="Times New Roman" w:hAnsi="Times New Roman"/>
        </w:rPr>
        <w:t>experiência. Eu acho que o ponto chave, é isso aí. Você buscar um profissional, que ele esteja também defendendo essa causa. Que é a inclusão. Porque se ele não tem no coração dele, que ele está ali pra fazer algo diferente, que não seja só receber o pagamentinho dele no final do mês, eu acho que esse daí é, é... Ele num tá preparado. O que tem que tá preparado é você, entrar na escola e você saber, vou pegar aquela criança com deficiência, ata! Eu compreendo e eu posso ajudar. Então a maior, eu acho o maior desafio da escola é a, a ... O profissional capacitado pra trabalhar com essa criança. Eu acho isso.”</w:t>
      </w:r>
    </w:p>
    <w:p w:rsidR="00F751FA" w:rsidRPr="00DB5BBE" w:rsidRDefault="00542FC9" w:rsidP="00372F9A">
      <w:pPr>
        <w:spacing w:line="360" w:lineRule="auto"/>
        <w:jc w:val="both"/>
        <w:rPr>
          <w:rFonts w:ascii="Times New Roman" w:hAnsi="Times New Roman"/>
        </w:rPr>
      </w:pPr>
      <w:r w:rsidRPr="00DB5BBE">
        <w:rPr>
          <w:rFonts w:ascii="Times New Roman" w:hAnsi="Times New Roman"/>
          <w:sz w:val="24"/>
          <w:szCs w:val="24"/>
        </w:rPr>
        <w:tab/>
      </w:r>
      <w:r w:rsidR="00206F45" w:rsidRPr="00DB5BBE">
        <w:rPr>
          <w:rFonts w:ascii="Times New Roman" w:hAnsi="Times New Roman"/>
          <w:sz w:val="24"/>
          <w:szCs w:val="24"/>
        </w:rPr>
        <w:t xml:space="preserve">Embora Amanda reconheça que o que </w:t>
      </w:r>
      <w:r w:rsidR="00372F9A" w:rsidRPr="00DB5BBE">
        <w:rPr>
          <w:rFonts w:ascii="Times New Roman" w:hAnsi="Times New Roman"/>
          <w:sz w:val="24"/>
          <w:szCs w:val="24"/>
        </w:rPr>
        <w:t>torna o</w:t>
      </w:r>
      <w:r w:rsidR="00206F45" w:rsidRPr="00DB5BBE">
        <w:rPr>
          <w:rFonts w:ascii="Times New Roman" w:hAnsi="Times New Roman"/>
          <w:sz w:val="24"/>
          <w:szCs w:val="24"/>
        </w:rPr>
        <w:t xml:space="preserve"> professor atento </w:t>
      </w:r>
      <w:r w:rsidRPr="00DB5BBE">
        <w:rPr>
          <w:rFonts w:ascii="Times New Roman" w:hAnsi="Times New Roman"/>
          <w:sz w:val="24"/>
          <w:szCs w:val="24"/>
        </w:rPr>
        <w:t>à</w:t>
      </w:r>
      <w:r w:rsidR="00206F45" w:rsidRPr="00DB5BBE">
        <w:rPr>
          <w:rFonts w:ascii="Times New Roman" w:hAnsi="Times New Roman"/>
          <w:sz w:val="24"/>
          <w:szCs w:val="24"/>
        </w:rPr>
        <w:t xml:space="preserve"> diferença é sua capacidade de se mobilizar</w:t>
      </w:r>
      <w:r w:rsidRPr="00DB5BBE">
        <w:rPr>
          <w:rFonts w:ascii="Times New Roman" w:hAnsi="Times New Roman"/>
          <w:sz w:val="24"/>
          <w:szCs w:val="24"/>
        </w:rPr>
        <w:t>,</w:t>
      </w:r>
      <w:r w:rsidR="00372F9A" w:rsidRPr="00DB5BBE">
        <w:rPr>
          <w:rFonts w:ascii="Times New Roman" w:hAnsi="Times New Roman"/>
          <w:sz w:val="24"/>
          <w:szCs w:val="24"/>
        </w:rPr>
        <w:t xml:space="preserve"> </w:t>
      </w:r>
      <w:r w:rsidRPr="00DB5BBE">
        <w:rPr>
          <w:rFonts w:ascii="Times New Roman" w:hAnsi="Times New Roman"/>
          <w:sz w:val="24"/>
          <w:szCs w:val="24"/>
        </w:rPr>
        <w:t>é</w:t>
      </w:r>
      <w:r w:rsidR="00206F45" w:rsidRPr="00DB5BBE">
        <w:rPr>
          <w:rFonts w:ascii="Times New Roman" w:hAnsi="Times New Roman"/>
          <w:sz w:val="24"/>
          <w:szCs w:val="24"/>
        </w:rPr>
        <w:t xml:space="preserve"> interessante perceber a maneira como ela categoriza a inclusão, como uma bandeira a ser defendida. De acordo com o que nos alertou Silva (2012)</w:t>
      </w:r>
      <w:r w:rsidR="00372F9A" w:rsidRPr="00DB5BBE">
        <w:rPr>
          <w:rFonts w:ascii="Times New Roman" w:hAnsi="Times New Roman"/>
          <w:sz w:val="24"/>
          <w:szCs w:val="24"/>
        </w:rPr>
        <w:t xml:space="preserve"> a diferença não é uma situação que deva ser tolerada e defendida, a diferença é um processo constante se subjetivação humana, e por isto não deve ser categorizada. O que precisamos dis</w:t>
      </w:r>
      <w:r w:rsidR="00216EA0">
        <w:rPr>
          <w:rFonts w:ascii="Times New Roman" w:hAnsi="Times New Roman"/>
          <w:sz w:val="24"/>
          <w:szCs w:val="24"/>
        </w:rPr>
        <w:t xml:space="preserve">cutir e criticar na verdade é </w:t>
      </w:r>
      <w:r w:rsidR="00372F9A" w:rsidRPr="00DB5BBE">
        <w:rPr>
          <w:rFonts w:ascii="Times New Roman" w:hAnsi="Times New Roman"/>
          <w:sz w:val="24"/>
          <w:szCs w:val="24"/>
        </w:rPr>
        <w:t xml:space="preserve">a construção desses padrões de </w:t>
      </w:r>
      <w:r w:rsidR="00372F9A" w:rsidRPr="00DB5BBE">
        <w:rPr>
          <w:rFonts w:ascii="Times New Roman" w:hAnsi="Times New Roman"/>
          <w:sz w:val="24"/>
          <w:szCs w:val="24"/>
        </w:rPr>
        <w:lastRenderedPageBreak/>
        <w:t>normalidade, precisamos questionar justamente essa categorização de quem é o incluído e quem está excluído</w:t>
      </w:r>
      <w:r w:rsidR="00372F9A" w:rsidRPr="00DB5BBE">
        <w:rPr>
          <w:rFonts w:ascii="Times New Roman" w:hAnsi="Times New Roman"/>
        </w:rPr>
        <w:t>.</w:t>
      </w:r>
    </w:p>
    <w:p w:rsidR="00581321" w:rsidRPr="00DB5BBE" w:rsidRDefault="00553215" w:rsidP="00553215">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Situação de produção de incômodos e resistências </w:t>
      </w:r>
      <w:r w:rsidR="00581321" w:rsidRPr="00DB5BBE">
        <w:rPr>
          <w:rFonts w:ascii="Times New Roman" w:hAnsi="Times New Roman"/>
          <w:sz w:val="24"/>
          <w:szCs w:val="24"/>
        </w:rPr>
        <w:t xml:space="preserve">também </w:t>
      </w:r>
      <w:proofErr w:type="gramStart"/>
      <w:r w:rsidRPr="00DB5BBE">
        <w:rPr>
          <w:rFonts w:ascii="Times New Roman" w:hAnsi="Times New Roman"/>
          <w:sz w:val="24"/>
          <w:szCs w:val="24"/>
        </w:rPr>
        <w:t>são</w:t>
      </w:r>
      <w:proofErr w:type="gramEnd"/>
      <w:r w:rsidRPr="00DB5BBE">
        <w:rPr>
          <w:rFonts w:ascii="Times New Roman" w:hAnsi="Times New Roman"/>
          <w:sz w:val="24"/>
          <w:szCs w:val="24"/>
        </w:rPr>
        <w:t xml:space="preserve"> apresentadas na dissertação de </w:t>
      </w:r>
      <w:r w:rsidR="006D7D60" w:rsidRPr="00DB5BBE">
        <w:rPr>
          <w:rFonts w:ascii="Times New Roman" w:hAnsi="Times New Roman"/>
          <w:sz w:val="24"/>
          <w:szCs w:val="24"/>
        </w:rPr>
        <w:t xml:space="preserve">Guimarães </w:t>
      </w:r>
      <w:r w:rsidR="00581321" w:rsidRPr="00DB5BBE">
        <w:rPr>
          <w:rFonts w:ascii="Times New Roman" w:hAnsi="Times New Roman"/>
          <w:sz w:val="24"/>
          <w:szCs w:val="24"/>
        </w:rPr>
        <w:t>(2015). A pesquisadora também conta sobre os incômodos produzidos nela</w:t>
      </w:r>
      <w:r w:rsidR="00085BB2" w:rsidRPr="00DB5BBE">
        <w:rPr>
          <w:rFonts w:ascii="Times New Roman" w:hAnsi="Times New Roman"/>
          <w:sz w:val="24"/>
          <w:szCs w:val="24"/>
        </w:rPr>
        <w:t xml:space="preserve"> pela diferença, além de descrever e refletir sobre as resistências produzidas por parte dos estudantes.</w:t>
      </w:r>
    </w:p>
    <w:p w:rsidR="009A2B3A" w:rsidRPr="00DB5BBE" w:rsidRDefault="00085BB2" w:rsidP="00542FC9">
      <w:pPr>
        <w:spacing w:line="360" w:lineRule="auto"/>
        <w:ind w:firstLine="708"/>
        <w:jc w:val="both"/>
        <w:rPr>
          <w:rFonts w:ascii="Times New Roman" w:hAnsi="Times New Roman"/>
          <w:sz w:val="24"/>
          <w:szCs w:val="24"/>
        </w:rPr>
      </w:pPr>
      <w:r w:rsidRPr="00DB5BBE">
        <w:rPr>
          <w:rFonts w:ascii="Times New Roman" w:hAnsi="Times New Roman"/>
          <w:sz w:val="24"/>
          <w:szCs w:val="24"/>
        </w:rPr>
        <w:t>Guimarães (2015) conta</w:t>
      </w:r>
      <w:r w:rsidR="00433193" w:rsidRPr="00DB5BBE">
        <w:rPr>
          <w:rFonts w:ascii="Times New Roman" w:hAnsi="Times New Roman"/>
          <w:sz w:val="24"/>
          <w:szCs w:val="24"/>
        </w:rPr>
        <w:t xml:space="preserve"> sua relação conflituosa, como professora </w:t>
      </w:r>
      <w:r w:rsidR="00216EA0" w:rsidRPr="00DB5BBE">
        <w:rPr>
          <w:rFonts w:ascii="Times New Roman" w:hAnsi="Times New Roman"/>
          <w:sz w:val="24"/>
          <w:szCs w:val="24"/>
        </w:rPr>
        <w:t>recém-formada</w:t>
      </w:r>
      <w:r w:rsidR="009A2B3A" w:rsidRPr="00DB5BBE">
        <w:rPr>
          <w:rFonts w:ascii="Times New Roman" w:hAnsi="Times New Roman"/>
          <w:sz w:val="24"/>
          <w:szCs w:val="24"/>
        </w:rPr>
        <w:t>,</w:t>
      </w:r>
      <w:r w:rsidR="00433193" w:rsidRPr="00DB5BBE">
        <w:rPr>
          <w:rFonts w:ascii="Times New Roman" w:hAnsi="Times New Roman"/>
          <w:sz w:val="24"/>
          <w:szCs w:val="24"/>
        </w:rPr>
        <w:t xml:space="preserve"> assumindo uma turma de q</w:t>
      </w:r>
      <w:r w:rsidR="0092580A" w:rsidRPr="00DB5BBE">
        <w:rPr>
          <w:rFonts w:ascii="Times New Roman" w:hAnsi="Times New Roman"/>
          <w:sz w:val="24"/>
          <w:szCs w:val="24"/>
        </w:rPr>
        <w:t>uinto ano do ensino fundamental, e</w:t>
      </w:r>
      <w:r w:rsidR="00433193" w:rsidRPr="00DB5BBE">
        <w:rPr>
          <w:rFonts w:ascii="Times New Roman" w:hAnsi="Times New Roman"/>
          <w:sz w:val="24"/>
          <w:szCs w:val="24"/>
        </w:rPr>
        <w:t xml:space="preserve"> </w:t>
      </w:r>
      <w:r w:rsidR="0092580A" w:rsidRPr="00DB5BBE">
        <w:rPr>
          <w:rFonts w:ascii="Times New Roman" w:hAnsi="Times New Roman"/>
          <w:sz w:val="24"/>
          <w:szCs w:val="24"/>
        </w:rPr>
        <w:t>a</w:t>
      </w:r>
      <w:r w:rsidR="00433193" w:rsidRPr="00DB5BBE">
        <w:rPr>
          <w:rFonts w:ascii="Times New Roman" w:hAnsi="Times New Roman"/>
          <w:sz w:val="24"/>
          <w:szCs w:val="24"/>
        </w:rPr>
        <w:t xml:space="preserve"> sensação de angústia e incapacidade que sentiu diante dos movimentos da diferença naquele ambiente. Em sua pesquisa</w:t>
      </w:r>
      <w:r w:rsidR="006D7D60" w:rsidRPr="00DB5BBE">
        <w:rPr>
          <w:rFonts w:ascii="Times New Roman" w:hAnsi="Times New Roman"/>
          <w:sz w:val="24"/>
          <w:szCs w:val="24"/>
        </w:rPr>
        <w:t>,</w:t>
      </w:r>
      <w:r w:rsidR="00433193" w:rsidRPr="00DB5BBE">
        <w:rPr>
          <w:rFonts w:ascii="Times New Roman" w:hAnsi="Times New Roman"/>
          <w:sz w:val="24"/>
          <w:szCs w:val="24"/>
        </w:rPr>
        <w:t xml:space="preserve"> retorna para a mesma turma, que outrora </w:t>
      </w:r>
      <w:r w:rsidR="009A2B3A" w:rsidRPr="00DB5BBE">
        <w:rPr>
          <w:rFonts w:ascii="Times New Roman" w:hAnsi="Times New Roman"/>
          <w:sz w:val="24"/>
          <w:szCs w:val="24"/>
        </w:rPr>
        <w:t>havia abandonado, em outro papel, o de pesquisadora</w:t>
      </w:r>
      <w:r w:rsidR="00433193" w:rsidRPr="00DB5BBE">
        <w:rPr>
          <w:rFonts w:ascii="Times New Roman" w:hAnsi="Times New Roman"/>
          <w:sz w:val="24"/>
          <w:szCs w:val="24"/>
        </w:rPr>
        <w:t>. Nesta segunda oportunidade</w:t>
      </w:r>
      <w:r w:rsidR="006D7D60" w:rsidRPr="00DB5BBE">
        <w:rPr>
          <w:rFonts w:ascii="Times New Roman" w:hAnsi="Times New Roman"/>
          <w:sz w:val="24"/>
          <w:szCs w:val="24"/>
        </w:rPr>
        <w:t>,</w:t>
      </w:r>
      <w:r w:rsidR="00433193" w:rsidRPr="00DB5BBE">
        <w:rPr>
          <w:rFonts w:ascii="Times New Roman" w:hAnsi="Times New Roman"/>
          <w:sz w:val="24"/>
          <w:szCs w:val="24"/>
        </w:rPr>
        <w:t xml:space="preserve"> </w:t>
      </w:r>
      <w:r w:rsidR="006D7D60" w:rsidRPr="00DB5BBE">
        <w:rPr>
          <w:rFonts w:ascii="Times New Roman" w:hAnsi="Times New Roman"/>
          <w:sz w:val="24"/>
          <w:szCs w:val="24"/>
        </w:rPr>
        <w:t>ela</w:t>
      </w:r>
      <w:r w:rsidR="00433193" w:rsidRPr="00DB5BBE">
        <w:rPr>
          <w:rFonts w:ascii="Times New Roman" w:hAnsi="Times New Roman"/>
          <w:sz w:val="24"/>
          <w:szCs w:val="24"/>
        </w:rPr>
        <w:t xml:space="preserve"> percebe </w:t>
      </w:r>
      <w:r w:rsidR="00267D8F" w:rsidRPr="00DB5BBE">
        <w:rPr>
          <w:rFonts w:ascii="Times New Roman" w:hAnsi="Times New Roman"/>
          <w:sz w:val="24"/>
          <w:szCs w:val="24"/>
        </w:rPr>
        <w:t>que o incômodo gerado pela</w:t>
      </w:r>
      <w:r w:rsidR="00433193" w:rsidRPr="00DB5BBE">
        <w:rPr>
          <w:rFonts w:ascii="Times New Roman" w:hAnsi="Times New Roman"/>
          <w:sz w:val="24"/>
          <w:szCs w:val="24"/>
        </w:rPr>
        <w:t xml:space="preserve"> diferença</w:t>
      </w:r>
      <w:r w:rsidR="00267D8F" w:rsidRPr="00DB5BBE">
        <w:rPr>
          <w:rFonts w:ascii="Times New Roman" w:hAnsi="Times New Roman"/>
          <w:sz w:val="24"/>
          <w:szCs w:val="24"/>
        </w:rPr>
        <w:t>,</w:t>
      </w:r>
      <w:r w:rsidR="009A2B3A" w:rsidRPr="00DB5BBE">
        <w:rPr>
          <w:rFonts w:ascii="Times New Roman" w:hAnsi="Times New Roman"/>
          <w:sz w:val="24"/>
          <w:szCs w:val="24"/>
        </w:rPr>
        <w:t xml:space="preserve"> influenciou em sua </w:t>
      </w:r>
      <w:r w:rsidR="00542FC9" w:rsidRPr="00DB5BBE">
        <w:rPr>
          <w:rFonts w:ascii="Times New Roman" w:hAnsi="Times New Roman"/>
          <w:sz w:val="24"/>
          <w:szCs w:val="24"/>
        </w:rPr>
        <w:t>“</w:t>
      </w:r>
      <w:r w:rsidR="009A2B3A" w:rsidRPr="00DB5BBE">
        <w:rPr>
          <w:rFonts w:ascii="Times New Roman" w:hAnsi="Times New Roman"/>
          <w:sz w:val="24"/>
          <w:szCs w:val="24"/>
        </w:rPr>
        <w:t>desistência</w:t>
      </w:r>
      <w:r w:rsidR="00542FC9" w:rsidRPr="00DB5BBE">
        <w:rPr>
          <w:rFonts w:ascii="Times New Roman" w:hAnsi="Times New Roman"/>
          <w:sz w:val="24"/>
          <w:szCs w:val="24"/>
        </w:rPr>
        <w:t xml:space="preserve"> temporária pelo magistério”</w:t>
      </w:r>
      <w:r w:rsidR="009A2B3A" w:rsidRPr="00DB5BBE">
        <w:rPr>
          <w:rFonts w:ascii="Times New Roman" w:hAnsi="Times New Roman"/>
          <w:sz w:val="24"/>
          <w:szCs w:val="24"/>
        </w:rPr>
        <w:t>.</w:t>
      </w:r>
      <w:r w:rsidR="00433193" w:rsidRPr="00DB5BBE">
        <w:rPr>
          <w:rFonts w:ascii="Times New Roman" w:hAnsi="Times New Roman"/>
          <w:sz w:val="24"/>
          <w:szCs w:val="24"/>
        </w:rPr>
        <w:t xml:space="preserve"> </w:t>
      </w:r>
      <w:r w:rsidR="009A2B3A" w:rsidRPr="00DB5BBE">
        <w:rPr>
          <w:rFonts w:ascii="Times New Roman" w:hAnsi="Times New Roman"/>
          <w:sz w:val="24"/>
          <w:szCs w:val="24"/>
        </w:rPr>
        <w:t>O</w:t>
      </w:r>
      <w:r w:rsidR="00433193" w:rsidRPr="00DB5BBE">
        <w:rPr>
          <w:rFonts w:ascii="Times New Roman" w:hAnsi="Times New Roman"/>
          <w:sz w:val="24"/>
          <w:szCs w:val="24"/>
        </w:rPr>
        <w:t xml:space="preserve"> modo</w:t>
      </w:r>
      <w:r w:rsidR="00542FC9" w:rsidRPr="00DB5BBE">
        <w:rPr>
          <w:rFonts w:ascii="Times New Roman" w:hAnsi="Times New Roman"/>
          <w:sz w:val="24"/>
          <w:szCs w:val="24"/>
        </w:rPr>
        <w:t>,</w:t>
      </w:r>
      <w:r w:rsidR="00433193" w:rsidRPr="00DB5BBE">
        <w:rPr>
          <w:rFonts w:ascii="Times New Roman" w:hAnsi="Times New Roman"/>
          <w:sz w:val="24"/>
          <w:szCs w:val="24"/>
        </w:rPr>
        <w:t xml:space="preserve"> um tanto cruel </w:t>
      </w:r>
      <w:r w:rsidRPr="00DB5BBE">
        <w:rPr>
          <w:rFonts w:ascii="Times New Roman" w:hAnsi="Times New Roman"/>
          <w:sz w:val="24"/>
          <w:szCs w:val="24"/>
        </w:rPr>
        <w:t>de estigmatização dos</w:t>
      </w:r>
      <w:r w:rsidR="00433193" w:rsidRPr="00DB5BBE">
        <w:rPr>
          <w:rFonts w:ascii="Times New Roman" w:hAnsi="Times New Roman"/>
          <w:sz w:val="24"/>
          <w:szCs w:val="24"/>
        </w:rPr>
        <w:t xml:space="preserve"> alunos </w:t>
      </w:r>
      <w:r w:rsidRPr="00DB5BBE">
        <w:rPr>
          <w:rFonts w:ascii="Times New Roman" w:hAnsi="Times New Roman"/>
          <w:sz w:val="24"/>
          <w:szCs w:val="24"/>
        </w:rPr>
        <w:t xml:space="preserve">denominados </w:t>
      </w:r>
      <w:r w:rsidR="006D7D60" w:rsidRPr="00DB5BBE">
        <w:rPr>
          <w:rFonts w:ascii="Times New Roman" w:hAnsi="Times New Roman"/>
          <w:sz w:val="24"/>
          <w:szCs w:val="24"/>
        </w:rPr>
        <w:t xml:space="preserve">como </w:t>
      </w:r>
      <w:r w:rsidR="00433193" w:rsidRPr="00DB5BBE">
        <w:rPr>
          <w:rFonts w:ascii="Times New Roman" w:hAnsi="Times New Roman"/>
          <w:sz w:val="24"/>
          <w:szCs w:val="24"/>
        </w:rPr>
        <w:t>diferentes</w:t>
      </w:r>
      <w:r w:rsidR="009A2B3A" w:rsidRPr="00DB5BBE">
        <w:rPr>
          <w:rFonts w:ascii="Times New Roman" w:hAnsi="Times New Roman"/>
          <w:sz w:val="24"/>
          <w:szCs w:val="24"/>
        </w:rPr>
        <w:t>,</w:t>
      </w:r>
      <w:r w:rsidRPr="00DB5BBE">
        <w:rPr>
          <w:rFonts w:ascii="Times New Roman" w:hAnsi="Times New Roman"/>
          <w:sz w:val="24"/>
          <w:szCs w:val="24"/>
        </w:rPr>
        <w:t xml:space="preserve"> balizados pelo padrão de normalidade da sociedade, e qu</w:t>
      </w:r>
      <w:r w:rsidR="00542FC9" w:rsidRPr="00DB5BBE">
        <w:rPr>
          <w:rFonts w:ascii="Times New Roman" w:hAnsi="Times New Roman"/>
          <w:sz w:val="24"/>
          <w:szCs w:val="24"/>
        </w:rPr>
        <w:t>e</w:t>
      </w:r>
      <w:r w:rsidRPr="00DB5BBE">
        <w:rPr>
          <w:rFonts w:ascii="Times New Roman" w:hAnsi="Times New Roman"/>
          <w:sz w:val="24"/>
          <w:szCs w:val="24"/>
        </w:rPr>
        <w:t xml:space="preserve"> classifica as pessoas</w:t>
      </w:r>
      <w:r w:rsidR="002E315B" w:rsidRPr="00DB5BBE">
        <w:rPr>
          <w:rFonts w:ascii="Times New Roman" w:hAnsi="Times New Roman"/>
          <w:sz w:val="24"/>
          <w:szCs w:val="24"/>
        </w:rPr>
        <w:t xml:space="preserve"> entre superiores e inferiores</w:t>
      </w:r>
      <w:r w:rsidRPr="00DB5BBE">
        <w:rPr>
          <w:rFonts w:ascii="Times New Roman" w:hAnsi="Times New Roman"/>
          <w:sz w:val="24"/>
          <w:szCs w:val="24"/>
        </w:rPr>
        <w:t xml:space="preserve">, provocou na mesma um enorme incômodo, contribuindo </w:t>
      </w:r>
      <w:r w:rsidR="00542FC9" w:rsidRPr="00DB5BBE">
        <w:rPr>
          <w:rFonts w:ascii="Times New Roman" w:hAnsi="Times New Roman"/>
          <w:sz w:val="24"/>
          <w:szCs w:val="24"/>
        </w:rPr>
        <w:t xml:space="preserve">para </w:t>
      </w:r>
      <w:r w:rsidRPr="00DB5BBE">
        <w:rPr>
          <w:rFonts w:ascii="Times New Roman" w:hAnsi="Times New Roman"/>
          <w:sz w:val="24"/>
          <w:szCs w:val="24"/>
        </w:rPr>
        <w:t>sua desistência.</w:t>
      </w:r>
    </w:p>
    <w:p w:rsidR="00267D8F" w:rsidRPr="00DB5BBE" w:rsidRDefault="009B5E48" w:rsidP="009B5E48">
      <w:pPr>
        <w:autoSpaceDE w:val="0"/>
        <w:autoSpaceDN w:val="0"/>
        <w:adjustRightInd w:val="0"/>
        <w:spacing w:after="0" w:line="360" w:lineRule="auto"/>
        <w:ind w:firstLine="708"/>
        <w:jc w:val="both"/>
        <w:rPr>
          <w:rFonts w:ascii="Times New Roman" w:hAnsi="Times New Roman"/>
          <w:sz w:val="24"/>
          <w:szCs w:val="24"/>
        </w:rPr>
      </w:pPr>
      <w:r w:rsidRPr="00DB5BBE">
        <w:rPr>
          <w:rFonts w:ascii="Times New Roman" w:hAnsi="Times New Roman"/>
          <w:sz w:val="24"/>
          <w:szCs w:val="24"/>
        </w:rPr>
        <w:t xml:space="preserve"> A pesquisadora deixa explícito</w:t>
      </w:r>
      <w:r w:rsidR="00A87909" w:rsidRPr="00DB5BBE">
        <w:rPr>
          <w:rFonts w:ascii="Times New Roman" w:hAnsi="Times New Roman"/>
          <w:sz w:val="24"/>
          <w:szCs w:val="24"/>
        </w:rPr>
        <w:t>,</w:t>
      </w:r>
      <w:r w:rsidRPr="00DB5BBE">
        <w:rPr>
          <w:rFonts w:ascii="Times New Roman" w:hAnsi="Times New Roman"/>
          <w:sz w:val="24"/>
          <w:szCs w:val="24"/>
        </w:rPr>
        <w:t xml:space="preserve"> o incômodo que sentiu </w:t>
      </w:r>
      <w:r w:rsidR="00267D8F" w:rsidRPr="00DB5BBE">
        <w:rPr>
          <w:rFonts w:ascii="Times New Roman" w:hAnsi="Times New Roman"/>
          <w:sz w:val="24"/>
          <w:szCs w:val="24"/>
        </w:rPr>
        <w:t>ao retornar para esta turma:</w:t>
      </w:r>
    </w:p>
    <w:p w:rsidR="00433193" w:rsidRPr="00DB5BBE" w:rsidRDefault="009B5E48" w:rsidP="00267D8F">
      <w:pPr>
        <w:autoSpaceDE w:val="0"/>
        <w:autoSpaceDN w:val="0"/>
        <w:adjustRightInd w:val="0"/>
        <w:spacing w:after="0" w:line="240" w:lineRule="auto"/>
        <w:ind w:left="2268"/>
        <w:jc w:val="both"/>
        <w:rPr>
          <w:rFonts w:ascii="Times New Roman" w:hAnsi="Times New Roman"/>
        </w:rPr>
      </w:pPr>
      <w:r w:rsidRPr="00DB5BBE">
        <w:rPr>
          <w:rFonts w:ascii="Times New Roman" w:hAnsi="Times New Roman"/>
          <w:sz w:val="24"/>
          <w:szCs w:val="24"/>
        </w:rPr>
        <w:t xml:space="preserve"> </w:t>
      </w:r>
      <w:r w:rsidRPr="00DB5BBE">
        <w:rPr>
          <w:rFonts w:ascii="Times New Roman" w:hAnsi="Times New Roman"/>
        </w:rPr>
        <w:t xml:space="preserve">Adentrar na turma do quinto ano como pesquisadora, além de ser algo pessoalmente marcante, visto que pedi exoneração de meu cargo naquela escola motivada pelo mal-estar promovido nas relações entre mim e aqueles mesmos </w:t>
      </w:r>
      <w:r w:rsidR="00267D8F" w:rsidRPr="00DB5BBE">
        <w:rPr>
          <w:rFonts w:ascii="Times New Roman" w:hAnsi="Times New Roman"/>
        </w:rPr>
        <w:t>alunos, também manifestou efeitos (GUIMARÃES, 2015, p.15).</w:t>
      </w:r>
    </w:p>
    <w:p w:rsidR="009B5E48" w:rsidRPr="00DB5BBE" w:rsidRDefault="009B5E48" w:rsidP="00267D8F">
      <w:pPr>
        <w:autoSpaceDE w:val="0"/>
        <w:autoSpaceDN w:val="0"/>
        <w:adjustRightInd w:val="0"/>
        <w:spacing w:after="0" w:line="240" w:lineRule="auto"/>
        <w:ind w:left="2268"/>
        <w:jc w:val="both"/>
        <w:rPr>
          <w:rFonts w:ascii="Times New Roman" w:hAnsi="Times New Roman"/>
        </w:rPr>
      </w:pPr>
    </w:p>
    <w:p w:rsidR="00433193" w:rsidRPr="00DB5BBE" w:rsidRDefault="0066625E"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Para </w:t>
      </w:r>
      <w:r w:rsidR="00433193" w:rsidRPr="00DB5BBE">
        <w:rPr>
          <w:rFonts w:ascii="Times New Roman" w:hAnsi="Times New Roman"/>
          <w:sz w:val="24"/>
          <w:szCs w:val="24"/>
        </w:rPr>
        <w:t>Latour</w:t>
      </w:r>
      <w:r w:rsidRPr="00DB5BBE">
        <w:rPr>
          <w:rFonts w:ascii="Times New Roman" w:hAnsi="Times New Roman"/>
          <w:sz w:val="24"/>
          <w:szCs w:val="24"/>
        </w:rPr>
        <w:t xml:space="preserve"> (2002)</w:t>
      </w:r>
      <w:r w:rsidR="00433193" w:rsidRPr="00DB5BBE">
        <w:rPr>
          <w:rFonts w:ascii="Times New Roman" w:hAnsi="Times New Roman"/>
          <w:sz w:val="24"/>
          <w:szCs w:val="24"/>
        </w:rPr>
        <w:t xml:space="preserve">, a sociedade produz fetiches o tempo todo, atribuindo nomes, significados, estereótipos para as coisas e pessoas. Segundo o autor, esta é uma característica exclusiva do ser humano, entre </w:t>
      </w:r>
      <w:r w:rsidR="00216EA0" w:rsidRPr="00DB5BBE">
        <w:rPr>
          <w:rFonts w:ascii="Times New Roman" w:hAnsi="Times New Roman"/>
          <w:sz w:val="24"/>
          <w:szCs w:val="24"/>
        </w:rPr>
        <w:t>todas as</w:t>
      </w:r>
      <w:r w:rsidR="00433193" w:rsidRPr="00DB5BBE">
        <w:rPr>
          <w:rFonts w:ascii="Times New Roman" w:hAnsi="Times New Roman"/>
          <w:sz w:val="24"/>
          <w:szCs w:val="24"/>
        </w:rPr>
        <w:t xml:space="preserve"> espécies do reino animal. Somo</w:t>
      </w:r>
      <w:r w:rsidR="00542FC9" w:rsidRPr="00DB5BBE">
        <w:rPr>
          <w:rFonts w:ascii="Times New Roman" w:hAnsi="Times New Roman"/>
          <w:sz w:val="24"/>
          <w:szCs w:val="24"/>
        </w:rPr>
        <w:t>s</w:t>
      </w:r>
      <w:r w:rsidR="00433193" w:rsidRPr="00DB5BBE">
        <w:rPr>
          <w:rFonts w:ascii="Times New Roman" w:hAnsi="Times New Roman"/>
          <w:sz w:val="24"/>
          <w:szCs w:val="24"/>
        </w:rPr>
        <w:t xml:space="preserve"> os únicos capazes de produzir histórias e </w:t>
      </w:r>
      <w:r w:rsidR="0021050A" w:rsidRPr="00DB5BBE">
        <w:rPr>
          <w:rFonts w:ascii="Times New Roman" w:hAnsi="Times New Roman"/>
          <w:sz w:val="24"/>
          <w:szCs w:val="24"/>
        </w:rPr>
        <w:t>criar significações sobre elas.</w:t>
      </w:r>
    </w:p>
    <w:p w:rsidR="0092580A" w:rsidRPr="00DB5BBE" w:rsidRDefault="0021050A" w:rsidP="0092580A">
      <w:pPr>
        <w:spacing w:line="360" w:lineRule="auto"/>
        <w:ind w:firstLine="708"/>
        <w:jc w:val="both"/>
        <w:rPr>
          <w:rFonts w:ascii="Times New Roman" w:hAnsi="Times New Roman"/>
          <w:sz w:val="24"/>
          <w:szCs w:val="24"/>
        </w:rPr>
      </w:pPr>
      <w:r w:rsidRPr="00DB5BBE">
        <w:rPr>
          <w:rFonts w:ascii="Times New Roman" w:hAnsi="Times New Roman"/>
          <w:sz w:val="24"/>
          <w:szCs w:val="24"/>
        </w:rPr>
        <w:t>Neste sentido, a sociedade produz padrões de normalida</w:t>
      </w:r>
      <w:r w:rsidR="00085BB2" w:rsidRPr="00DB5BBE">
        <w:rPr>
          <w:rFonts w:ascii="Times New Roman" w:hAnsi="Times New Roman"/>
          <w:sz w:val="24"/>
          <w:szCs w:val="24"/>
        </w:rPr>
        <w:t>de, o que está correto dentro destes</w:t>
      </w:r>
      <w:r w:rsidRPr="00DB5BBE">
        <w:rPr>
          <w:rFonts w:ascii="Times New Roman" w:hAnsi="Times New Roman"/>
          <w:sz w:val="24"/>
          <w:szCs w:val="24"/>
        </w:rPr>
        <w:t xml:space="preserve"> padrões, e o que é diferente, ou seja</w:t>
      </w:r>
      <w:r w:rsidR="00542FC9" w:rsidRPr="00DB5BBE">
        <w:rPr>
          <w:rFonts w:ascii="Times New Roman" w:hAnsi="Times New Roman"/>
          <w:sz w:val="24"/>
          <w:szCs w:val="24"/>
        </w:rPr>
        <w:t>,</w:t>
      </w:r>
      <w:r w:rsidRPr="00DB5BBE">
        <w:rPr>
          <w:rFonts w:ascii="Times New Roman" w:hAnsi="Times New Roman"/>
          <w:sz w:val="24"/>
          <w:szCs w:val="24"/>
        </w:rPr>
        <w:t xml:space="preserve"> que não se enquadra aos moldes fabricados socialmente. Essa lógica cria o binário, inclusão/exclusão, </w:t>
      </w:r>
      <w:r w:rsidR="00085BB2" w:rsidRPr="00DB5BBE">
        <w:rPr>
          <w:rFonts w:ascii="Times New Roman" w:hAnsi="Times New Roman"/>
          <w:sz w:val="24"/>
          <w:szCs w:val="24"/>
        </w:rPr>
        <w:t>pois</w:t>
      </w:r>
      <w:r w:rsidRPr="00DB5BBE">
        <w:rPr>
          <w:rFonts w:ascii="Times New Roman" w:hAnsi="Times New Roman"/>
          <w:sz w:val="24"/>
          <w:szCs w:val="24"/>
        </w:rPr>
        <w:t xml:space="preserve"> para falarmos de inclusão escolar</w:t>
      </w:r>
      <w:r w:rsidR="0092580A" w:rsidRPr="00DB5BBE">
        <w:rPr>
          <w:rFonts w:ascii="Times New Roman" w:hAnsi="Times New Roman"/>
          <w:sz w:val="24"/>
          <w:szCs w:val="24"/>
        </w:rPr>
        <w:t xml:space="preserve"> sob esta perspectiva,</w:t>
      </w:r>
      <w:r w:rsidRPr="00DB5BBE">
        <w:rPr>
          <w:rFonts w:ascii="Times New Roman" w:hAnsi="Times New Roman"/>
          <w:sz w:val="24"/>
          <w:szCs w:val="24"/>
        </w:rPr>
        <w:t xml:space="preserve"> é necessário assumir que existe um padrão</w:t>
      </w:r>
      <w:r w:rsidR="00085BB2" w:rsidRPr="00DB5BBE">
        <w:rPr>
          <w:rFonts w:ascii="Times New Roman" w:hAnsi="Times New Roman"/>
          <w:sz w:val="24"/>
          <w:szCs w:val="24"/>
        </w:rPr>
        <w:t>,</w:t>
      </w:r>
      <w:r w:rsidR="0092580A" w:rsidRPr="00DB5BBE">
        <w:rPr>
          <w:rFonts w:ascii="Times New Roman" w:hAnsi="Times New Roman"/>
          <w:sz w:val="24"/>
          <w:szCs w:val="24"/>
        </w:rPr>
        <w:t xml:space="preserve"> </w:t>
      </w:r>
      <w:r w:rsidR="00085BB2" w:rsidRPr="00DB5BBE">
        <w:rPr>
          <w:rFonts w:ascii="Times New Roman" w:hAnsi="Times New Roman"/>
          <w:sz w:val="24"/>
          <w:szCs w:val="24"/>
        </w:rPr>
        <w:t>e</w:t>
      </w:r>
      <w:r w:rsidRPr="00DB5BBE">
        <w:rPr>
          <w:rFonts w:ascii="Times New Roman" w:hAnsi="Times New Roman"/>
          <w:sz w:val="24"/>
          <w:szCs w:val="24"/>
        </w:rPr>
        <w:t xml:space="preserve"> que certos indivíduos estão à margem destes padrõe</w:t>
      </w:r>
      <w:r w:rsidR="002E315B" w:rsidRPr="00DB5BBE">
        <w:rPr>
          <w:rFonts w:ascii="Times New Roman" w:hAnsi="Times New Roman"/>
          <w:sz w:val="24"/>
          <w:szCs w:val="24"/>
        </w:rPr>
        <w:t>s e precisam ser normalizados, para</w:t>
      </w:r>
      <w:r w:rsidRPr="00DB5BBE">
        <w:rPr>
          <w:rFonts w:ascii="Times New Roman" w:hAnsi="Times New Roman"/>
          <w:sz w:val="24"/>
          <w:szCs w:val="24"/>
        </w:rPr>
        <w:t xml:space="preserve"> só então fazer</w:t>
      </w:r>
      <w:r w:rsidR="0092580A" w:rsidRPr="00DB5BBE">
        <w:rPr>
          <w:rFonts w:ascii="Times New Roman" w:hAnsi="Times New Roman"/>
          <w:sz w:val="24"/>
          <w:szCs w:val="24"/>
        </w:rPr>
        <w:t>em</w:t>
      </w:r>
      <w:r w:rsidRPr="00DB5BBE">
        <w:rPr>
          <w:rFonts w:ascii="Times New Roman" w:hAnsi="Times New Roman"/>
          <w:sz w:val="24"/>
          <w:szCs w:val="24"/>
        </w:rPr>
        <w:t xml:space="preserve"> parte desta lógica social.</w:t>
      </w:r>
      <w:r w:rsidR="0066625E" w:rsidRPr="00DB5BBE">
        <w:rPr>
          <w:rFonts w:ascii="Times New Roman" w:hAnsi="Times New Roman"/>
          <w:sz w:val="24"/>
          <w:szCs w:val="24"/>
        </w:rPr>
        <w:t xml:space="preserve"> </w:t>
      </w:r>
    </w:p>
    <w:p w:rsidR="0066625E" w:rsidRPr="00DB5BBE" w:rsidRDefault="00216EA0"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lastRenderedPageBreak/>
        <w:t>Esta perspectiva do diferente se contrapõe</w:t>
      </w:r>
      <w:r w:rsidR="0066625E" w:rsidRPr="00DB5BBE">
        <w:rPr>
          <w:rFonts w:ascii="Times New Roman" w:hAnsi="Times New Roman"/>
          <w:sz w:val="24"/>
          <w:szCs w:val="24"/>
        </w:rPr>
        <w:t xml:space="preserve"> a apresentada </w:t>
      </w:r>
      <w:r w:rsidR="00542FC9" w:rsidRPr="00DB5BBE">
        <w:rPr>
          <w:rFonts w:ascii="Times New Roman" w:hAnsi="Times New Roman"/>
          <w:sz w:val="24"/>
          <w:szCs w:val="24"/>
        </w:rPr>
        <w:t xml:space="preserve">anteriormente por Silva (2013) sobre </w:t>
      </w:r>
      <w:r w:rsidR="00085BB2" w:rsidRPr="00DB5BBE">
        <w:rPr>
          <w:rFonts w:ascii="Times New Roman" w:hAnsi="Times New Roman"/>
          <w:sz w:val="24"/>
          <w:szCs w:val="24"/>
        </w:rPr>
        <w:t>a produção da diferença, co</w:t>
      </w:r>
      <w:r w:rsidR="0066625E" w:rsidRPr="00DB5BBE">
        <w:rPr>
          <w:rFonts w:ascii="Times New Roman" w:hAnsi="Times New Roman"/>
          <w:sz w:val="24"/>
          <w:szCs w:val="24"/>
        </w:rPr>
        <w:t xml:space="preserve">mo </w:t>
      </w:r>
      <w:r w:rsidR="00085BB2" w:rsidRPr="00DB5BBE">
        <w:rPr>
          <w:rFonts w:ascii="Times New Roman" w:hAnsi="Times New Roman"/>
          <w:sz w:val="24"/>
          <w:szCs w:val="24"/>
        </w:rPr>
        <w:t>um processo em devir</w:t>
      </w:r>
      <w:r w:rsidR="0066625E" w:rsidRPr="00DB5BBE">
        <w:rPr>
          <w:rFonts w:ascii="Times New Roman" w:hAnsi="Times New Roman"/>
          <w:sz w:val="24"/>
          <w:szCs w:val="24"/>
        </w:rPr>
        <w:t xml:space="preserve"> que precisa ser </w:t>
      </w:r>
      <w:r w:rsidRPr="00DB5BBE">
        <w:rPr>
          <w:rFonts w:ascii="Times New Roman" w:hAnsi="Times New Roman"/>
          <w:sz w:val="24"/>
          <w:szCs w:val="24"/>
        </w:rPr>
        <w:t>discutida criticamente como uma fabricação social</w:t>
      </w:r>
      <w:r w:rsidR="0066625E" w:rsidRPr="00DB5BBE">
        <w:rPr>
          <w:rFonts w:ascii="Times New Roman" w:hAnsi="Times New Roman"/>
          <w:sz w:val="24"/>
          <w:szCs w:val="24"/>
        </w:rPr>
        <w:t>, e não apenas como um produto de um processo que deva apenas ser tolerado.</w:t>
      </w:r>
    </w:p>
    <w:p w:rsidR="00CB4412" w:rsidRPr="00DB5BBE" w:rsidRDefault="0021050A"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O problema deste binarismo, quem está </w:t>
      </w:r>
      <w:r w:rsidR="002E315B" w:rsidRPr="00DB5BBE">
        <w:rPr>
          <w:rFonts w:ascii="Times New Roman" w:hAnsi="Times New Roman"/>
          <w:sz w:val="24"/>
          <w:szCs w:val="24"/>
        </w:rPr>
        <w:t>incluído – que estão dentro da</w:t>
      </w:r>
      <w:r w:rsidR="00FC4961" w:rsidRPr="00DB5BBE">
        <w:rPr>
          <w:rFonts w:ascii="Times New Roman" w:hAnsi="Times New Roman"/>
          <w:sz w:val="24"/>
          <w:szCs w:val="24"/>
        </w:rPr>
        <w:t xml:space="preserve"> </w:t>
      </w:r>
      <w:r w:rsidRPr="00DB5BBE">
        <w:rPr>
          <w:rFonts w:ascii="Times New Roman" w:hAnsi="Times New Roman"/>
          <w:sz w:val="24"/>
          <w:szCs w:val="24"/>
        </w:rPr>
        <w:t>norma, quem está excluído – precisa ser normalizado para ser aceito socialment</w:t>
      </w:r>
      <w:r w:rsidR="00542FC9" w:rsidRPr="00DB5BBE">
        <w:rPr>
          <w:rFonts w:ascii="Times New Roman" w:hAnsi="Times New Roman"/>
          <w:sz w:val="24"/>
          <w:szCs w:val="24"/>
        </w:rPr>
        <w:t>e, é a criação de estigmas.</w:t>
      </w:r>
      <w:r w:rsidRPr="00DB5BBE">
        <w:rPr>
          <w:rFonts w:ascii="Times New Roman" w:hAnsi="Times New Roman"/>
          <w:sz w:val="24"/>
          <w:szCs w:val="24"/>
        </w:rPr>
        <w:t xml:space="preserve"> </w:t>
      </w:r>
      <w:r w:rsidR="00542FC9" w:rsidRPr="00DB5BBE">
        <w:rPr>
          <w:rFonts w:ascii="Times New Roman" w:hAnsi="Times New Roman"/>
          <w:sz w:val="24"/>
          <w:szCs w:val="24"/>
        </w:rPr>
        <w:t>C</w:t>
      </w:r>
      <w:r w:rsidRPr="00DB5BBE">
        <w:rPr>
          <w:rFonts w:ascii="Times New Roman" w:hAnsi="Times New Roman"/>
          <w:sz w:val="24"/>
          <w:szCs w:val="24"/>
        </w:rPr>
        <w:t xml:space="preserve">omo conta </w:t>
      </w:r>
      <w:r w:rsidR="0066625E" w:rsidRPr="00DB5BBE">
        <w:rPr>
          <w:rFonts w:ascii="Times New Roman" w:hAnsi="Times New Roman"/>
          <w:sz w:val="24"/>
          <w:szCs w:val="24"/>
        </w:rPr>
        <w:t>Guimarães</w:t>
      </w:r>
      <w:r w:rsidR="002E315B" w:rsidRPr="00DB5BBE">
        <w:rPr>
          <w:rFonts w:ascii="Times New Roman" w:hAnsi="Times New Roman"/>
          <w:sz w:val="24"/>
          <w:szCs w:val="24"/>
        </w:rPr>
        <w:t xml:space="preserve"> (2015)</w:t>
      </w:r>
      <w:r w:rsidRPr="00DB5BBE">
        <w:rPr>
          <w:rFonts w:ascii="Times New Roman" w:hAnsi="Times New Roman"/>
          <w:sz w:val="24"/>
          <w:szCs w:val="24"/>
        </w:rPr>
        <w:t>, o sentido que a mesma</w:t>
      </w:r>
      <w:r w:rsidR="00CB4412" w:rsidRPr="00DB5BBE">
        <w:rPr>
          <w:rFonts w:ascii="Times New Roman" w:hAnsi="Times New Roman"/>
          <w:sz w:val="24"/>
          <w:szCs w:val="24"/>
        </w:rPr>
        <w:t xml:space="preserve"> e a professora</w:t>
      </w:r>
      <w:r w:rsidR="0066625E" w:rsidRPr="00DB5BBE">
        <w:rPr>
          <w:rFonts w:ascii="Times New Roman" w:hAnsi="Times New Roman"/>
          <w:sz w:val="24"/>
          <w:szCs w:val="24"/>
        </w:rPr>
        <w:t xml:space="preserve"> fabricaram </w:t>
      </w:r>
      <w:r w:rsidRPr="00DB5BBE">
        <w:rPr>
          <w:rFonts w:ascii="Times New Roman" w:hAnsi="Times New Roman"/>
          <w:sz w:val="24"/>
          <w:szCs w:val="24"/>
        </w:rPr>
        <w:t xml:space="preserve">em relação </w:t>
      </w:r>
      <w:r w:rsidR="00542FC9" w:rsidRPr="00DB5BBE">
        <w:rPr>
          <w:rFonts w:ascii="Times New Roman" w:hAnsi="Times New Roman"/>
          <w:sz w:val="24"/>
          <w:szCs w:val="24"/>
        </w:rPr>
        <w:t>àqueles</w:t>
      </w:r>
      <w:r w:rsidRPr="00DB5BBE">
        <w:rPr>
          <w:rFonts w:ascii="Times New Roman" w:hAnsi="Times New Roman"/>
          <w:sz w:val="24"/>
          <w:szCs w:val="24"/>
        </w:rPr>
        <w:t xml:space="preserve"> alunos chamados de especiais, criou</w:t>
      </w:r>
      <w:r w:rsidR="0066625E" w:rsidRPr="00DB5BBE">
        <w:rPr>
          <w:rFonts w:ascii="Times New Roman" w:hAnsi="Times New Roman"/>
          <w:sz w:val="24"/>
          <w:szCs w:val="24"/>
        </w:rPr>
        <w:t xml:space="preserve"> em seu ponto de vista</w:t>
      </w:r>
      <w:r w:rsidRPr="00DB5BBE">
        <w:rPr>
          <w:rFonts w:ascii="Times New Roman" w:hAnsi="Times New Roman"/>
          <w:sz w:val="24"/>
          <w:szCs w:val="24"/>
        </w:rPr>
        <w:t xml:space="preserve"> uma barreira</w:t>
      </w:r>
      <w:r w:rsidR="00CB4412" w:rsidRPr="00DB5BBE">
        <w:rPr>
          <w:rFonts w:ascii="Times New Roman" w:hAnsi="Times New Roman"/>
          <w:sz w:val="24"/>
          <w:szCs w:val="24"/>
        </w:rPr>
        <w:t xml:space="preserve"> na relação de aprendizagem.</w:t>
      </w:r>
    </w:p>
    <w:p w:rsidR="007B288A" w:rsidRPr="00DB5BBE" w:rsidRDefault="00542FC9"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A autora continua,</w:t>
      </w:r>
      <w:r w:rsidR="0092580A" w:rsidRPr="00DB5BBE">
        <w:rPr>
          <w:rFonts w:ascii="Times New Roman" w:hAnsi="Times New Roman"/>
          <w:sz w:val="24"/>
          <w:szCs w:val="24"/>
        </w:rPr>
        <w:t xml:space="preserve"> </w:t>
      </w:r>
      <w:r w:rsidR="007B288A" w:rsidRPr="00DB5BBE">
        <w:rPr>
          <w:rFonts w:ascii="Times New Roman" w:hAnsi="Times New Roman"/>
          <w:sz w:val="24"/>
          <w:szCs w:val="24"/>
        </w:rPr>
        <w:t>conta</w:t>
      </w:r>
      <w:r w:rsidRPr="00DB5BBE">
        <w:rPr>
          <w:rFonts w:ascii="Times New Roman" w:hAnsi="Times New Roman"/>
          <w:sz w:val="24"/>
          <w:szCs w:val="24"/>
        </w:rPr>
        <w:t>ndo</w:t>
      </w:r>
      <w:r w:rsidR="007B288A" w:rsidRPr="00DB5BBE">
        <w:rPr>
          <w:rFonts w:ascii="Times New Roman" w:hAnsi="Times New Roman"/>
          <w:sz w:val="24"/>
          <w:szCs w:val="24"/>
        </w:rPr>
        <w:t xml:space="preserve"> a maneira como foi apresentada </w:t>
      </w:r>
      <w:proofErr w:type="gramStart"/>
      <w:r w:rsidR="007B288A" w:rsidRPr="00DB5BBE">
        <w:rPr>
          <w:rFonts w:ascii="Times New Roman" w:hAnsi="Times New Roman"/>
          <w:sz w:val="24"/>
          <w:szCs w:val="24"/>
        </w:rPr>
        <w:t>à</w:t>
      </w:r>
      <w:proofErr w:type="gramEnd"/>
      <w:r w:rsidR="007B288A" w:rsidRPr="00DB5BBE">
        <w:rPr>
          <w:rFonts w:ascii="Times New Roman" w:hAnsi="Times New Roman"/>
          <w:sz w:val="24"/>
          <w:szCs w:val="24"/>
        </w:rPr>
        <w:t xml:space="preserve"> estes alunos, e como esse encontro influenciou sua percepção sobre os alunos:</w:t>
      </w:r>
    </w:p>
    <w:p w:rsidR="007B288A" w:rsidRPr="00DB5BBE" w:rsidRDefault="007B288A" w:rsidP="007B288A">
      <w:pPr>
        <w:autoSpaceDE w:val="0"/>
        <w:autoSpaceDN w:val="0"/>
        <w:adjustRightInd w:val="0"/>
        <w:spacing w:after="0" w:line="240" w:lineRule="auto"/>
        <w:ind w:left="2268"/>
        <w:jc w:val="both"/>
        <w:rPr>
          <w:rFonts w:ascii="Times New Roman" w:hAnsi="Times New Roman"/>
        </w:rPr>
      </w:pPr>
      <w:r w:rsidRPr="00DB5BBE">
        <w:rPr>
          <w:rFonts w:ascii="Times New Roman" w:hAnsi="Times New Roman"/>
        </w:rPr>
        <w:t xml:space="preserve">...a supervisora, disse-me que havia dois alunos que ela gostaria que eu observasse: um “hiperativo” e o outro “retardado mental”. Contudo, naquele momento não consegui pensar bem; só me passava pela cabeça </w:t>
      </w:r>
      <w:r w:rsidR="00216EA0" w:rsidRPr="00DB5BBE">
        <w:rPr>
          <w:rFonts w:ascii="Times New Roman" w:hAnsi="Times New Roman"/>
        </w:rPr>
        <w:t>às</w:t>
      </w:r>
      <w:r w:rsidRPr="00DB5BBE">
        <w:rPr>
          <w:rFonts w:ascii="Times New Roman" w:hAnsi="Times New Roman"/>
        </w:rPr>
        <w:t xml:space="preserve"> cenas de quando eu, no ano de 2013, lecionei para aquela mesma turma e a sensação de impotência que tal experiência havia me trazido (GUIMARÃES, 2015, p.15).</w:t>
      </w:r>
    </w:p>
    <w:p w:rsidR="007B288A" w:rsidRPr="00DB5BBE" w:rsidRDefault="007B288A" w:rsidP="007B288A">
      <w:pPr>
        <w:autoSpaceDE w:val="0"/>
        <w:autoSpaceDN w:val="0"/>
        <w:adjustRightInd w:val="0"/>
        <w:spacing w:after="0" w:line="240" w:lineRule="auto"/>
        <w:ind w:left="2268"/>
        <w:jc w:val="both"/>
        <w:rPr>
          <w:rFonts w:ascii="Times New Roman" w:hAnsi="Times New Roman"/>
        </w:rPr>
      </w:pPr>
    </w:p>
    <w:p w:rsidR="007B288A" w:rsidRPr="00DB5BBE" w:rsidRDefault="00216EA0" w:rsidP="00AF4323">
      <w:pPr>
        <w:spacing w:line="360" w:lineRule="auto"/>
        <w:ind w:firstLine="708"/>
        <w:jc w:val="both"/>
        <w:rPr>
          <w:rFonts w:ascii="Times New Roman" w:hAnsi="Times New Roman"/>
          <w:sz w:val="24"/>
          <w:szCs w:val="24"/>
        </w:rPr>
      </w:pPr>
      <w:r>
        <w:rPr>
          <w:rFonts w:ascii="Times New Roman" w:hAnsi="Times New Roman"/>
          <w:sz w:val="24"/>
          <w:szCs w:val="24"/>
        </w:rPr>
        <w:t>Os alunos chamados especiais</w:t>
      </w:r>
      <w:r w:rsidR="00CB4412" w:rsidRPr="00DB5BBE">
        <w:rPr>
          <w:rFonts w:ascii="Times New Roman" w:hAnsi="Times New Roman"/>
          <w:sz w:val="24"/>
          <w:szCs w:val="24"/>
        </w:rPr>
        <w:t xml:space="preserve"> pertenciam ao grupo dos que não conseguiam aprender o que a</w:t>
      </w:r>
      <w:r>
        <w:rPr>
          <w:rFonts w:ascii="Times New Roman" w:hAnsi="Times New Roman"/>
          <w:sz w:val="24"/>
          <w:szCs w:val="24"/>
        </w:rPr>
        <w:t xml:space="preserve"> professora ensinava por isso, a</w:t>
      </w:r>
      <w:r w:rsidR="00CB4412" w:rsidRPr="00DB5BBE">
        <w:rPr>
          <w:rFonts w:ascii="Times New Roman" w:hAnsi="Times New Roman"/>
          <w:sz w:val="24"/>
          <w:szCs w:val="24"/>
        </w:rPr>
        <w:t xml:space="preserve"> eles eram dadas atividades disti</w:t>
      </w:r>
      <w:r>
        <w:rPr>
          <w:rFonts w:ascii="Times New Roman" w:hAnsi="Times New Roman"/>
          <w:sz w:val="24"/>
          <w:szCs w:val="24"/>
        </w:rPr>
        <w:t>ntas dos demais. Esse movimento</w:t>
      </w:r>
      <w:r w:rsidR="00CB4412" w:rsidRPr="00DB5BBE">
        <w:rPr>
          <w:rFonts w:ascii="Times New Roman" w:hAnsi="Times New Roman"/>
          <w:sz w:val="24"/>
          <w:szCs w:val="24"/>
        </w:rPr>
        <w:t xml:space="preserve"> colocou aqueles alunos em uma situação de desqualificação perante</w:t>
      </w:r>
      <w:r>
        <w:rPr>
          <w:rFonts w:ascii="Times New Roman" w:hAnsi="Times New Roman"/>
          <w:sz w:val="24"/>
          <w:szCs w:val="24"/>
        </w:rPr>
        <w:t xml:space="preserve"> aos demais,</w:t>
      </w:r>
      <w:r w:rsidR="007B288A" w:rsidRPr="00DB5BBE">
        <w:rPr>
          <w:rFonts w:ascii="Times New Roman" w:hAnsi="Times New Roman"/>
          <w:sz w:val="24"/>
          <w:szCs w:val="24"/>
        </w:rPr>
        <w:t xml:space="preserve"> tornando invisíveis os seus conhecimentos.</w:t>
      </w:r>
    </w:p>
    <w:p w:rsidR="00E61585" w:rsidRPr="00DB5BBE" w:rsidRDefault="008D1F1B" w:rsidP="00542FC9">
      <w:pPr>
        <w:spacing w:line="360" w:lineRule="auto"/>
        <w:ind w:firstLine="708"/>
        <w:jc w:val="both"/>
        <w:rPr>
          <w:rFonts w:ascii="Times New Roman" w:hAnsi="Times New Roman"/>
          <w:sz w:val="24"/>
          <w:szCs w:val="24"/>
        </w:rPr>
      </w:pPr>
      <w:r w:rsidRPr="00DB5BBE">
        <w:rPr>
          <w:rFonts w:ascii="Times New Roman" w:hAnsi="Times New Roman"/>
          <w:sz w:val="24"/>
          <w:szCs w:val="24"/>
        </w:rPr>
        <w:t>Guimarães</w:t>
      </w:r>
      <w:r w:rsidR="00E61585" w:rsidRPr="00DB5BBE">
        <w:rPr>
          <w:rFonts w:ascii="Times New Roman" w:hAnsi="Times New Roman"/>
          <w:sz w:val="24"/>
          <w:szCs w:val="24"/>
        </w:rPr>
        <w:t xml:space="preserve"> exemplifica essa estigmatização dos alunos: </w:t>
      </w:r>
      <w:r w:rsidR="00542FC9" w:rsidRPr="00DB5BBE">
        <w:rPr>
          <w:rFonts w:ascii="Times New Roman" w:hAnsi="Times New Roman"/>
          <w:sz w:val="24"/>
          <w:szCs w:val="24"/>
        </w:rPr>
        <w:t>“</w:t>
      </w:r>
      <w:r w:rsidR="00E61585" w:rsidRPr="00DB5BBE">
        <w:rPr>
          <w:rFonts w:ascii="Times New Roman" w:hAnsi="Times New Roman"/>
          <w:sz w:val="24"/>
          <w:szCs w:val="24"/>
        </w:rPr>
        <w:t xml:space="preserve">classificado como portador de um retardado mental e, consequentemente, sendo colocado potencialmente em uma posição de inferioridade cognitiva em relação aos seus </w:t>
      </w:r>
      <w:r w:rsidR="00043936" w:rsidRPr="00DB5BBE">
        <w:rPr>
          <w:rFonts w:ascii="Times New Roman" w:hAnsi="Times New Roman"/>
          <w:sz w:val="24"/>
          <w:szCs w:val="24"/>
        </w:rPr>
        <w:t>colegas</w:t>
      </w:r>
      <w:r w:rsidR="00542FC9" w:rsidRPr="00DB5BBE">
        <w:rPr>
          <w:rFonts w:ascii="Times New Roman" w:hAnsi="Times New Roman"/>
          <w:sz w:val="24"/>
          <w:szCs w:val="24"/>
        </w:rPr>
        <w:t>”.</w:t>
      </w:r>
      <w:r w:rsidR="00043936" w:rsidRPr="00DB5BBE">
        <w:rPr>
          <w:rFonts w:ascii="Times New Roman" w:hAnsi="Times New Roman"/>
          <w:sz w:val="24"/>
          <w:szCs w:val="24"/>
        </w:rPr>
        <w:t xml:space="preserve"> (GUIMARÃES, 2015, p.17).</w:t>
      </w:r>
    </w:p>
    <w:p w:rsidR="00043936" w:rsidRPr="00DB5BBE" w:rsidRDefault="00CB4412"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Neste contexto de </w:t>
      </w:r>
      <w:r w:rsidR="008D1F1B" w:rsidRPr="00DB5BBE">
        <w:rPr>
          <w:rFonts w:ascii="Times New Roman" w:hAnsi="Times New Roman"/>
          <w:sz w:val="24"/>
          <w:szCs w:val="24"/>
        </w:rPr>
        <w:t>estigmatização</w:t>
      </w:r>
      <w:r w:rsidRPr="00DB5BBE">
        <w:rPr>
          <w:rFonts w:ascii="Times New Roman" w:hAnsi="Times New Roman"/>
          <w:sz w:val="24"/>
          <w:szCs w:val="24"/>
        </w:rPr>
        <w:t xml:space="preserve">, </w:t>
      </w:r>
      <w:r w:rsidR="008D1F1B" w:rsidRPr="00DB5BBE">
        <w:rPr>
          <w:rFonts w:ascii="Times New Roman" w:hAnsi="Times New Roman"/>
          <w:sz w:val="24"/>
          <w:szCs w:val="24"/>
        </w:rPr>
        <w:t>Guimarães</w:t>
      </w:r>
      <w:r w:rsidRPr="00DB5BBE">
        <w:rPr>
          <w:rFonts w:ascii="Times New Roman" w:hAnsi="Times New Roman"/>
          <w:sz w:val="24"/>
          <w:szCs w:val="24"/>
        </w:rPr>
        <w:t xml:space="preserve"> foi surpreen</w:t>
      </w:r>
      <w:r w:rsidR="00043936" w:rsidRPr="00DB5BBE">
        <w:rPr>
          <w:rFonts w:ascii="Times New Roman" w:hAnsi="Times New Roman"/>
          <w:sz w:val="24"/>
          <w:szCs w:val="24"/>
        </w:rPr>
        <w:t>dida com o mecaniquês de Mateus</w:t>
      </w:r>
      <w:r w:rsidRPr="00DB5BBE">
        <w:rPr>
          <w:rFonts w:ascii="Times New Roman" w:hAnsi="Times New Roman"/>
          <w:sz w:val="24"/>
          <w:szCs w:val="24"/>
        </w:rPr>
        <w:t>.</w:t>
      </w:r>
      <w:r w:rsidR="00216EA0">
        <w:rPr>
          <w:rFonts w:ascii="Times New Roman" w:hAnsi="Times New Roman"/>
          <w:sz w:val="24"/>
          <w:szCs w:val="24"/>
        </w:rPr>
        <w:t xml:space="preserve"> Este aluno</w:t>
      </w:r>
      <w:r w:rsidR="00043936" w:rsidRPr="00DB5BBE">
        <w:rPr>
          <w:rFonts w:ascii="Times New Roman" w:hAnsi="Times New Roman"/>
          <w:sz w:val="24"/>
          <w:szCs w:val="24"/>
        </w:rPr>
        <w:t xml:space="preserve"> teve o seu conhecimento inferiorizado, pelo rótulo que o mesmo recebeu de “retardado”, e surpreende</w:t>
      </w:r>
      <w:r w:rsidR="008D1F1B" w:rsidRPr="00DB5BBE">
        <w:rPr>
          <w:rFonts w:ascii="Times New Roman" w:hAnsi="Times New Roman"/>
          <w:sz w:val="24"/>
          <w:szCs w:val="24"/>
        </w:rPr>
        <w:t>u</w:t>
      </w:r>
      <w:r w:rsidR="00043936" w:rsidRPr="00DB5BBE">
        <w:rPr>
          <w:rFonts w:ascii="Times New Roman" w:hAnsi="Times New Roman"/>
          <w:sz w:val="24"/>
          <w:szCs w:val="24"/>
        </w:rPr>
        <w:t xml:space="preserve"> a pesquisadora, </w:t>
      </w:r>
      <w:r w:rsidR="00085BB2" w:rsidRPr="00DB5BBE">
        <w:rPr>
          <w:rFonts w:ascii="Times New Roman" w:hAnsi="Times New Roman"/>
          <w:sz w:val="24"/>
          <w:szCs w:val="24"/>
        </w:rPr>
        <w:t>e em uma genuína demonstração de criação, e produção de resistência</w:t>
      </w:r>
      <w:r w:rsidRPr="00DB5BBE">
        <w:rPr>
          <w:rFonts w:ascii="Times New Roman" w:hAnsi="Times New Roman"/>
          <w:sz w:val="24"/>
          <w:szCs w:val="24"/>
        </w:rPr>
        <w:t xml:space="preserve"> </w:t>
      </w:r>
      <w:r w:rsidR="00043936" w:rsidRPr="00DB5BBE">
        <w:rPr>
          <w:rFonts w:ascii="Times New Roman" w:hAnsi="Times New Roman"/>
          <w:sz w:val="24"/>
          <w:szCs w:val="24"/>
        </w:rPr>
        <w:t>Mateus conta sobre sua vida, e sobre um saber que o mobiliza:</w:t>
      </w:r>
    </w:p>
    <w:p w:rsidR="00043936" w:rsidRPr="00DB5BBE" w:rsidRDefault="008D1F1B" w:rsidP="00043936">
      <w:pPr>
        <w:autoSpaceDE w:val="0"/>
        <w:autoSpaceDN w:val="0"/>
        <w:adjustRightInd w:val="0"/>
        <w:spacing w:after="0" w:line="240" w:lineRule="auto"/>
        <w:ind w:left="2268"/>
        <w:jc w:val="both"/>
        <w:rPr>
          <w:rFonts w:ascii="Times New Roman" w:hAnsi="Times New Roman"/>
        </w:rPr>
      </w:pPr>
      <w:r w:rsidRPr="00DB5BBE">
        <w:rPr>
          <w:rFonts w:ascii="Times New Roman" w:hAnsi="Times New Roman"/>
        </w:rPr>
        <w:t>“</w:t>
      </w:r>
      <w:r w:rsidR="00043936" w:rsidRPr="00DB5BBE">
        <w:rPr>
          <w:rFonts w:ascii="Times New Roman" w:hAnsi="Times New Roman"/>
        </w:rPr>
        <w:t>Tia, meu primo tem uma Parati. Ele colocou um sonzão nela, mas ainda tem que comprar um módulo melhor e mais duas cornetas. Também precisa mexer no motor, na bomba de água. Tia, você sabe como funciona o motor?</w:t>
      </w:r>
      <w:r w:rsidRPr="00DB5BBE">
        <w:rPr>
          <w:rFonts w:ascii="Times New Roman" w:hAnsi="Times New Roman"/>
        </w:rPr>
        <w:t>”.</w:t>
      </w:r>
      <w:r w:rsidR="00043936" w:rsidRPr="00DB5BBE">
        <w:rPr>
          <w:rFonts w:ascii="Times New Roman" w:hAnsi="Times New Roman"/>
        </w:rPr>
        <w:t xml:space="preserve"> (GUIMARÃES, 2015, p.21).</w:t>
      </w:r>
    </w:p>
    <w:p w:rsidR="00085BB2" w:rsidRPr="00DB5BBE" w:rsidRDefault="00085BB2" w:rsidP="00085BB2">
      <w:pPr>
        <w:autoSpaceDE w:val="0"/>
        <w:autoSpaceDN w:val="0"/>
        <w:adjustRightInd w:val="0"/>
        <w:spacing w:after="0" w:line="240" w:lineRule="auto"/>
        <w:jc w:val="both"/>
        <w:rPr>
          <w:rFonts w:ascii="Times New Roman" w:hAnsi="Times New Roman"/>
        </w:rPr>
      </w:pPr>
    </w:p>
    <w:p w:rsidR="00085BB2" w:rsidRPr="00DB5BBE" w:rsidRDefault="00085BB2" w:rsidP="00085BB2">
      <w:pPr>
        <w:autoSpaceDE w:val="0"/>
        <w:autoSpaceDN w:val="0"/>
        <w:adjustRightInd w:val="0"/>
        <w:spacing w:after="0" w:line="360" w:lineRule="auto"/>
        <w:ind w:firstLine="708"/>
        <w:jc w:val="both"/>
        <w:rPr>
          <w:rFonts w:ascii="Times New Roman" w:hAnsi="Times New Roman"/>
        </w:rPr>
      </w:pPr>
      <w:r w:rsidRPr="00DB5BBE">
        <w:rPr>
          <w:rFonts w:ascii="Times New Roman" w:hAnsi="Times New Roman"/>
          <w:sz w:val="24"/>
          <w:szCs w:val="24"/>
        </w:rPr>
        <w:t>Mateus estava a resistir diante de sua posição inferiorizada, em que os seus conhecimentos eram menos válidos, sua capacidade era menor, por isto executava tarefas diferentes de seus colegas. Resistiu</w:t>
      </w:r>
      <w:r w:rsidR="008E67FC" w:rsidRPr="00DB5BBE">
        <w:rPr>
          <w:rFonts w:ascii="Times New Roman" w:hAnsi="Times New Roman"/>
          <w:sz w:val="24"/>
          <w:szCs w:val="24"/>
        </w:rPr>
        <w:t>, em um devir menor,</w:t>
      </w:r>
      <w:r w:rsidRPr="00DB5BBE">
        <w:rPr>
          <w:rFonts w:ascii="Times New Roman" w:hAnsi="Times New Roman"/>
          <w:sz w:val="24"/>
          <w:szCs w:val="24"/>
        </w:rPr>
        <w:t xml:space="preserve"> mostrando para el</w:t>
      </w:r>
      <w:r w:rsidR="008E67FC" w:rsidRPr="00DB5BBE">
        <w:rPr>
          <w:rFonts w:ascii="Times New Roman" w:hAnsi="Times New Roman"/>
          <w:sz w:val="24"/>
          <w:szCs w:val="24"/>
        </w:rPr>
        <w:t>a que também sabia algo</w:t>
      </w:r>
      <w:r w:rsidRPr="00DB5BBE">
        <w:rPr>
          <w:rFonts w:ascii="Times New Roman" w:hAnsi="Times New Roman"/>
          <w:sz w:val="24"/>
          <w:szCs w:val="24"/>
        </w:rPr>
        <w:t xml:space="preserve"> muito importante</w:t>
      </w:r>
      <w:r w:rsidRPr="00DB5BBE">
        <w:rPr>
          <w:rFonts w:ascii="Times New Roman" w:hAnsi="Times New Roman"/>
        </w:rPr>
        <w:t>.</w:t>
      </w:r>
    </w:p>
    <w:p w:rsidR="00B67F7A" w:rsidRPr="00DB5BBE" w:rsidRDefault="008E67FC"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Tal situação a</w:t>
      </w:r>
      <w:r w:rsidR="00CB4412" w:rsidRPr="00DB5BBE">
        <w:rPr>
          <w:rFonts w:ascii="Times New Roman" w:hAnsi="Times New Roman"/>
          <w:sz w:val="24"/>
          <w:szCs w:val="24"/>
        </w:rPr>
        <w:t xml:space="preserve"> levou a questionar o currículo</w:t>
      </w:r>
      <w:r w:rsidR="008D1F1B" w:rsidRPr="00DB5BBE">
        <w:rPr>
          <w:rFonts w:ascii="Times New Roman" w:hAnsi="Times New Roman"/>
          <w:sz w:val="24"/>
          <w:szCs w:val="24"/>
        </w:rPr>
        <w:t>. Afinal,</w:t>
      </w:r>
      <w:r w:rsidR="00CB4412" w:rsidRPr="00DB5BBE">
        <w:rPr>
          <w:rFonts w:ascii="Times New Roman" w:hAnsi="Times New Roman"/>
          <w:sz w:val="24"/>
          <w:szCs w:val="24"/>
        </w:rPr>
        <w:t xml:space="preserve"> qual tipo de conhecimento é valorizado em sala de aula? Este conhecimento curricular é o único válido? </w:t>
      </w:r>
      <w:r w:rsidR="008D1F1B" w:rsidRPr="00DB5BBE">
        <w:rPr>
          <w:rFonts w:ascii="Times New Roman" w:hAnsi="Times New Roman"/>
          <w:sz w:val="24"/>
          <w:szCs w:val="24"/>
        </w:rPr>
        <w:t>No</w:t>
      </w:r>
      <w:r w:rsidR="00043936" w:rsidRPr="00DB5BBE">
        <w:rPr>
          <w:rFonts w:ascii="Times New Roman" w:hAnsi="Times New Roman"/>
          <w:sz w:val="24"/>
          <w:szCs w:val="24"/>
        </w:rPr>
        <w:t xml:space="preserve"> incômodo </w:t>
      </w:r>
      <w:r w:rsidR="008D1F1B" w:rsidRPr="00DB5BBE">
        <w:rPr>
          <w:rFonts w:ascii="Times New Roman" w:hAnsi="Times New Roman"/>
          <w:sz w:val="24"/>
          <w:szCs w:val="24"/>
        </w:rPr>
        <w:t>de</w:t>
      </w:r>
      <w:r w:rsidRPr="00DB5BBE">
        <w:rPr>
          <w:rFonts w:ascii="Times New Roman" w:hAnsi="Times New Roman"/>
          <w:sz w:val="24"/>
          <w:szCs w:val="24"/>
        </w:rPr>
        <w:t xml:space="preserve"> </w:t>
      </w:r>
      <w:r w:rsidR="008D1F1B" w:rsidRPr="00DB5BBE">
        <w:rPr>
          <w:rFonts w:ascii="Times New Roman" w:hAnsi="Times New Roman"/>
          <w:sz w:val="24"/>
          <w:szCs w:val="24"/>
        </w:rPr>
        <w:t>Guimarães</w:t>
      </w:r>
      <w:r w:rsidRPr="00DB5BBE">
        <w:rPr>
          <w:rFonts w:ascii="Times New Roman" w:hAnsi="Times New Roman"/>
          <w:sz w:val="24"/>
          <w:szCs w:val="24"/>
        </w:rPr>
        <w:t>, Mateus provocou</w:t>
      </w:r>
      <w:r w:rsidR="0013437A" w:rsidRPr="00DB5BBE">
        <w:rPr>
          <w:rFonts w:ascii="Times New Roman" w:hAnsi="Times New Roman"/>
          <w:sz w:val="24"/>
          <w:szCs w:val="24"/>
        </w:rPr>
        <w:t xml:space="preserve"> uma </w:t>
      </w:r>
      <w:r w:rsidR="00216EA0" w:rsidRPr="00DB5BBE">
        <w:rPr>
          <w:rFonts w:ascii="Times New Roman" w:hAnsi="Times New Roman"/>
          <w:sz w:val="24"/>
          <w:szCs w:val="24"/>
        </w:rPr>
        <w:t>auto</w:t>
      </w:r>
      <w:r w:rsidR="00216EA0">
        <w:rPr>
          <w:rFonts w:ascii="Times New Roman" w:hAnsi="Times New Roman"/>
          <w:sz w:val="24"/>
          <w:szCs w:val="24"/>
        </w:rPr>
        <w:t>r</w:t>
      </w:r>
      <w:r w:rsidR="00216EA0" w:rsidRPr="00DB5BBE">
        <w:rPr>
          <w:rFonts w:ascii="Times New Roman" w:hAnsi="Times New Roman"/>
          <w:sz w:val="24"/>
          <w:szCs w:val="24"/>
        </w:rPr>
        <w:t>reflexão</w:t>
      </w:r>
      <w:r w:rsidR="0013437A" w:rsidRPr="00DB5BBE">
        <w:rPr>
          <w:rFonts w:ascii="Times New Roman" w:hAnsi="Times New Roman"/>
          <w:sz w:val="24"/>
          <w:szCs w:val="24"/>
        </w:rPr>
        <w:t xml:space="preserve"> na autora, sobre o modo como </w:t>
      </w:r>
      <w:r w:rsidR="00CF65C3" w:rsidRPr="00DB5BBE">
        <w:rPr>
          <w:rFonts w:ascii="Times New Roman" w:hAnsi="Times New Roman"/>
          <w:sz w:val="24"/>
          <w:szCs w:val="24"/>
        </w:rPr>
        <w:t>a</w:t>
      </w:r>
      <w:r w:rsidR="0013437A" w:rsidRPr="00DB5BBE">
        <w:rPr>
          <w:rFonts w:ascii="Times New Roman" w:hAnsi="Times New Roman"/>
          <w:sz w:val="24"/>
          <w:szCs w:val="24"/>
        </w:rPr>
        <w:t xml:space="preserve"> inferioridade estabelecida no contexto escolar, provoca um movimento nela de assumir, sem refletir, que Mateus estava em uma posição inferior, e por isto não podia aprender.</w:t>
      </w:r>
      <w:r w:rsidRPr="00DB5BBE">
        <w:rPr>
          <w:rFonts w:ascii="Times New Roman" w:hAnsi="Times New Roman"/>
          <w:sz w:val="24"/>
          <w:szCs w:val="24"/>
        </w:rPr>
        <w:t xml:space="preserve"> Com o novo olhar </w:t>
      </w:r>
      <w:r w:rsidR="008D1F1B" w:rsidRPr="00DB5BBE">
        <w:rPr>
          <w:rFonts w:ascii="Times New Roman" w:hAnsi="Times New Roman"/>
          <w:sz w:val="24"/>
          <w:szCs w:val="24"/>
        </w:rPr>
        <w:t>ela</w:t>
      </w:r>
      <w:r w:rsidRPr="00DB5BBE">
        <w:rPr>
          <w:rFonts w:ascii="Times New Roman" w:hAnsi="Times New Roman"/>
          <w:sz w:val="24"/>
          <w:szCs w:val="24"/>
        </w:rPr>
        <w:t xml:space="preserve"> percebeu que a resitência se faz necessária para valorizar a diferença na sala de aula.</w:t>
      </w:r>
    </w:p>
    <w:p w:rsidR="00CF65C3" w:rsidRPr="00DB5BBE" w:rsidRDefault="00CF65C3" w:rsidP="00CF65C3">
      <w:pPr>
        <w:spacing w:line="240" w:lineRule="auto"/>
        <w:ind w:left="2268"/>
        <w:jc w:val="both"/>
        <w:rPr>
          <w:rFonts w:ascii="Times New Roman" w:hAnsi="Times New Roman"/>
        </w:rPr>
      </w:pPr>
      <w:r w:rsidRPr="00DB5BBE">
        <w:rPr>
          <w:rFonts w:ascii="Times New Roman" w:hAnsi="Times New Roman"/>
        </w:rPr>
        <w:t xml:space="preserve">Senti-me constrangida ao perceber que a descrição feita pelos profissionais da escola, o parecer médico e sua aparência física “estranha” também </w:t>
      </w:r>
      <w:r w:rsidR="00216EA0" w:rsidRPr="00DB5BBE">
        <w:rPr>
          <w:rFonts w:ascii="Times New Roman" w:hAnsi="Times New Roman"/>
        </w:rPr>
        <w:t>havia</w:t>
      </w:r>
      <w:r w:rsidRPr="00DB5BBE">
        <w:rPr>
          <w:rFonts w:ascii="Times New Roman" w:hAnsi="Times New Roman"/>
        </w:rPr>
        <w:t xml:space="preserve"> me levado a desqualificá-lo em relação à aquisição de conhecimento. Mas o saber afirmado por Mateus em nossa conversa era legítimo para a escola? Afinal, quem seleciona o que deve ou não ser reconhecido como legítimo? (GUIMARÃES, 2015, p.22).</w:t>
      </w:r>
    </w:p>
    <w:p w:rsidR="00043936" w:rsidRPr="00DB5BBE" w:rsidRDefault="00267D8F" w:rsidP="00043936">
      <w:pPr>
        <w:spacing w:line="360" w:lineRule="auto"/>
        <w:ind w:firstLine="708"/>
        <w:jc w:val="both"/>
        <w:rPr>
          <w:rFonts w:ascii="Times New Roman" w:hAnsi="Times New Roman"/>
          <w:sz w:val="24"/>
          <w:szCs w:val="24"/>
        </w:rPr>
      </w:pPr>
      <w:r w:rsidRPr="00DB5BBE">
        <w:rPr>
          <w:rFonts w:ascii="Times New Roman" w:hAnsi="Times New Roman"/>
          <w:sz w:val="24"/>
          <w:szCs w:val="24"/>
        </w:rPr>
        <w:t>Estas crianças estigmatizadas como diferentes, geram incômodos n</w:t>
      </w:r>
      <w:r w:rsidR="00043936" w:rsidRPr="00DB5BBE">
        <w:rPr>
          <w:rFonts w:ascii="Times New Roman" w:hAnsi="Times New Roman"/>
          <w:sz w:val="24"/>
          <w:szCs w:val="24"/>
        </w:rPr>
        <w:t>os professores, e nos demais</w:t>
      </w:r>
      <w:r w:rsidRPr="00DB5BBE">
        <w:rPr>
          <w:rFonts w:ascii="Times New Roman" w:hAnsi="Times New Roman"/>
          <w:sz w:val="24"/>
          <w:szCs w:val="24"/>
        </w:rPr>
        <w:t xml:space="preserve"> sujeitos da escola, pois eles desafiam os padrões de normalidade</w:t>
      </w:r>
      <w:r w:rsidR="00E259EF" w:rsidRPr="00DB5BBE">
        <w:rPr>
          <w:rFonts w:ascii="Times New Roman" w:hAnsi="Times New Roman"/>
          <w:sz w:val="24"/>
          <w:szCs w:val="24"/>
        </w:rPr>
        <w:t xml:space="preserve"> instituídos. Est</w:t>
      </w:r>
      <w:r w:rsidRPr="00DB5BBE">
        <w:rPr>
          <w:rFonts w:ascii="Times New Roman" w:hAnsi="Times New Roman"/>
          <w:sz w:val="24"/>
          <w:szCs w:val="24"/>
        </w:rPr>
        <w:t>e movimento de desafiar as lógicas impostas, em geral</w:t>
      </w:r>
      <w:r w:rsidR="00E259EF" w:rsidRPr="00DB5BBE">
        <w:rPr>
          <w:rFonts w:ascii="Times New Roman" w:hAnsi="Times New Roman"/>
          <w:sz w:val="24"/>
          <w:szCs w:val="24"/>
        </w:rPr>
        <w:t>,</w:t>
      </w:r>
      <w:r w:rsidRPr="00DB5BBE">
        <w:rPr>
          <w:rFonts w:ascii="Times New Roman" w:hAnsi="Times New Roman"/>
          <w:sz w:val="24"/>
          <w:szCs w:val="24"/>
        </w:rPr>
        <w:t xml:space="preserve"> </w:t>
      </w:r>
      <w:r w:rsidR="00216EA0" w:rsidRPr="00DB5BBE">
        <w:rPr>
          <w:rFonts w:ascii="Times New Roman" w:hAnsi="Times New Roman"/>
          <w:sz w:val="24"/>
          <w:szCs w:val="24"/>
        </w:rPr>
        <w:t>é considerado</w:t>
      </w:r>
      <w:r w:rsidRPr="00DB5BBE">
        <w:rPr>
          <w:rFonts w:ascii="Times New Roman" w:hAnsi="Times New Roman"/>
          <w:sz w:val="24"/>
          <w:szCs w:val="24"/>
        </w:rPr>
        <w:t xml:space="preserve"> problemas na escola. </w:t>
      </w:r>
    </w:p>
    <w:p w:rsidR="00E259EF" w:rsidRPr="00DB5BBE" w:rsidRDefault="00267D8F" w:rsidP="008E67FC">
      <w:pPr>
        <w:spacing w:line="360" w:lineRule="auto"/>
        <w:ind w:firstLine="708"/>
        <w:jc w:val="both"/>
        <w:rPr>
          <w:rFonts w:ascii="Times New Roman" w:hAnsi="Times New Roman"/>
          <w:sz w:val="24"/>
          <w:szCs w:val="24"/>
        </w:rPr>
      </w:pPr>
      <w:r w:rsidRPr="00DB5BBE">
        <w:rPr>
          <w:rFonts w:ascii="Times New Roman" w:hAnsi="Times New Roman"/>
          <w:sz w:val="24"/>
          <w:szCs w:val="24"/>
        </w:rPr>
        <w:t xml:space="preserve">Este incômodo é perpetuado, pela própria falta de reflexão crítica </w:t>
      </w:r>
      <w:r w:rsidR="008D1F1B" w:rsidRPr="00DB5BBE">
        <w:rPr>
          <w:rFonts w:ascii="Times New Roman" w:hAnsi="Times New Roman"/>
          <w:sz w:val="24"/>
          <w:szCs w:val="24"/>
        </w:rPr>
        <w:t>sobre o que é diferença</w:t>
      </w:r>
      <w:r w:rsidR="00E259EF" w:rsidRPr="00DB5BBE">
        <w:rPr>
          <w:rFonts w:ascii="Times New Roman" w:hAnsi="Times New Roman"/>
          <w:sz w:val="24"/>
          <w:szCs w:val="24"/>
        </w:rPr>
        <w:t xml:space="preserve"> sob a lógica apontada por Silva (2013), como um processo em devir. Olhar a diferença apenas com</w:t>
      </w:r>
      <w:r w:rsidR="00216EA0">
        <w:rPr>
          <w:rFonts w:ascii="Times New Roman" w:hAnsi="Times New Roman"/>
          <w:sz w:val="24"/>
          <w:szCs w:val="24"/>
        </w:rPr>
        <w:t>o resultado de um processo, sem</w:t>
      </w:r>
      <w:r w:rsidR="00E259EF" w:rsidRPr="00DB5BBE">
        <w:rPr>
          <w:rFonts w:ascii="Times New Roman" w:hAnsi="Times New Roman"/>
          <w:sz w:val="24"/>
          <w:szCs w:val="24"/>
        </w:rPr>
        <w:t xml:space="preserve"> problematizar a fabricação deste, é tratar a inclusão escolar como mero movimento de tolerância ao outro, que hegemonicamente foi inferiorizado.</w:t>
      </w:r>
      <w:r w:rsidR="008E67FC" w:rsidRPr="00DB5BBE">
        <w:rPr>
          <w:rFonts w:ascii="Times New Roman" w:hAnsi="Times New Roman"/>
          <w:sz w:val="24"/>
          <w:szCs w:val="24"/>
        </w:rPr>
        <w:t xml:space="preserve"> </w:t>
      </w:r>
      <w:r w:rsidR="00E259EF" w:rsidRPr="00DB5BBE">
        <w:rPr>
          <w:rFonts w:ascii="Times New Roman" w:hAnsi="Times New Roman"/>
          <w:sz w:val="24"/>
          <w:szCs w:val="24"/>
        </w:rPr>
        <w:t>Ao assumir a inclusão escolar, apenas como tolerância e respeito, o sistema escolar, ajuda esse movimento hegemônico de inferiorização do outro, a partir de um padrão de normalidade.</w:t>
      </w:r>
    </w:p>
    <w:p w:rsidR="00E61585" w:rsidRPr="00DB5BBE" w:rsidRDefault="00E259EF"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A questão que se manifesta é, a inclusão escolar tem sido apenas um processo paleativo para atender uma demanda s</w:t>
      </w:r>
      <w:r w:rsidR="00E61585" w:rsidRPr="00DB5BBE">
        <w:rPr>
          <w:rFonts w:ascii="Times New Roman" w:hAnsi="Times New Roman"/>
          <w:sz w:val="24"/>
          <w:szCs w:val="24"/>
        </w:rPr>
        <w:t xml:space="preserve">ocial para a normalização, </w:t>
      </w:r>
      <w:r w:rsidRPr="00DB5BBE">
        <w:rPr>
          <w:rFonts w:ascii="Times New Roman" w:hAnsi="Times New Roman"/>
          <w:sz w:val="24"/>
          <w:szCs w:val="24"/>
        </w:rPr>
        <w:t>diante do incômodo</w:t>
      </w:r>
      <w:r w:rsidR="00E61585" w:rsidRPr="00DB5BBE">
        <w:rPr>
          <w:rFonts w:ascii="Times New Roman" w:hAnsi="Times New Roman"/>
          <w:sz w:val="24"/>
          <w:szCs w:val="24"/>
        </w:rPr>
        <w:t>,</w:t>
      </w:r>
      <w:r w:rsidRPr="00DB5BBE">
        <w:rPr>
          <w:rFonts w:ascii="Times New Roman" w:hAnsi="Times New Roman"/>
          <w:sz w:val="24"/>
          <w:szCs w:val="24"/>
        </w:rPr>
        <w:t xml:space="preserve"> que estes nomeados como diferentes provocam</w:t>
      </w:r>
      <w:r w:rsidR="00E61585" w:rsidRPr="00DB5BBE">
        <w:rPr>
          <w:rFonts w:ascii="Times New Roman" w:hAnsi="Times New Roman"/>
          <w:sz w:val="24"/>
          <w:szCs w:val="24"/>
        </w:rPr>
        <w:t xml:space="preserve"> na socieda</w:t>
      </w:r>
      <w:r w:rsidR="00CF65C3" w:rsidRPr="00DB5BBE">
        <w:rPr>
          <w:rFonts w:ascii="Times New Roman" w:hAnsi="Times New Roman"/>
          <w:sz w:val="24"/>
          <w:szCs w:val="24"/>
        </w:rPr>
        <w:t>de?</w:t>
      </w:r>
      <w:r w:rsidR="00471A62" w:rsidRPr="00DB5BBE">
        <w:rPr>
          <w:rFonts w:ascii="Times New Roman" w:hAnsi="Times New Roman"/>
          <w:sz w:val="24"/>
          <w:szCs w:val="24"/>
        </w:rPr>
        <w:t xml:space="preserve"> </w:t>
      </w:r>
      <w:r w:rsidR="00E61585" w:rsidRPr="00DB5BBE">
        <w:rPr>
          <w:rFonts w:ascii="Times New Roman" w:hAnsi="Times New Roman"/>
          <w:sz w:val="24"/>
          <w:szCs w:val="24"/>
        </w:rPr>
        <w:t xml:space="preserve">Não se enquadram, não se adequam, não podem ser encaixados em um padrão. O que fazer com estes, que não se enquadram na norma? Como minimizar o incômodo, que provocam em nossas </w:t>
      </w:r>
      <w:r w:rsidR="00E61585" w:rsidRPr="00DB5BBE">
        <w:rPr>
          <w:rFonts w:ascii="Times New Roman" w:hAnsi="Times New Roman"/>
          <w:sz w:val="24"/>
          <w:szCs w:val="24"/>
        </w:rPr>
        <w:lastRenderedPageBreak/>
        <w:t>estruturas? Quem quer pensar a fabricação da diferença?</w:t>
      </w:r>
      <w:r w:rsidR="008E67FC" w:rsidRPr="00DB5BBE">
        <w:rPr>
          <w:rFonts w:ascii="Times New Roman" w:hAnsi="Times New Roman"/>
          <w:sz w:val="24"/>
          <w:szCs w:val="24"/>
        </w:rPr>
        <w:t xml:space="preserve"> Quem quer resistir a essas normatizações?</w:t>
      </w:r>
    </w:p>
    <w:p w:rsidR="00E61585" w:rsidRPr="00DB5BBE" w:rsidRDefault="00E61585"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Parece uma maneira mais simples de resolver o incômodo, tentar normalizar e estigmatizar estes indivíduos, do que propriamente pensar como nossas normas tem tentado simplicar a</w:t>
      </w:r>
      <w:r w:rsidR="008E67FC" w:rsidRPr="00DB5BBE">
        <w:rPr>
          <w:rFonts w:ascii="Times New Roman" w:hAnsi="Times New Roman"/>
          <w:sz w:val="24"/>
          <w:szCs w:val="24"/>
        </w:rPr>
        <w:t xml:space="preserve"> fabricação da diferença humana. É mais simples do que criar estratégiar, fugir as regras, reconhecer que a diferença muitas vezes nos</w:t>
      </w:r>
      <w:r w:rsidR="008D1F1B" w:rsidRPr="00DB5BBE">
        <w:rPr>
          <w:rFonts w:ascii="Times New Roman" w:hAnsi="Times New Roman"/>
          <w:sz w:val="24"/>
          <w:szCs w:val="24"/>
        </w:rPr>
        <w:t xml:space="preserve"> incomoda e precisamos reconhecê</w:t>
      </w:r>
      <w:r w:rsidR="008E67FC" w:rsidRPr="00DB5BBE">
        <w:rPr>
          <w:rFonts w:ascii="Times New Roman" w:hAnsi="Times New Roman"/>
          <w:sz w:val="24"/>
          <w:szCs w:val="24"/>
        </w:rPr>
        <w:t>-la como criação humana, e construir novos caminhos para viver a diferença.</w:t>
      </w:r>
    </w:p>
    <w:p w:rsidR="00CF65C3" w:rsidRPr="00DB5BBE" w:rsidRDefault="001F137A"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Pensar a</w:t>
      </w:r>
      <w:r w:rsidR="00216EA0">
        <w:rPr>
          <w:rFonts w:ascii="Times New Roman" w:hAnsi="Times New Roman"/>
          <w:sz w:val="24"/>
          <w:szCs w:val="24"/>
        </w:rPr>
        <w:t xml:space="preserve"> diferença</w:t>
      </w:r>
      <w:r w:rsidRPr="00DB5BBE">
        <w:rPr>
          <w:rFonts w:ascii="Times New Roman" w:hAnsi="Times New Roman"/>
          <w:sz w:val="24"/>
          <w:szCs w:val="24"/>
        </w:rPr>
        <w:t xml:space="preserve"> pro</w:t>
      </w:r>
      <w:r w:rsidR="002E315B" w:rsidRPr="00DB5BBE">
        <w:rPr>
          <w:rFonts w:ascii="Times New Roman" w:hAnsi="Times New Roman"/>
          <w:sz w:val="24"/>
          <w:szCs w:val="24"/>
        </w:rPr>
        <w:t>voca sim um incômodo, e</w:t>
      </w:r>
      <w:r w:rsidRPr="00DB5BBE">
        <w:rPr>
          <w:rFonts w:ascii="Times New Roman" w:hAnsi="Times New Roman"/>
          <w:sz w:val="24"/>
          <w:szCs w:val="24"/>
        </w:rPr>
        <w:t xml:space="preserve"> pensar como a diferença tem sido tratada na escola, aumenta este incômodo. Construo então um movimento de autoreflexão, das minhas práticas, e como a diferença está sendo fabricada nas turma</w:t>
      </w:r>
      <w:r w:rsidR="00216EA0">
        <w:rPr>
          <w:rFonts w:ascii="Times New Roman" w:hAnsi="Times New Roman"/>
          <w:sz w:val="24"/>
          <w:szCs w:val="24"/>
        </w:rPr>
        <w:t>s</w:t>
      </w:r>
      <w:r w:rsidRPr="00DB5BBE">
        <w:rPr>
          <w:rFonts w:ascii="Times New Roman" w:hAnsi="Times New Roman"/>
          <w:sz w:val="24"/>
          <w:szCs w:val="24"/>
        </w:rPr>
        <w:t xml:space="preserve"> </w:t>
      </w:r>
      <w:r w:rsidR="008E67FC" w:rsidRPr="00DB5BBE">
        <w:rPr>
          <w:rFonts w:ascii="Times New Roman" w:hAnsi="Times New Roman"/>
          <w:sz w:val="24"/>
          <w:szCs w:val="24"/>
        </w:rPr>
        <w:t>em que</w:t>
      </w:r>
      <w:r w:rsidRPr="00DB5BBE">
        <w:rPr>
          <w:rFonts w:ascii="Times New Roman" w:hAnsi="Times New Roman"/>
          <w:sz w:val="24"/>
          <w:szCs w:val="24"/>
        </w:rPr>
        <w:t xml:space="preserve"> </w:t>
      </w:r>
      <w:proofErr w:type="gramStart"/>
      <w:r w:rsidRPr="00DB5BBE">
        <w:rPr>
          <w:rFonts w:ascii="Times New Roman" w:hAnsi="Times New Roman"/>
          <w:sz w:val="24"/>
          <w:szCs w:val="24"/>
        </w:rPr>
        <w:t>leciono</w:t>
      </w:r>
      <w:r w:rsidR="008E67FC" w:rsidRPr="00DB5BBE">
        <w:rPr>
          <w:rFonts w:ascii="Times New Roman" w:hAnsi="Times New Roman"/>
          <w:sz w:val="24"/>
          <w:szCs w:val="24"/>
        </w:rPr>
        <w:t>,</w:t>
      </w:r>
      <w:proofErr w:type="gramEnd"/>
      <w:r w:rsidR="008E67FC" w:rsidRPr="00DB5BBE">
        <w:rPr>
          <w:rFonts w:ascii="Times New Roman" w:hAnsi="Times New Roman"/>
          <w:sz w:val="24"/>
          <w:szCs w:val="24"/>
        </w:rPr>
        <w:t xml:space="preserve"> na tentativa de fabri</w:t>
      </w:r>
      <w:r w:rsidR="008D1F1B" w:rsidRPr="00DB5BBE">
        <w:rPr>
          <w:rFonts w:ascii="Times New Roman" w:hAnsi="Times New Roman"/>
          <w:sz w:val="24"/>
          <w:szCs w:val="24"/>
        </w:rPr>
        <w:t>car um devir menor que subverta</w:t>
      </w:r>
      <w:r w:rsidR="008E67FC" w:rsidRPr="00DB5BBE">
        <w:rPr>
          <w:rFonts w:ascii="Times New Roman" w:hAnsi="Times New Roman"/>
          <w:sz w:val="24"/>
          <w:szCs w:val="24"/>
        </w:rPr>
        <w:t xml:space="preserve"> as regras instituídas</w:t>
      </w:r>
      <w:r w:rsidRPr="00DB5BBE">
        <w:rPr>
          <w:rFonts w:ascii="Times New Roman" w:hAnsi="Times New Roman"/>
          <w:sz w:val="24"/>
          <w:szCs w:val="24"/>
        </w:rPr>
        <w:t>.</w:t>
      </w:r>
    </w:p>
    <w:p w:rsidR="001F137A" w:rsidRPr="00DB5BBE" w:rsidRDefault="001F137A"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Neste movimento, há questionamento</w:t>
      </w:r>
      <w:r w:rsidR="00CC5692" w:rsidRPr="00DB5BBE">
        <w:rPr>
          <w:rFonts w:ascii="Times New Roman" w:hAnsi="Times New Roman"/>
          <w:sz w:val="24"/>
          <w:szCs w:val="24"/>
        </w:rPr>
        <w:t>s</w:t>
      </w:r>
      <w:r w:rsidRPr="00DB5BBE">
        <w:rPr>
          <w:rFonts w:ascii="Times New Roman" w:hAnsi="Times New Roman"/>
          <w:sz w:val="24"/>
          <w:szCs w:val="24"/>
        </w:rPr>
        <w:t xml:space="preserve"> e dúvidas, </w:t>
      </w:r>
      <w:r w:rsidR="003A74EF" w:rsidRPr="00DB5BBE">
        <w:rPr>
          <w:rFonts w:ascii="Times New Roman" w:hAnsi="Times New Roman"/>
          <w:sz w:val="24"/>
          <w:szCs w:val="24"/>
        </w:rPr>
        <w:t>não há certezas e receitas. Talvez pela novidade des</w:t>
      </w:r>
      <w:r w:rsidR="00CC5692" w:rsidRPr="00DB5BBE">
        <w:rPr>
          <w:rFonts w:ascii="Times New Roman" w:hAnsi="Times New Roman"/>
          <w:sz w:val="24"/>
          <w:szCs w:val="24"/>
        </w:rPr>
        <w:t>ta problematização da diferença. N</w:t>
      </w:r>
      <w:r w:rsidR="003A74EF" w:rsidRPr="00DB5BBE">
        <w:rPr>
          <w:rFonts w:ascii="Times New Roman" w:hAnsi="Times New Roman"/>
          <w:sz w:val="24"/>
          <w:szCs w:val="24"/>
        </w:rPr>
        <w:t>unca havia pensado os conceitos da identidade e diferença na lógica da fabricação. Talvez</w:t>
      </w:r>
      <w:r w:rsidR="00CC5692" w:rsidRPr="00DB5BBE">
        <w:rPr>
          <w:rFonts w:ascii="Times New Roman" w:hAnsi="Times New Roman"/>
          <w:sz w:val="24"/>
          <w:szCs w:val="24"/>
        </w:rPr>
        <w:t>,</w:t>
      </w:r>
      <w:r w:rsidR="00216EA0">
        <w:rPr>
          <w:rFonts w:ascii="Times New Roman" w:hAnsi="Times New Roman"/>
          <w:sz w:val="24"/>
          <w:szCs w:val="24"/>
        </w:rPr>
        <w:t xml:space="preserve"> porque</w:t>
      </w:r>
      <w:r w:rsidR="003A74EF" w:rsidRPr="00DB5BBE">
        <w:rPr>
          <w:rFonts w:ascii="Times New Roman" w:hAnsi="Times New Roman"/>
          <w:sz w:val="24"/>
          <w:szCs w:val="24"/>
        </w:rPr>
        <w:t xml:space="preserve"> refletir sobre a diferença, seja justamente fugir de padrões, fugir das lógicas hegemônicas normalizadoras da nossa sociedade.</w:t>
      </w:r>
    </w:p>
    <w:p w:rsidR="003A74EF" w:rsidRPr="00DB5BBE" w:rsidRDefault="003A74EF" w:rsidP="00AF4323">
      <w:pPr>
        <w:spacing w:line="360" w:lineRule="auto"/>
        <w:ind w:firstLine="708"/>
        <w:jc w:val="both"/>
        <w:rPr>
          <w:rFonts w:ascii="Times New Roman" w:hAnsi="Times New Roman"/>
          <w:sz w:val="24"/>
          <w:szCs w:val="24"/>
        </w:rPr>
      </w:pPr>
      <w:r w:rsidRPr="00DB5BBE">
        <w:rPr>
          <w:rFonts w:ascii="Times New Roman" w:hAnsi="Times New Roman"/>
          <w:sz w:val="24"/>
          <w:szCs w:val="24"/>
        </w:rPr>
        <w:t>Percebo o quanto é difícil se desvencilhar destas lógicas, são fetiches, que nos superam. Tomam nossos fazeres</w:t>
      </w:r>
      <w:r w:rsidR="00CC5692" w:rsidRPr="00DB5BBE">
        <w:rPr>
          <w:rFonts w:ascii="Times New Roman" w:hAnsi="Times New Roman"/>
          <w:sz w:val="24"/>
          <w:szCs w:val="24"/>
        </w:rPr>
        <w:t>/saberes, sem pedir licença. E</w:t>
      </w:r>
      <w:r w:rsidRPr="00DB5BBE">
        <w:rPr>
          <w:rFonts w:ascii="Times New Roman" w:hAnsi="Times New Roman"/>
          <w:sz w:val="24"/>
          <w:szCs w:val="24"/>
        </w:rPr>
        <w:t xml:space="preserve"> no dinâmico e veloz cotidiano das </w:t>
      </w:r>
      <w:r w:rsidR="00CC5692" w:rsidRPr="00DB5BBE">
        <w:rPr>
          <w:rFonts w:ascii="Times New Roman" w:hAnsi="Times New Roman"/>
          <w:sz w:val="24"/>
          <w:szCs w:val="24"/>
        </w:rPr>
        <w:t>escolas</w:t>
      </w:r>
      <w:r w:rsidRPr="00DB5BBE">
        <w:rPr>
          <w:rFonts w:ascii="Times New Roman" w:hAnsi="Times New Roman"/>
          <w:sz w:val="24"/>
          <w:szCs w:val="24"/>
        </w:rPr>
        <w:t xml:space="preserve">, </w:t>
      </w:r>
      <w:r w:rsidR="00CC5692" w:rsidRPr="00DB5BBE">
        <w:rPr>
          <w:rFonts w:ascii="Times New Roman" w:hAnsi="Times New Roman"/>
          <w:sz w:val="24"/>
          <w:szCs w:val="24"/>
        </w:rPr>
        <w:t>são perpetuados, sem tempo para reflexões.</w:t>
      </w:r>
      <w:r w:rsidRPr="00DB5BBE">
        <w:rPr>
          <w:rFonts w:ascii="Times New Roman" w:hAnsi="Times New Roman"/>
          <w:sz w:val="24"/>
          <w:szCs w:val="24"/>
        </w:rPr>
        <w:t xml:space="preserve"> </w:t>
      </w:r>
    </w:p>
    <w:p w:rsidR="00F771AB" w:rsidRPr="00DB5BBE" w:rsidRDefault="00216EA0" w:rsidP="00085BB2">
      <w:pPr>
        <w:spacing w:line="360" w:lineRule="auto"/>
        <w:ind w:firstLine="708"/>
        <w:jc w:val="both"/>
        <w:rPr>
          <w:rFonts w:ascii="Times New Roman" w:hAnsi="Times New Roman"/>
          <w:sz w:val="24"/>
          <w:szCs w:val="24"/>
        </w:rPr>
      </w:pPr>
      <w:r>
        <w:rPr>
          <w:rFonts w:ascii="Times New Roman" w:hAnsi="Times New Roman"/>
          <w:sz w:val="24"/>
          <w:szCs w:val="24"/>
        </w:rPr>
        <w:t>E quando estas reflexões</w:t>
      </w:r>
      <w:r w:rsidR="003A74EF" w:rsidRPr="00DB5BBE">
        <w:rPr>
          <w:rFonts w:ascii="Times New Roman" w:hAnsi="Times New Roman"/>
          <w:sz w:val="24"/>
          <w:szCs w:val="24"/>
        </w:rPr>
        <w:t xml:space="preserve"> insiste</w:t>
      </w:r>
      <w:r w:rsidR="00CC5692" w:rsidRPr="00DB5BBE">
        <w:rPr>
          <w:rFonts w:ascii="Times New Roman" w:hAnsi="Times New Roman"/>
          <w:sz w:val="24"/>
          <w:szCs w:val="24"/>
        </w:rPr>
        <w:t>m</w:t>
      </w:r>
      <w:r w:rsidR="003A74EF" w:rsidRPr="00DB5BBE">
        <w:rPr>
          <w:rFonts w:ascii="Times New Roman" w:hAnsi="Times New Roman"/>
          <w:sz w:val="24"/>
          <w:szCs w:val="24"/>
        </w:rPr>
        <w:t xml:space="preserve"> em tomar corpo, </w:t>
      </w:r>
      <w:r w:rsidR="00CC5692" w:rsidRPr="00DB5BBE">
        <w:rPr>
          <w:rFonts w:ascii="Times New Roman" w:hAnsi="Times New Roman"/>
          <w:sz w:val="24"/>
          <w:szCs w:val="24"/>
        </w:rPr>
        <w:t xml:space="preserve">provocado </w:t>
      </w:r>
      <w:r w:rsidR="003A74EF" w:rsidRPr="00DB5BBE">
        <w:rPr>
          <w:rFonts w:ascii="Times New Roman" w:hAnsi="Times New Roman"/>
          <w:sz w:val="24"/>
          <w:szCs w:val="24"/>
        </w:rPr>
        <w:t>pelo incômodo causado pela diferença, tende</w:t>
      </w:r>
      <w:r w:rsidR="00471A62" w:rsidRPr="00DB5BBE">
        <w:rPr>
          <w:rFonts w:ascii="Times New Roman" w:hAnsi="Times New Roman"/>
          <w:sz w:val="24"/>
          <w:szCs w:val="24"/>
        </w:rPr>
        <w:t>m</w:t>
      </w:r>
      <w:r w:rsidR="003A74EF" w:rsidRPr="00DB5BBE">
        <w:rPr>
          <w:rFonts w:ascii="Times New Roman" w:hAnsi="Times New Roman"/>
          <w:sz w:val="24"/>
          <w:szCs w:val="24"/>
        </w:rPr>
        <w:t xml:space="preserve"> a perder força novamente, com a justificativa que a culpa é do outro,</w:t>
      </w:r>
      <w:r w:rsidR="00CC5692" w:rsidRPr="00DB5BBE">
        <w:rPr>
          <w:rFonts w:ascii="Times New Roman" w:hAnsi="Times New Roman"/>
          <w:sz w:val="24"/>
          <w:szCs w:val="24"/>
        </w:rPr>
        <w:t xml:space="preserve"> o</w:t>
      </w:r>
      <w:r w:rsidR="003A74EF" w:rsidRPr="00DB5BBE">
        <w:rPr>
          <w:rFonts w:ascii="Times New Roman" w:hAnsi="Times New Roman"/>
          <w:sz w:val="24"/>
          <w:szCs w:val="24"/>
        </w:rPr>
        <w:t xml:space="preserve"> inferior, </w:t>
      </w:r>
      <w:r w:rsidR="00CC5692" w:rsidRPr="00DB5BBE">
        <w:rPr>
          <w:rFonts w:ascii="Times New Roman" w:hAnsi="Times New Roman"/>
          <w:sz w:val="24"/>
          <w:szCs w:val="24"/>
        </w:rPr>
        <w:t xml:space="preserve">o </w:t>
      </w:r>
      <w:r w:rsidR="003A74EF" w:rsidRPr="00DB5BBE">
        <w:rPr>
          <w:rFonts w:ascii="Times New Roman" w:hAnsi="Times New Roman"/>
          <w:sz w:val="24"/>
          <w:szCs w:val="24"/>
        </w:rPr>
        <w:t xml:space="preserve">retardado, </w:t>
      </w:r>
      <w:r w:rsidR="00CC5692" w:rsidRPr="00DB5BBE">
        <w:rPr>
          <w:rFonts w:ascii="Times New Roman" w:hAnsi="Times New Roman"/>
          <w:sz w:val="24"/>
          <w:szCs w:val="24"/>
        </w:rPr>
        <w:t xml:space="preserve">o </w:t>
      </w:r>
      <w:r w:rsidR="00471A62" w:rsidRPr="00DB5BBE">
        <w:rPr>
          <w:rFonts w:ascii="Times New Roman" w:hAnsi="Times New Roman"/>
          <w:sz w:val="24"/>
          <w:szCs w:val="24"/>
        </w:rPr>
        <w:t xml:space="preserve">incapaz, </w:t>
      </w:r>
      <w:r w:rsidR="008E67FC" w:rsidRPr="00DB5BBE">
        <w:rPr>
          <w:rFonts w:ascii="Times New Roman" w:hAnsi="Times New Roman"/>
          <w:sz w:val="24"/>
          <w:szCs w:val="24"/>
        </w:rPr>
        <w:t>pois é mais simples normatizar e culpar o outro do que produzir resistê</w:t>
      </w:r>
      <w:r w:rsidR="00471A62" w:rsidRPr="00DB5BBE">
        <w:rPr>
          <w:rFonts w:ascii="Times New Roman" w:hAnsi="Times New Roman"/>
          <w:sz w:val="24"/>
          <w:szCs w:val="24"/>
        </w:rPr>
        <w:t>ncias.</w:t>
      </w:r>
    </w:p>
    <w:p w:rsidR="007B6E88" w:rsidRPr="00DB5BBE" w:rsidRDefault="007B6E88" w:rsidP="00085BB2">
      <w:pPr>
        <w:spacing w:line="360" w:lineRule="auto"/>
        <w:ind w:firstLine="708"/>
        <w:jc w:val="both"/>
        <w:rPr>
          <w:rFonts w:ascii="Times New Roman" w:hAnsi="Times New Roman"/>
          <w:sz w:val="24"/>
          <w:szCs w:val="24"/>
        </w:rPr>
      </w:pPr>
    </w:p>
    <w:p w:rsidR="004D3EBC" w:rsidRPr="00DB5BBE" w:rsidRDefault="00B67F7A" w:rsidP="004B5604">
      <w:pPr>
        <w:spacing w:line="360" w:lineRule="auto"/>
        <w:jc w:val="both"/>
        <w:rPr>
          <w:rFonts w:ascii="Times New Roman" w:hAnsi="Times New Roman"/>
          <w:sz w:val="24"/>
          <w:szCs w:val="24"/>
        </w:rPr>
      </w:pPr>
      <w:r w:rsidRPr="00DB5BBE">
        <w:rPr>
          <w:rFonts w:ascii="Times New Roman" w:hAnsi="Times New Roman"/>
          <w:sz w:val="24"/>
          <w:szCs w:val="24"/>
        </w:rPr>
        <w:t>Referências</w:t>
      </w:r>
    </w:p>
    <w:p w:rsidR="00505896" w:rsidRPr="00DB5BBE" w:rsidRDefault="00505896" w:rsidP="00505896">
      <w:pPr>
        <w:spacing w:line="240" w:lineRule="auto"/>
        <w:rPr>
          <w:rFonts w:ascii="Times New Roman" w:hAnsi="Times New Roman"/>
          <w:sz w:val="24"/>
          <w:szCs w:val="24"/>
        </w:rPr>
      </w:pPr>
      <w:r w:rsidRPr="00DB5BBE">
        <w:rPr>
          <w:rFonts w:ascii="Times New Roman" w:hAnsi="Times New Roman"/>
          <w:sz w:val="24"/>
          <w:szCs w:val="24"/>
        </w:rPr>
        <w:t xml:space="preserve">CARVALHO, Carolina Alvarenga. </w:t>
      </w:r>
      <w:r w:rsidRPr="00DB5BBE">
        <w:rPr>
          <w:rFonts w:ascii="Times New Roman" w:hAnsi="Times New Roman"/>
          <w:b/>
          <w:sz w:val="24"/>
          <w:szCs w:val="24"/>
        </w:rPr>
        <w:t>Conhecendo a Inclusão Escolar sob o olhar do professor:</w:t>
      </w:r>
      <w:r w:rsidRPr="00DB5BBE">
        <w:rPr>
          <w:rFonts w:ascii="Times New Roman" w:hAnsi="Times New Roman"/>
          <w:sz w:val="24"/>
          <w:szCs w:val="24"/>
        </w:rPr>
        <w:t xml:space="preserve"> o que a experiência tem a dizer? Brasília: UnB, 2015.</w:t>
      </w:r>
    </w:p>
    <w:p w:rsidR="00F771AB" w:rsidRPr="00DB5BBE" w:rsidRDefault="00F771AB" w:rsidP="00505896">
      <w:pPr>
        <w:spacing w:line="240" w:lineRule="auto"/>
        <w:rPr>
          <w:rFonts w:ascii="Times New Roman" w:hAnsi="Times New Roman"/>
          <w:sz w:val="24"/>
          <w:szCs w:val="24"/>
        </w:rPr>
      </w:pPr>
      <w:r w:rsidRPr="00DB5BBE">
        <w:rPr>
          <w:rFonts w:ascii="Times New Roman" w:hAnsi="Times New Roman"/>
          <w:sz w:val="24"/>
          <w:szCs w:val="24"/>
        </w:rPr>
        <w:lastRenderedPageBreak/>
        <w:t xml:space="preserve">GALLO, Silvio; ASPIS, Renata Lima. Ensino de filosofia e cidadania nas “sociedades de controle”: resistências e linhas de fuga. </w:t>
      </w:r>
      <w:r w:rsidRPr="00DB5BBE">
        <w:rPr>
          <w:rFonts w:ascii="Times New Roman" w:hAnsi="Times New Roman"/>
          <w:b/>
          <w:sz w:val="24"/>
          <w:szCs w:val="24"/>
        </w:rPr>
        <w:t>Pro-Posições</w:t>
      </w:r>
      <w:r w:rsidRPr="00DB5BBE">
        <w:rPr>
          <w:rFonts w:ascii="Times New Roman" w:hAnsi="Times New Roman"/>
          <w:sz w:val="24"/>
          <w:szCs w:val="24"/>
        </w:rPr>
        <w:t xml:space="preserve"> – Campinas, v. 21, n. 1 (61), p. 89-105, jan./abr. 2010. </w:t>
      </w:r>
    </w:p>
    <w:p w:rsidR="00590EBD" w:rsidRPr="00DB5BBE" w:rsidRDefault="00590EBD" w:rsidP="00505896">
      <w:pPr>
        <w:autoSpaceDE w:val="0"/>
        <w:autoSpaceDN w:val="0"/>
        <w:adjustRightInd w:val="0"/>
        <w:spacing w:after="0" w:line="240" w:lineRule="auto"/>
        <w:rPr>
          <w:rFonts w:ascii="Times New Roman" w:hAnsi="Times New Roman"/>
          <w:sz w:val="24"/>
          <w:szCs w:val="24"/>
        </w:rPr>
      </w:pPr>
      <w:r w:rsidRPr="00DB5BBE">
        <w:rPr>
          <w:rFonts w:ascii="Times New Roman" w:hAnsi="Times New Roman"/>
          <w:sz w:val="24"/>
          <w:szCs w:val="24"/>
        </w:rPr>
        <w:t xml:space="preserve">GUATTARI, Félix; ROLNIK, Suely. </w:t>
      </w:r>
      <w:r w:rsidRPr="00DB5BBE">
        <w:rPr>
          <w:rFonts w:ascii="Times New Roman" w:hAnsi="Times New Roman"/>
          <w:b/>
          <w:bCs/>
          <w:sz w:val="24"/>
          <w:szCs w:val="24"/>
        </w:rPr>
        <w:t xml:space="preserve">Micropolítica: </w:t>
      </w:r>
      <w:r w:rsidRPr="00DB5BBE">
        <w:rPr>
          <w:rFonts w:ascii="Times New Roman" w:hAnsi="Times New Roman"/>
          <w:sz w:val="24"/>
          <w:szCs w:val="24"/>
        </w:rPr>
        <w:t xml:space="preserve">Cartografias do Desejo. 7ª ed. Petrópolis: Vozes, 2005. Cap. 2. </w:t>
      </w:r>
      <w:proofErr w:type="gramStart"/>
      <w:r w:rsidRPr="00DB5BBE">
        <w:rPr>
          <w:rFonts w:ascii="Times New Roman" w:hAnsi="Times New Roman"/>
          <w:sz w:val="24"/>
          <w:szCs w:val="24"/>
        </w:rPr>
        <w:t>p.</w:t>
      </w:r>
      <w:proofErr w:type="gramEnd"/>
      <w:r w:rsidRPr="00DB5BBE">
        <w:rPr>
          <w:rFonts w:ascii="Times New Roman" w:hAnsi="Times New Roman"/>
          <w:sz w:val="24"/>
          <w:szCs w:val="24"/>
        </w:rPr>
        <w:t xml:space="preserve"> 33-148.</w:t>
      </w:r>
    </w:p>
    <w:p w:rsidR="00BC218C" w:rsidRPr="00DB5BBE" w:rsidRDefault="00BC218C" w:rsidP="00505896">
      <w:pPr>
        <w:autoSpaceDE w:val="0"/>
        <w:autoSpaceDN w:val="0"/>
        <w:adjustRightInd w:val="0"/>
        <w:spacing w:after="0" w:line="240" w:lineRule="auto"/>
        <w:rPr>
          <w:rFonts w:ascii="Times New Roman" w:hAnsi="Times New Roman"/>
          <w:sz w:val="24"/>
          <w:szCs w:val="24"/>
        </w:rPr>
      </w:pPr>
    </w:p>
    <w:p w:rsidR="00BC218C" w:rsidRPr="00DB5BBE" w:rsidRDefault="00BC218C" w:rsidP="00505896">
      <w:pPr>
        <w:autoSpaceDE w:val="0"/>
        <w:autoSpaceDN w:val="0"/>
        <w:adjustRightInd w:val="0"/>
        <w:spacing w:after="0" w:line="240" w:lineRule="auto"/>
        <w:rPr>
          <w:rFonts w:ascii="Times New Roman" w:hAnsi="Times New Roman"/>
          <w:sz w:val="24"/>
          <w:szCs w:val="24"/>
        </w:rPr>
      </w:pPr>
      <w:r w:rsidRPr="00DB5BBE">
        <w:rPr>
          <w:rFonts w:ascii="Times New Roman" w:hAnsi="Times New Roman"/>
          <w:sz w:val="24"/>
          <w:szCs w:val="24"/>
        </w:rPr>
        <w:t xml:space="preserve">GUIMARÃES, Mirtes Aparecida dos Reis. </w:t>
      </w:r>
      <w:r w:rsidRPr="00DB5BBE">
        <w:rPr>
          <w:rFonts w:ascii="Times New Roman" w:hAnsi="Times New Roman"/>
          <w:b/>
          <w:sz w:val="24"/>
          <w:szCs w:val="24"/>
        </w:rPr>
        <w:t xml:space="preserve">Invenção e diferença em uma sala de aula. </w:t>
      </w:r>
      <w:r w:rsidR="001441D9" w:rsidRPr="001441D9">
        <w:rPr>
          <w:rFonts w:ascii="Times New Roman" w:hAnsi="Times New Roman"/>
          <w:sz w:val="24"/>
          <w:szCs w:val="24"/>
        </w:rPr>
        <w:t>Dissertação de Mestrado.</w:t>
      </w:r>
      <w:r w:rsidR="001441D9">
        <w:rPr>
          <w:rFonts w:ascii="Times New Roman" w:hAnsi="Times New Roman"/>
          <w:b/>
          <w:sz w:val="24"/>
          <w:szCs w:val="24"/>
        </w:rPr>
        <w:t xml:space="preserve"> </w:t>
      </w:r>
      <w:r w:rsidRPr="00DB5BBE">
        <w:rPr>
          <w:rFonts w:ascii="Times New Roman" w:hAnsi="Times New Roman"/>
          <w:sz w:val="24"/>
          <w:szCs w:val="24"/>
        </w:rPr>
        <w:t>Viçosa: UFV, 2015.</w:t>
      </w:r>
    </w:p>
    <w:p w:rsidR="004B5604" w:rsidRPr="00DB5BBE" w:rsidRDefault="004B5604" w:rsidP="00505896">
      <w:pPr>
        <w:autoSpaceDE w:val="0"/>
        <w:autoSpaceDN w:val="0"/>
        <w:adjustRightInd w:val="0"/>
        <w:spacing w:after="0" w:line="240" w:lineRule="auto"/>
        <w:rPr>
          <w:rFonts w:ascii="Times New Roman" w:hAnsi="Times New Roman"/>
          <w:b/>
          <w:sz w:val="24"/>
          <w:szCs w:val="24"/>
        </w:rPr>
      </w:pPr>
    </w:p>
    <w:p w:rsidR="004B5604" w:rsidRPr="00DB5BBE" w:rsidRDefault="004B5604" w:rsidP="00505896">
      <w:pPr>
        <w:autoSpaceDE w:val="0"/>
        <w:autoSpaceDN w:val="0"/>
        <w:adjustRightInd w:val="0"/>
        <w:spacing w:after="0" w:line="240" w:lineRule="auto"/>
        <w:rPr>
          <w:rFonts w:ascii="Times New Roman" w:hAnsi="Times New Roman"/>
          <w:sz w:val="24"/>
          <w:szCs w:val="24"/>
        </w:rPr>
      </w:pPr>
      <w:r w:rsidRPr="00DB5BBE">
        <w:rPr>
          <w:rFonts w:ascii="Times New Roman" w:hAnsi="Times New Roman"/>
          <w:sz w:val="24"/>
          <w:szCs w:val="24"/>
        </w:rPr>
        <w:t>LATOUR, Bruno. Reflexão sobre o culto moderno do</w:t>
      </w:r>
      <w:r w:rsidR="001441D9">
        <w:rPr>
          <w:rFonts w:ascii="Times New Roman" w:hAnsi="Times New Roman"/>
          <w:sz w:val="24"/>
          <w:szCs w:val="24"/>
        </w:rPr>
        <w:t xml:space="preserve">s deuses </w:t>
      </w:r>
      <w:proofErr w:type="gramStart"/>
      <w:r w:rsidR="001441D9">
        <w:rPr>
          <w:rFonts w:ascii="Times New Roman" w:hAnsi="Times New Roman"/>
          <w:sz w:val="24"/>
          <w:szCs w:val="24"/>
        </w:rPr>
        <w:t>fe</w:t>
      </w:r>
      <w:proofErr w:type="gramEnd"/>
      <w:r w:rsidR="001441D9">
        <w:rPr>
          <w:rFonts w:ascii="Times New Roman" w:hAnsi="Times New Roman"/>
          <w:sz w:val="24"/>
          <w:szCs w:val="24"/>
        </w:rPr>
        <w:t>(i)tiches. Bauru, SP</w:t>
      </w:r>
      <w:r w:rsidRPr="00DB5BBE">
        <w:rPr>
          <w:rFonts w:ascii="Times New Roman" w:hAnsi="Times New Roman"/>
          <w:sz w:val="24"/>
          <w:szCs w:val="24"/>
        </w:rPr>
        <w:t>: EDUSC, 2002.</w:t>
      </w:r>
    </w:p>
    <w:p w:rsidR="00590EBD" w:rsidRPr="00DB5BBE" w:rsidRDefault="00590EBD" w:rsidP="00505896">
      <w:pPr>
        <w:pStyle w:val="Default"/>
        <w:rPr>
          <w:color w:val="auto"/>
        </w:rPr>
      </w:pPr>
    </w:p>
    <w:p w:rsidR="00590EBD" w:rsidRPr="00DB5BBE" w:rsidRDefault="00590EBD" w:rsidP="00505896">
      <w:pPr>
        <w:autoSpaceDE w:val="0"/>
        <w:autoSpaceDN w:val="0"/>
        <w:adjustRightInd w:val="0"/>
        <w:spacing w:after="0" w:line="240" w:lineRule="auto"/>
        <w:rPr>
          <w:rFonts w:ascii="Times New Roman" w:hAnsi="Times New Roman"/>
          <w:b/>
          <w:bCs/>
          <w:sz w:val="24"/>
          <w:szCs w:val="24"/>
        </w:rPr>
      </w:pPr>
      <w:r w:rsidRPr="00DB5BBE">
        <w:rPr>
          <w:rFonts w:ascii="Times New Roman" w:hAnsi="Times New Roman"/>
          <w:sz w:val="24"/>
          <w:szCs w:val="24"/>
        </w:rPr>
        <w:t xml:space="preserve">SILVA, Tomaz Tadeu </w:t>
      </w:r>
      <w:proofErr w:type="gramStart"/>
      <w:r w:rsidRPr="00DB5BBE">
        <w:rPr>
          <w:rFonts w:ascii="Times New Roman" w:hAnsi="Times New Roman"/>
          <w:sz w:val="24"/>
          <w:szCs w:val="24"/>
        </w:rPr>
        <w:t>da.</w:t>
      </w:r>
      <w:proofErr w:type="gramEnd"/>
      <w:r w:rsidRPr="00DB5BBE">
        <w:rPr>
          <w:rFonts w:ascii="Times New Roman" w:hAnsi="Times New Roman"/>
          <w:sz w:val="24"/>
          <w:szCs w:val="24"/>
        </w:rPr>
        <w:t xml:space="preserve"> Identidade e diferença: Impertinências. </w:t>
      </w:r>
      <w:r w:rsidRPr="00DB5BBE">
        <w:rPr>
          <w:rFonts w:ascii="Times New Roman" w:hAnsi="Times New Roman"/>
          <w:b/>
          <w:bCs/>
          <w:sz w:val="24"/>
          <w:szCs w:val="24"/>
        </w:rPr>
        <w:t>Educação &amp;</w:t>
      </w:r>
    </w:p>
    <w:p w:rsidR="00590EBD" w:rsidRPr="00DB5BBE" w:rsidRDefault="00590EBD" w:rsidP="00505896">
      <w:pPr>
        <w:autoSpaceDE w:val="0"/>
        <w:autoSpaceDN w:val="0"/>
        <w:adjustRightInd w:val="0"/>
        <w:spacing w:after="0" w:line="240" w:lineRule="auto"/>
        <w:rPr>
          <w:rFonts w:ascii="Times New Roman" w:hAnsi="Times New Roman"/>
          <w:sz w:val="24"/>
          <w:szCs w:val="24"/>
        </w:rPr>
      </w:pPr>
      <w:r w:rsidRPr="00DB5BBE">
        <w:rPr>
          <w:rFonts w:ascii="Times New Roman" w:hAnsi="Times New Roman"/>
          <w:b/>
          <w:bCs/>
          <w:sz w:val="24"/>
          <w:szCs w:val="24"/>
        </w:rPr>
        <w:t xml:space="preserve">Sociedade, </w:t>
      </w:r>
      <w:r w:rsidRPr="00DB5BBE">
        <w:rPr>
          <w:rFonts w:ascii="Times New Roman" w:hAnsi="Times New Roman"/>
          <w:sz w:val="24"/>
          <w:szCs w:val="24"/>
        </w:rPr>
        <w:t>São Paulo, v. 23, n. 79, p.65-66, ago. 2002. Disponível em:</w:t>
      </w:r>
    </w:p>
    <w:p w:rsidR="00590EBD" w:rsidRPr="00DB5BBE" w:rsidRDefault="00590EBD" w:rsidP="00505896">
      <w:pPr>
        <w:pStyle w:val="Default"/>
        <w:rPr>
          <w:color w:val="auto"/>
        </w:rPr>
      </w:pPr>
      <w:r w:rsidRPr="00DB5BBE">
        <w:rPr>
          <w:color w:val="auto"/>
        </w:rPr>
        <w:t>&lt;http://www.scielo.br/pdf/es/v23n79/10849.pdf&gt;. Acesso em: 06 jun. 2016.</w:t>
      </w:r>
    </w:p>
    <w:p w:rsidR="00590EBD" w:rsidRPr="00DB5BBE" w:rsidRDefault="00590EBD" w:rsidP="00505896">
      <w:pPr>
        <w:pStyle w:val="Default"/>
        <w:rPr>
          <w:color w:val="auto"/>
        </w:rPr>
      </w:pPr>
    </w:p>
    <w:p w:rsidR="00590EBD" w:rsidRPr="00DB5BBE" w:rsidRDefault="00590EBD" w:rsidP="00505896">
      <w:pPr>
        <w:pStyle w:val="Default"/>
        <w:rPr>
          <w:color w:val="auto"/>
        </w:rPr>
      </w:pPr>
      <w:r w:rsidRPr="00DB5BBE">
        <w:rPr>
          <w:color w:val="auto"/>
        </w:rPr>
        <w:t xml:space="preserve">SILVA, Tomaz Tadeu </w:t>
      </w:r>
      <w:proofErr w:type="gramStart"/>
      <w:r w:rsidRPr="00DB5BBE">
        <w:rPr>
          <w:color w:val="auto"/>
        </w:rPr>
        <w:t>da.</w:t>
      </w:r>
      <w:proofErr w:type="gramEnd"/>
      <w:r w:rsidRPr="00DB5BBE">
        <w:rPr>
          <w:color w:val="auto"/>
        </w:rPr>
        <w:t xml:space="preserve"> </w:t>
      </w:r>
      <w:r w:rsidRPr="00DB5BBE">
        <w:rPr>
          <w:b/>
          <w:color w:val="auto"/>
        </w:rPr>
        <w:t>Identidade e diferença</w:t>
      </w:r>
      <w:r w:rsidRPr="00DB5BBE">
        <w:rPr>
          <w:color w:val="auto"/>
        </w:rPr>
        <w:t>: A perspectiva dos Estudos Culturais.</w:t>
      </w:r>
      <w:r w:rsidR="004B5604" w:rsidRPr="00DB5BBE">
        <w:rPr>
          <w:color w:val="auto"/>
        </w:rPr>
        <w:t xml:space="preserve">13ª ed. Petrópolis: Vozes, 2013. Cap. 2. </w:t>
      </w:r>
      <w:proofErr w:type="gramStart"/>
      <w:r w:rsidR="004B5604" w:rsidRPr="00DB5BBE">
        <w:rPr>
          <w:color w:val="auto"/>
        </w:rPr>
        <w:t>p.</w:t>
      </w:r>
      <w:proofErr w:type="gramEnd"/>
      <w:r w:rsidR="004B5604" w:rsidRPr="00DB5BBE">
        <w:rPr>
          <w:color w:val="auto"/>
        </w:rPr>
        <w:t xml:space="preserve"> 73- 102.</w:t>
      </w:r>
    </w:p>
    <w:p w:rsidR="00590EBD" w:rsidRPr="00DB5BBE" w:rsidRDefault="00590EBD" w:rsidP="00505896">
      <w:pPr>
        <w:pStyle w:val="Default"/>
        <w:rPr>
          <w:color w:val="auto"/>
        </w:rPr>
      </w:pPr>
    </w:p>
    <w:p w:rsidR="00590EBD" w:rsidRPr="00DB5BBE" w:rsidRDefault="00590EBD" w:rsidP="00505896">
      <w:pPr>
        <w:pStyle w:val="Default"/>
        <w:rPr>
          <w:color w:val="auto"/>
        </w:rPr>
      </w:pPr>
      <w:r w:rsidRPr="00DB5BBE">
        <w:rPr>
          <w:color w:val="auto"/>
        </w:rPr>
        <w:t xml:space="preserve">SIMONINI, Eduardo. Currículo e Devir. In: FERRAÇO, Carlos Eduardo; RANGEL, Iguatemi Santos; CARVALHO, Janete Magalhães; NUNES, Kezia Rodrigues (Orgs.). </w:t>
      </w:r>
      <w:r w:rsidRPr="00DB5BBE">
        <w:rPr>
          <w:b/>
          <w:bCs/>
          <w:color w:val="auto"/>
        </w:rPr>
        <w:t>Diferentes perspectivas de currículo na atualidade</w:t>
      </w:r>
      <w:r w:rsidRPr="00DB5BBE">
        <w:rPr>
          <w:color w:val="auto"/>
        </w:rPr>
        <w:t xml:space="preserve">. Rio de Janeiro: </w:t>
      </w:r>
      <w:proofErr w:type="gramStart"/>
      <w:r w:rsidRPr="00DB5BBE">
        <w:rPr>
          <w:color w:val="auto"/>
        </w:rPr>
        <w:t>D</w:t>
      </w:r>
      <w:bookmarkStart w:id="0" w:name="_GoBack"/>
      <w:bookmarkEnd w:id="0"/>
      <w:r w:rsidRPr="00DB5BBE">
        <w:rPr>
          <w:color w:val="auto"/>
        </w:rPr>
        <w:t>PetAlii</w:t>
      </w:r>
      <w:proofErr w:type="gramEnd"/>
      <w:r w:rsidRPr="00DB5BBE">
        <w:rPr>
          <w:color w:val="auto"/>
        </w:rPr>
        <w:t xml:space="preserve">, 2015, p. 63-78. </w:t>
      </w:r>
    </w:p>
    <w:p w:rsidR="00590EBD" w:rsidRPr="00DB5BBE" w:rsidRDefault="00590EBD" w:rsidP="00505896">
      <w:pPr>
        <w:spacing w:line="360" w:lineRule="auto"/>
        <w:rPr>
          <w:rFonts w:ascii="Times New Roman" w:hAnsi="Times New Roman"/>
          <w:sz w:val="24"/>
          <w:szCs w:val="24"/>
        </w:rPr>
      </w:pPr>
    </w:p>
    <w:sectPr w:rsidR="00590EBD" w:rsidRPr="00DB5B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34" w:rsidRDefault="00972B34" w:rsidP="004E1B2D">
      <w:pPr>
        <w:spacing w:after="0" w:line="240" w:lineRule="auto"/>
      </w:pPr>
      <w:r>
        <w:separator/>
      </w:r>
    </w:p>
  </w:endnote>
  <w:endnote w:type="continuationSeparator" w:id="0">
    <w:p w:rsidR="00972B34" w:rsidRDefault="00972B34" w:rsidP="004E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34" w:rsidRDefault="00972B34" w:rsidP="004E1B2D">
      <w:pPr>
        <w:spacing w:after="0" w:line="240" w:lineRule="auto"/>
      </w:pPr>
      <w:r>
        <w:separator/>
      </w:r>
    </w:p>
  </w:footnote>
  <w:footnote w:type="continuationSeparator" w:id="0">
    <w:p w:rsidR="00972B34" w:rsidRDefault="00972B34" w:rsidP="004E1B2D">
      <w:pPr>
        <w:spacing w:after="0" w:line="240" w:lineRule="auto"/>
      </w:pPr>
      <w:r>
        <w:continuationSeparator/>
      </w:r>
    </w:p>
  </w:footnote>
  <w:footnote w:id="1">
    <w:p w:rsidR="000F3762" w:rsidRPr="000F3762" w:rsidRDefault="000F3762">
      <w:pPr>
        <w:pStyle w:val="Textodenotaderodap"/>
      </w:pPr>
      <w:r>
        <w:rPr>
          <w:rStyle w:val="Refdenotaderodap"/>
        </w:rPr>
        <w:footnoteRef/>
      </w:r>
      <w:r>
        <w:t xml:space="preserve"> </w:t>
      </w:r>
      <w:r w:rsidR="00973D5D">
        <w:t>O conceito de resistência adotado está embasado no pensamento de Focault, e consiste em ações criativas no cotiano que reagem as norma</w:t>
      </w:r>
      <w:r w:rsidR="00216EA0">
        <w:t>s</w:t>
      </w:r>
      <w:r w:rsidR="00973D5D">
        <w:t xml:space="preserve"> e padrões existentes, em um devir menor, subvertendo as regras. Os movimentos de resistência produzidos no cotiano serão</w:t>
      </w:r>
      <w:r w:rsidR="00216EA0">
        <w:t>,</w:t>
      </w:r>
      <w:r w:rsidR="00973D5D">
        <w:t xml:space="preserve"> portanto, repostas a produção da diferença, ou seja</w:t>
      </w:r>
      <w:r w:rsidR="00216EA0">
        <w:t>,</w:t>
      </w:r>
      <w:r w:rsidR="00973D5D">
        <w:t xml:space="preserve"> tentarão encontrar novos modos de ser e agir diante do inov</w:t>
      </w:r>
      <w:r w:rsidR="00960CC3">
        <w:t>ador.</w:t>
      </w:r>
    </w:p>
  </w:footnote>
  <w:footnote w:id="2">
    <w:p w:rsidR="000F3762" w:rsidRPr="000F3762" w:rsidRDefault="000F3762">
      <w:pPr>
        <w:pStyle w:val="Textodenotaderodap"/>
      </w:pPr>
      <w:r>
        <w:rPr>
          <w:rStyle w:val="Refdenotaderodap"/>
        </w:rPr>
        <w:footnoteRef/>
      </w:r>
      <w:r>
        <w:t xml:space="preserve"> </w:t>
      </w:r>
      <w:r w:rsidR="00960CC3">
        <w:t xml:space="preserve">A diferença é entendida como um processo de subjetivação, que diz respeito </w:t>
      </w:r>
      <w:r w:rsidR="00216EA0">
        <w:t>à</w:t>
      </w:r>
      <w:r w:rsidR="00960CC3">
        <w:t xml:space="preserve"> singularidade humana. É uma produção única, que torna cada pessoa singular, e se manifesta a todo tempo em nossas ações. Não pode ser medida, não pode ser referenciada, pois foge de padronizações e categorizações, como nos explica Silva (2002), a diferença está associada à anomalia.</w:t>
      </w:r>
    </w:p>
  </w:footnote>
  <w:footnote w:id="3">
    <w:p w:rsidR="004E1B2D" w:rsidRPr="004E1B2D" w:rsidRDefault="004E1B2D" w:rsidP="004E1B2D">
      <w:pPr>
        <w:pStyle w:val="Textodenotaderodap"/>
        <w:jc w:val="both"/>
        <w:rPr>
          <w:rFonts w:ascii="Times New Roman" w:hAnsi="Times New Roman"/>
        </w:rPr>
      </w:pPr>
      <w:r w:rsidRPr="004E1B2D">
        <w:rPr>
          <w:rStyle w:val="Refdenotaderodap"/>
          <w:rFonts w:ascii="Times New Roman" w:hAnsi="Times New Roman"/>
        </w:rPr>
        <w:footnoteRef/>
      </w:r>
      <w:r w:rsidRPr="004E1B2D">
        <w:rPr>
          <w:rFonts w:ascii="Times New Roman" w:hAnsi="Times New Roman"/>
        </w:rPr>
        <w:t xml:space="preserve"> Optamos pela grafia nos modos da linguagem falada dos entrevistados, de forma a manter a fidedignidade dos dados produzidos.</w:t>
      </w:r>
    </w:p>
  </w:footnote>
  <w:footnote w:id="4">
    <w:p w:rsidR="00431C81" w:rsidRPr="00DB5BBE" w:rsidRDefault="00431C81">
      <w:pPr>
        <w:pStyle w:val="Textodenotaderodap"/>
      </w:pPr>
      <w:r>
        <w:rPr>
          <w:rStyle w:val="Refdenotaderodap"/>
        </w:rPr>
        <w:footnoteRef/>
      </w:r>
      <w:r>
        <w:t xml:space="preserve"> </w:t>
      </w:r>
      <w:r w:rsidR="00DB5BBE">
        <w:t xml:space="preserve">Estar no olho do furacão, na expressão popular, é o mesmo que estar cercado de conflitos por todos os lados, em meio </w:t>
      </w:r>
      <w:proofErr w:type="gramStart"/>
      <w:r w:rsidR="00DB5BBE">
        <w:t>a</w:t>
      </w:r>
      <w:proofErr w:type="gramEnd"/>
      <w:r w:rsidR="00DB5BBE">
        <w:t xml:space="preserve"> tempestade e não ter como sair. </w:t>
      </w:r>
      <w:r w:rsidR="0032444C">
        <w:t>É uma expressão máxima de desespero e não saber como reagir.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55"/>
    <w:rsid w:val="00043936"/>
    <w:rsid w:val="00081BA4"/>
    <w:rsid w:val="00085BB2"/>
    <w:rsid w:val="000B577C"/>
    <w:rsid w:val="000F3762"/>
    <w:rsid w:val="00132396"/>
    <w:rsid w:val="00132703"/>
    <w:rsid w:val="0013437A"/>
    <w:rsid w:val="001441D9"/>
    <w:rsid w:val="00146DA3"/>
    <w:rsid w:val="00157350"/>
    <w:rsid w:val="001743A6"/>
    <w:rsid w:val="001C60B6"/>
    <w:rsid w:val="001F137A"/>
    <w:rsid w:val="001F17C5"/>
    <w:rsid w:val="00206F45"/>
    <w:rsid w:val="0021050A"/>
    <w:rsid w:val="00216EA0"/>
    <w:rsid w:val="00267D8F"/>
    <w:rsid w:val="002900E7"/>
    <w:rsid w:val="002A2E40"/>
    <w:rsid w:val="002C5C58"/>
    <w:rsid w:val="002E315B"/>
    <w:rsid w:val="00302556"/>
    <w:rsid w:val="0030349C"/>
    <w:rsid w:val="00315A39"/>
    <w:rsid w:val="0032444C"/>
    <w:rsid w:val="0033331E"/>
    <w:rsid w:val="00353EAA"/>
    <w:rsid w:val="00372F9A"/>
    <w:rsid w:val="00382794"/>
    <w:rsid w:val="003A74EF"/>
    <w:rsid w:val="0040377A"/>
    <w:rsid w:val="00422955"/>
    <w:rsid w:val="00431126"/>
    <w:rsid w:val="00431C81"/>
    <w:rsid w:val="00433193"/>
    <w:rsid w:val="00471A62"/>
    <w:rsid w:val="00472F3A"/>
    <w:rsid w:val="004B5604"/>
    <w:rsid w:val="004D3EBC"/>
    <w:rsid w:val="004E1B2D"/>
    <w:rsid w:val="004E43A4"/>
    <w:rsid w:val="004F7C9F"/>
    <w:rsid w:val="00505896"/>
    <w:rsid w:val="00514625"/>
    <w:rsid w:val="005279D1"/>
    <w:rsid w:val="00542FC9"/>
    <w:rsid w:val="005530F6"/>
    <w:rsid w:val="00553215"/>
    <w:rsid w:val="0055797A"/>
    <w:rsid w:val="00570FDF"/>
    <w:rsid w:val="00581321"/>
    <w:rsid w:val="00590EBD"/>
    <w:rsid w:val="005A6E58"/>
    <w:rsid w:val="006063C8"/>
    <w:rsid w:val="00631AB1"/>
    <w:rsid w:val="0066625E"/>
    <w:rsid w:val="006B072B"/>
    <w:rsid w:val="006C1886"/>
    <w:rsid w:val="006D7D60"/>
    <w:rsid w:val="006E1D7B"/>
    <w:rsid w:val="006E7832"/>
    <w:rsid w:val="007022E5"/>
    <w:rsid w:val="007548C1"/>
    <w:rsid w:val="00781BA9"/>
    <w:rsid w:val="00783752"/>
    <w:rsid w:val="007B288A"/>
    <w:rsid w:val="007B6E88"/>
    <w:rsid w:val="008262AF"/>
    <w:rsid w:val="008751A8"/>
    <w:rsid w:val="00883B93"/>
    <w:rsid w:val="008C300E"/>
    <w:rsid w:val="008D1F1B"/>
    <w:rsid w:val="008E67FC"/>
    <w:rsid w:val="0092580A"/>
    <w:rsid w:val="00934738"/>
    <w:rsid w:val="00960CC3"/>
    <w:rsid w:val="00970FC1"/>
    <w:rsid w:val="00972B34"/>
    <w:rsid w:val="00973D5D"/>
    <w:rsid w:val="009A2B3A"/>
    <w:rsid w:val="009B5E48"/>
    <w:rsid w:val="00A148D9"/>
    <w:rsid w:val="00A87909"/>
    <w:rsid w:val="00AF4323"/>
    <w:rsid w:val="00B01599"/>
    <w:rsid w:val="00B30346"/>
    <w:rsid w:val="00B67F7A"/>
    <w:rsid w:val="00BC218C"/>
    <w:rsid w:val="00BD4D98"/>
    <w:rsid w:val="00BF3827"/>
    <w:rsid w:val="00C0719B"/>
    <w:rsid w:val="00CB4412"/>
    <w:rsid w:val="00CC5692"/>
    <w:rsid w:val="00CF65C3"/>
    <w:rsid w:val="00D144F5"/>
    <w:rsid w:val="00D32AF5"/>
    <w:rsid w:val="00D424E7"/>
    <w:rsid w:val="00DB5BBE"/>
    <w:rsid w:val="00E229D7"/>
    <w:rsid w:val="00E259EF"/>
    <w:rsid w:val="00E61585"/>
    <w:rsid w:val="00E8239F"/>
    <w:rsid w:val="00EB6650"/>
    <w:rsid w:val="00EE77F5"/>
    <w:rsid w:val="00F01D2D"/>
    <w:rsid w:val="00F244A4"/>
    <w:rsid w:val="00F37734"/>
    <w:rsid w:val="00F40ABF"/>
    <w:rsid w:val="00F43F93"/>
    <w:rsid w:val="00F53E8F"/>
    <w:rsid w:val="00F65635"/>
    <w:rsid w:val="00F751FA"/>
    <w:rsid w:val="00F771AB"/>
    <w:rsid w:val="00FB7274"/>
    <w:rsid w:val="00FC4961"/>
    <w:rsid w:val="00FE44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0EBD"/>
    <w:pPr>
      <w:autoSpaceDE w:val="0"/>
      <w:autoSpaceDN w:val="0"/>
      <w:adjustRightInd w:val="0"/>
    </w:pPr>
    <w:rPr>
      <w:rFonts w:ascii="Times New Roman" w:hAnsi="Times New Roman"/>
      <w:color w:val="000000"/>
      <w:sz w:val="24"/>
      <w:szCs w:val="24"/>
      <w:lang w:eastAsia="en-US"/>
    </w:rPr>
  </w:style>
  <w:style w:type="paragraph" w:styleId="Textodecomentrio">
    <w:name w:val="annotation text"/>
    <w:basedOn w:val="Normal"/>
    <w:link w:val="TextodecomentrioChar"/>
    <w:uiPriority w:val="99"/>
    <w:unhideWhenUsed/>
    <w:rsid w:val="00F751FA"/>
    <w:pPr>
      <w:spacing w:line="240" w:lineRule="auto"/>
    </w:pPr>
    <w:rPr>
      <w:rFonts w:eastAsia="Times New Roman"/>
      <w:sz w:val="20"/>
      <w:szCs w:val="20"/>
      <w:lang w:eastAsia="pt-BR"/>
    </w:rPr>
  </w:style>
  <w:style w:type="character" w:customStyle="1" w:styleId="TextodecomentrioChar">
    <w:name w:val="Texto de comentário Char"/>
    <w:link w:val="Textodecomentrio"/>
    <w:uiPriority w:val="99"/>
    <w:rsid w:val="00F751FA"/>
    <w:rPr>
      <w:rFonts w:ascii="Calibri" w:eastAsia="Times New Roman" w:hAnsi="Calibri" w:cs="Times New Roman"/>
      <w:sz w:val="20"/>
      <w:szCs w:val="20"/>
      <w:lang w:eastAsia="pt-BR"/>
    </w:rPr>
  </w:style>
  <w:style w:type="character" w:styleId="Refdecomentrio">
    <w:name w:val="annotation reference"/>
    <w:uiPriority w:val="99"/>
    <w:semiHidden/>
    <w:unhideWhenUsed/>
    <w:rsid w:val="00F751FA"/>
    <w:rPr>
      <w:sz w:val="16"/>
    </w:rPr>
  </w:style>
  <w:style w:type="paragraph" w:styleId="Textodebalo">
    <w:name w:val="Balloon Text"/>
    <w:basedOn w:val="Normal"/>
    <w:link w:val="TextodebaloChar"/>
    <w:uiPriority w:val="99"/>
    <w:semiHidden/>
    <w:unhideWhenUsed/>
    <w:rsid w:val="00F751F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751FA"/>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2A2E40"/>
    <w:pPr>
      <w:spacing w:line="276" w:lineRule="auto"/>
    </w:pPr>
    <w:rPr>
      <w:rFonts w:eastAsia="Calibri"/>
      <w:b/>
      <w:bCs/>
      <w:lang w:eastAsia="en-US"/>
    </w:rPr>
  </w:style>
  <w:style w:type="character" w:customStyle="1" w:styleId="AssuntodocomentrioChar">
    <w:name w:val="Assunto do comentário Char"/>
    <w:link w:val="Assuntodocomentrio"/>
    <w:uiPriority w:val="99"/>
    <w:semiHidden/>
    <w:rsid w:val="002A2E40"/>
    <w:rPr>
      <w:rFonts w:ascii="Calibri" w:eastAsia="Times New Roman" w:hAnsi="Calibri" w:cs="Times New Roman"/>
      <w:b/>
      <w:bCs/>
      <w:sz w:val="20"/>
      <w:szCs w:val="20"/>
      <w:lang w:eastAsia="en-US"/>
    </w:rPr>
  </w:style>
  <w:style w:type="paragraph" w:styleId="Textodenotaderodap">
    <w:name w:val="footnote text"/>
    <w:basedOn w:val="Normal"/>
    <w:link w:val="TextodenotaderodapChar"/>
    <w:uiPriority w:val="99"/>
    <w:semiHidden/>
    <w:unhideWhenUsed/>
    <w:rsid w:val="004E1B2D"/>
    <w:rPr>
      <w:sz w:val="20"/>
      <w:szCs w:val="20"/>
    </w:rPr>
  </w:style>
  <w:style w:type="character" w:customStyle="1" w:styleId="TextodenotaderodapChar">
    <w:name w:val="Texto de nota de rodapé Char"/>
    <w:link w:val="Textodenotaderodap"/>
    <w:uiPriority w:val="99"/>
    <w:semiHidden/>
    <w:rsid w:val="004E1B2D"/>
    <w:rPr>
      <w:lang w:eastAsia="en-US"/>
    </w:rPr>
  </w:style>
  <w:style w:type="character" w:styleId="Refdenotaderodap">
    <w:name w:val="footnote reference"/>
    <w:uiPriority w:val="99"/>
    <w:semiHidden/>
    <w:unhideWhenUsed/>
    <w:rsid w:val="004E1B2D"/>
    <w:rPr>
      <w:vertAlign w:val="superscript"/>
    </w:rPr>
  </w:style>
  <w:style w:type="paragraph" w:styleId="Pr-formataoHTML">
    <w:name w:val="HTML Preformatted"/>
    <w:basedOn w:val="Normal"/>
    <w:link w:val="Pr-formataoHTMLChar"/>
    <w:uiPriority w:val="99"/>
    <w:semiHidden/>
    <w:unhideWhenUsed/>
    <w:rsid w:val="0030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30349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0EBD"/>
    <w:pPr>
      <w:autoSpaceDE w:val="0"/>
      <w:autoSpaceDN w:val="0"/>
      <w:adjustRightInd w:val="0"/>
    </w:pPr>
    <w:rPr>
      <w:rFonts w:ascii="Times New Roman" w:hAnsi="Times New Roman"/>
      <w:color w:val="000000"/>
      <w:sz w:val="24"/>
      <w:szCs w:val="24"/>
      <w:lang w:eastAsia="en-US"/>
    </w:rPr>
  </w:style>
  <w:style w:type="paragraph" w:styleId="Textodecomentrio">
    <w:name w:val="annotation text"/>
    <w:basedOn w:val="Normal"/>
    <w:link w:val="TextodecomentrioChar"/>
    <w:uiPriority w:val="99"/>
    <w:unhideWhenUsed/>
    <w:rsid w:val="00F751FA"/>
    <w:pPr>
      <w:spacing w:line="240" w:lineRule="auto"/>
    </w:pPr>
    <w:rPr>
      <w:rFonts w:eastAsia="Times New Roman"/>
      <w:sz w:val="20"/>
      <w:szCs w:val="20"/>
      <w:lang w:eastAsia="pt-BR"/>
    </w:rPr>
  </w:style>
  <w:style w:type="character" w:customStyle="1" w:styleId="TextodecomentrioChar">
    <w:name w:val="Texto de comentário Char"/>
    <w:link w:val="Textodecomentrio"/>
    <w:uiPriority w:val="99"/>
    <w:rsid w:val="00F751FA"/>
    <w:rPr>
      <w:rFonts w:ascii="Calibri" w:eastAsia="Times New Roman" w:hAnsi="Calibri" w:cs="Times New Roman"/>
      <w:sz w:val="20"/>
      <w:szCs w:val="20"/>
      <w:lang w:eastAsia="pt-BR"/>
    </w:rPr>
  </w:style>
  <w:style w:type="character" w:styleId="Refdecomentrio">
    <w:name w:val="annotation reference"/>
    <w:uiPriority w:val="99"/>
    <w:semiHidden/>
    <w:unhideWhenUsed/>
    <w:rsid w:val="00F751FA"/>
    <w:rPr>
      <w:sz w:val="16"/>
    </w:rPr>
  </w:style>
  <w:style w:type="paragraph" w:styleId="Textodebalo">
    <w:name w:val="Balloon Text"/>
    <w:basedOn w:val="Normal"/>
    <w:link w:val="TextodebaloChar"/>
    <w:uiPriority w:val="99"/>
    <w:semiHidden/>
    <w:unhideWhenUsed/>
    <w:rsid w:val="00F751F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751FA"/>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2A2E40"/>
    <w:pPr>
      <w:spacing w:line="276" w:lineRule="auto"/>
    </w:pPr>
    <w:rPr>
      <w:rFonts w:eastAsia="Calibri"/>
      <w:b/>
      <w:bCs/>
      <w:lang w:eastAsia="en-US"/>
    </w:rPr>
  </w:style>
  <w:style w:type="character" w:customStyle="1" w:styleId="AssuntodocomentrioChar">
    <w:name w:val="Assunto do comentário Char"/>
    <w:link w:val="Assuntodocomentrio"/>
    <w:uiPriority w:val="99"/>
    <w:semiHidden/>
    <w:rsid w:val="002A2E40"/>
    <w:rPr>
      <w:rFonts w:ascii="Calibri" w:eastAsia="Times New Roman" w:hAnsi="Calibri" w:cs="Times New Roman"/>
      <w:b/>
      <w:bCs/>
      <w:sz w:val="20"/>
      <w:szCs w:val="20"/>
      <w:lang w:eastAsia="en-US"/>
    </w:rPr>
  </w:style>
  <w:style w:type="paragraph" w:styleId="Textodenotaderodap">
    <w:name w:val="footnote text"/>
    <w:basedOn w:val="Normal"/>
    <w:link w:val="TextodenotaderodapChar"/>
    <w:uiPriority w:val="99"/>
    <w:semiHidden/>
    <w:unhideWhenUsed/>
    <w:rsid w:val="004E1B2D"/>
    <w:rPr>
      <w:sz w:val="20"/>
      <w:szCs w:val="20"/>
    </w:rPr>
  </w:style>
  <w:style w:type="character" w:customStyle="1" w:styleId="TextodenotaderodapChar">
    <w:name w:val="Texto de nota de rodapé Char"/>
    <w:link w:val="Textodenotaderodap"/>
    <w:uiPriority w:val="99"/>
    <w:semiHidden/>
    <w:rsid w:val="004E1B2D"/>
    <w:rPr>
      <w:lang w:eastAsia="en-US"/>
    </w:rPr>
  </w:style>
  <w:style w:type="character" w:styleId="Refdenotaderodap">
    <w:name w:val="footnote reference"/>
    <w:uiPriority w:val="99"/>
    <w:semiHidden/>
    <w:unhideWhenUsed/>
    <w:rsid w:val="004E1B2D"/>
    <w:rPr>
      <w:vertAlign w:val="superscript"/>
    </w:rPr>
  </w:style>
  <w:style w:type="paragraph" w:styleId="Pr-formataoHTML">
    <w:name w:val="HTML Preformatted"/>
    <w:basedOn w:val="Normal"/>
    <w:link w:val="Pr-formataoHTMLChar"/>
    <w:uiPriority w:val="99"/>
    <w:semiHidden/>
    <w:unhideWhenUsed/>
    <w:rsid w:val="0030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30349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2517">
      <w:bodyDiv w:val="1"/>
      <w:marLeft w:val="0"/>
      <w:marRight w:val="0"/>
      <w:marTop w:val="0"/>
      <w:marBottom w:val="0"/>
      <w:divBdr>
        <w:top w:val="none" w:sz="0" w:space="0" w:color="auto"/>
        <w:left w:val="none" w:sz="0" w:space="0" w:color="auto"/>
        <w:bottom w:val="none" w:sz="0" w:space="0" w:color="auto"/>
        <w:right w:val="none" w:sz="0" w:space="0" w:color="auto"/>
      </w:divBdr>
    </w:div>
    <w:div w:id="560866203">
      <w:bodyDiv w:val="1"/>
      <w:marLeft w:val="0"/>
      <w:marRight w:val="0"/>
      <w:marTop w:val="0"/>
      <w:marBottom w:val="0"/>
      <w:divBdr>
        <w:top w:val="none" w:sz="0" w:space="0" w:color="auto"/>
        <w:left w:val="none" w:sz="0" w:space="0" w:color="auto"/>
        <w:bottom w:val="none" w:sz="0" w:space="0" w:color="auto"/>
        <w:right w:val="none" w:sz="0" w:space="0" w:color="auto"/>
      </w:divBdr>
      <w:divsChild>
        <w:div w:id="1662083043">
          <w:marLeft w:val="0"/>
          <w:marRight w:val="0"/>
          <w:marTop w:val="0"/>
          <w:marBottom w:val="0"/>
          <w:divBdr>
            <w:top w:val="none" w:sz="0" w:space="0" w:color="auto"/>
            <w:left w:val="none" w:sz="0" w:space="0" w:color="auto"/>
            <w:bottom w:val="none" w:sz="0" w:space="0" w:color="auto"/>
            <w:right w:val="none" w:sz="0" w:space="0" w:color="auto"/>
          </w:divBdr>
          <w:divsChild>
            <w:div w:id="1504737988">
              <w:marLeft w:val="0"/>
              <w:marRight w:val="0"/>
              <w:marTop w:val="0"/>
              <w:marBottom w:val="0"/>
              <w:divBdr>
                <w:top w:val="none" w:sz="0" w:space="0" w:color="auto"/>
                <w:left w:val="none" w:sz="0" w:space="0" w:color="auto"/>
                <w:bottom w:val="none" w:sz="0" w:space="0" w:color="auto"/>
                <w:right w:val="none" w:sz="0" w:space="0" w:color="auto"/>
              </w:divBdr>
              <w:divsChild>
                <w:div w:id="13501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4920-2292-4432-903B-251EADC9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4623</Words>
  <Characters>24967</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Alvarenga</dc:creator>
  <cp:lastModifiedBy>Usuario</cp:lastModifiedBy>
  <cp:revision>2</cp:revision>
  <dcterms:created xsi:type="dcterms:W3CDTF">2016-08-20T20:23:00Z</dcterms:created>
  <dcterms:modified xsi:type="dcterms:W3CDTF">2016-08-20T20:23:00Z</dcterms:modified>
</cp:coreProperties>
</file>