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14" w:rsidRDefault="009F79E6" w:rsidP="00133714">
      <w:pPr>
        <w:pStyle w:val="NormalWeb"/>
        <w:shd w:val="clear" w:color="auto" w:fill="FFFFFF"/>
        <w:spacing w:line="360" w:lineRule="auto"/>
        <w:jc w:val="both"/>
        <w:textAlignment w:val="top"/>
        <w:rPr>
          <w:rFonts w:ascii="Arial" w:hAnsi="Arial" w:cs="Arial"/>
          <w:b/>
          <w:bCs/>
          <w:color w:val="000000" w:themeColor="text1"/>
        </w:rPr>
      </w:pPr>
      <w:r w:rsidRPr="00133714">
        <w:rPr>
          <w:rFonts w:ascii="Arial" w:hAnsi="Arial" w:cs="Arial"/>
          <w:b/>
          <w:bCs/>
          <w:color w:val="000000" w:themeColor="text1"/>
        </w:rPr>
        <w:t xml:space="preserve">Perfil </w:t>
      </w:r>
      <w:r w:rsidR="00CD2ABF" w:rsidRPr="00133714">
        <w:rPr>
          <w:rFonts w:ascii="Arial" w:hAnsi="Arial" w:cs="Arial"/>
          <w:b/>
          <w:bCs/>
          <w:color w:val="000000" w:themeColor="text1"/>
        </w:rPr>
        <w:t xml:space="preserve">Clínico e </w:t>
      </w:r>
      <w:r w:rsidRPr="00133714">
        <w:rPr>
          <w:rFonts w:ascii="Arial" w:hAnsi="Arial" w:cs="Arial"/>
          <w:b/>
          <w:bCs/>
          <w:color w:val="000000" w:themeColor="text1"/>
        </w:rPr>
        <w:t>Epidemiológico de Pacientes com Neoplasias Mal</w:t>
      </w:r>
      <w:r w:rsidR="00A76F6D" w:rsidRPr="00133714">
        <w:rPr>
          <w:rFonts w:ascii="Arial" w:hAnsi="Arial" w:cs="Arial"/>
          <w:b/>
          <w:bCs/>
          <w:color w:val="000000" w:themeColor="text1"/>
        </w:rPr>
        <w:t>i</w:t>
      </w:r>
      <w:r w:rsidR="00746BEA" w:rsidRPr="00133714">
        <w:rPr>
          <w:rFonts w:ascii="Arial" w:hAnsi="Arial" w:cs="Arial"/>
          <w:b/>
          <w:bCs/>
          <w:color w:val="000000" w:themeColor="text1"/>
        </w:rPr>
        <w:t>gnas de Cabeça e Pescoço em um</w:t>
      </w:r>
      <w:r w:rsidRPr="00133714">
        <w:rPr>
          <w:rFonts w:ascii="Arial" w:hAnsi="Arial" w:cs="Arial"/>
          <w:b/>
          <w:bCs/>
          <w:color w:val="000000" w:themeColor="text1"/>
        </w:rPr>
        <w:t xml:space="preserve"> Hospital de Referência em </w:t>
      </w:r>
      <w:proofErr w:type="spellStart"/>
      <w:r w:rsidRPr="00133714">
        <w:rPr>
          <w:rFonts w:ascii="Arial" w:hAnsi="Arial" w:cs="Arial"/>
          <w:b/>
          <w:bCs/>
          <w:color w:val="000000" w:themeColor="text1"/>
        </w:rPr>
        <w:t>Piracicaba-SP</w:t>
      </w:r>
      <w:proofErr w:type="spellEnd"/>
    </w:p>
    <w:p w:rsidR="00487664" w:rsidRPr="00133714" w:rsidRDefault="00487664" w:rsidP="0013371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bookmarkStart w:id="0" w:name="_GoBack"/>
      <w:bookmarkEnd w:id="0"/>
      <w:r w:rsidRPr="0013371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RESUMO</w:t>
      </w:r>
    </w:p>
    <w:p w:rsidR="00487664" w:rsidRPr="00133714" w:rsidRDefault="00487664" w:rsidP="0013371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DB0E12" w:rsidRPr="00133714" w:rsidRDefault="00487664" w:rsidP="0013371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33714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pt-BR"/>
        </w:rPr>
        <w:t>Objetivo: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4232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Esse estudo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tem como objetivo avaliar o perfil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clínico e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epidemiológico</w:t>
      </w:r>
      <w:r w:rsidR="009F79E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A76F6D" w:rsidRPr="00133714">
        <w:rPr>
          <w:rFonts w:ascii="Arial" w:hAnsi="Arial" w:cs="Arial"/>
          <w:bCs/>
          <w:color w:val="000000" w:themeColor="text1"/>
          <w:sz w:val="24"/>
          <w:szCs w:val="24"/>
        </w:rPr>
        <w:t>de pacientes com neoplasias mali</w:t>
      </w:r>
      <w:r w:rsidR="00C53C97" w:rsidRPr="00133714">
        <w:rPr>
          <w:rFonts w:ascii="Arial" w:hAnsi="Arial" w:cs="Arial"/>
          <w:bCs/>
          <w:color w:val="000000" w:themeColor="text1"/>
          <w:sz w:val="24"/>
          <w:szCs w:val="24"/>
        </w:rPr>
        <w:t>gnas em</w:t>
      </w:r>
      <w:r w:rsidR="009F79E6" w:rsidRPr="00133714">
        <w:rPr>
          <w:rFonts w:ascii="Arial" w:hAnsi="Arial" w:cs="Arial"/>
          <w:bCs/>
          <w:color w:val="000000" w:themeColor="text1"/>
          <w:sz w:val="24"/>
          <w:szCs w:val="24"/>
        </w:rPr>
        <w:t xml:space="preserve"> Cabeça e Pescoço em um hospital de referência em 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Piracicaba - São Paulo; </w:t>
      </w:r>
      <w:r w:rsidR="00DB0E12" w:rsidRPr="001337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Material e Métodos: 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Durante os anos de 1999 a 2003, foi realizado um estudo descritivo prospectivo com 40 pacientes</w:t>
      </w:r>
      <w:r w:rsidR="009F79E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diagnosticados com neoplasias malignas em cabeça e pescoço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no Hospital dos Fornecedores de Cana de Piracicaba em São Paulo</w:t>
      </w:r>
      <w:r w:rsidR="003B3003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 verificando aspectos epidemiológicos,</w:t>
      </w:r>
      <w:r w:rsidR="009F79E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prevalência, localização, </w:t>
      </w:r>
      <w:proofErr w:type="spellStart"/>
      <w:r w:rsidR="009F79E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estadiament</w:t>
      </w:r>
      <w:r w:rsidR="003445EE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o</w:t>
      </w:r>
      <w:proofErr w:type="spellEnd"/>
      <w:r w:rsidR="003445EE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e fatores de risco associados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. </w:t>
      </w:r>
      <w:r w:rsidR="00DB0E12" w:rsidRPr="001337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Resultados: </w:t>
      </w:r>
      <w:r w:rsidR="009F79E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Dos 40 pacientes diagnosticados</w:t>
      </w:r>
      <w:r w:rsidR="0037516B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92,50% eram homens e 7,50% eram mulheres.</w:t>
      </w:r>
      <w:r w:rsidR="003445EE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A faixa etária mais acometid</w:t>
      </w:r>
      <w:r w:rsidR="00746BEA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</w:t>
      </w:r>
      <w:r w:rsidR="003B3003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foi entre 50 a 70 anos</w:t>
      </w:r>
      <w:r w:rsidR="009F79E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(62,50%). Os sítios mais acometidos pelas lesões foram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língua e assoalho bucal </w:t>
      </w:r>
      <w:r w:rsidR="009F79E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(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55%</w:t>
      </w:r>
      <w:r w:rsidR="009F79E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). Referente ao </w:t>
      </w:r>
      <w:proofErr w:type="spellStart"/>
      <w:r w:rsidR="009F79E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estadiamento</w:t>
      </w:r>
      <w:proofErr w:type="spellEnd"/>
      <w:r w:rsidR="009F79E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clínico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 62,50%</w:t>
      </w:r>
      <w:r w:rsidR="003445EE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se </w:t>
      </w:r>
      <w:proofErr w:type="gramStart"/>
      <w:r w:rsidR="003445EE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apresentavam</w:t>
      </w:r>
      <w:proofErr w:type="gramEnd"/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no estádio IV. Em relação aos hábitos, 65% dos pacientes eram fumantes e 32,50% </w:t>
      </w:r>
      <w:proofErr w:type="spellStart"/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ex-fumante</w:t>
      </w:r>
      <w:r w:rsidR="0037516B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s</w:t>
      </w:r>
      <w:proofErr w:type="spellEnd"/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; 27,50% etilistas e 65% </w:t>
      </w:r>
      <w:proofErr w:type="spellStart"/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ex-etilistas</w:t>
      </w:r>
      <w:proofErr w:type="spellEnd"/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.</w:t>
      </w:r>
      <w:r w:rsidR="003D1AE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A maioria dos pacientes tinha</w:t>
      </w:r>
      <w:r w:rsidR="001E7670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m apenas ensino fundamental e 50</w:t>
      </w:r>
      <w:r w:rsidR="003D1AE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% apresentavam histórico familiar pregresso para neoplasias malignas.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DB0E12" w:rsidRPr="001337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Conclusões: </w:t>
      </w:r>
      <w:r w:rsidR="009F79E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Po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de-se observar que o perfil</w:t>
      </w:r>
      <w:r w:rsidR="00C53C97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clínico e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epidemiológico </w:t>
      </w:r>
      <w:r w:rsidR="003445EE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analisado atesta predileção por pacientes masculinos, de meia-idade, tabagistas e </w:t>
      </w:r>
      <w:proofErr w:type="spellStart"/>
      <w:r w:rsidR="003445EE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ex-etilistas</w:t>
      </w:r>
      <w:proofErr w:type="spellEnd"/>
      <w:r w:rsidR="003445EE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 com lesões avançadas em língua e assoalho</w:t>
      </w:r>
      <w:r w:rsidR="00C53C97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 com baixa escolaridade e com histórico familiar presente na metade dos casos</w:t>
      </w:r>
      <w:r w:rsidR="003445EE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487664" w:rsidRPr="00133714" w:rsidRDefault="00487664" w:rsidP="0013371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A76F6D" w:rsidRPr="00133714" w:rsidRDefault="00DB0E12" w:rsidP="0013371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hAnsi="Arial" w:cs="Arial"/>
          <w:b/>
          <w:color w:val="000000" w:themeColor="text1"/>
          <w:sz w:val="24"/>
          <w:szCs w:val="24"/>
        </w:rPr>
        <w:t>Palavras - chave:</w:t>
      </w:r>
      <w:r w:rsidR="00C54701" w:rsidRPr="00133714">
        <w:rPr>
          <w:rFonts w:ascii="Arial" w:hAnsi="Arial" w:cs="Arial"/>
          <w:color w:val="000000" w:themeColor="text1"/>
          <w:sz w:val="24"/>
          <w:szCs w:val="24"/>
        </w:rPr>
        <w:t xml:space="preserve"> Neoplasias de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</w:rPr>
        <w:t xml:space="preserve"> Cabeça e Pescoço</w:t>
      </w:r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; Fatores de risco; </w:t>
      </w:r>
      <w:proofErr w:type="gramStart"/>
      <w:r w:rsidRPr="00133714">
        <w:rPr>
          <w:rFonts w:ascii="Arial" w:hAnsi="Arial" w:cs="Arial"/>
          <w:color w:val="000000" w:themeColor="text1"/>
          <w:sz w:val="24"/>
          <w:szCs w:val="24"/>
        </w:rPr>
        <w:t>Epidemiologia</w:t>
      </w:r>
      <w:proofErr w:type="gramEnd"/>
    </w:p>
    <w:p w:rsidR="00133714" w:rsidRPr="00133714" w:rsidRDefault="00133714" w:rsidP="0013371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87664" w:rsidRPr="00133714" w:rsidRDefault="00DB0E12" w:rsidP="00133714">
      <w:pPr>
        <w:spacing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pt-BR"/>
        </w:rPr>
      </w:pPr>
      <w:r w:rsidRPr="00133714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pt-BR"/>
        </w:rPr>
        <w:t>A</w:t>
      </w:r>
      <w:r w:rsidR="00487664" w:rsidRPr="00133714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pt-BR"/>
        </w:rPr>
        <w:t>BSTRACT</w:t>
      </w:r>
    </w:p>
    <w:p w:rsidR="00487664" w:rsidRPr="00DD21C6" w:rsidRDefault="00487664" w:rsidP="00133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3445EE" w:rsidRPr="00133714" w:rsidRDefault="00487664" w:rsidP="0013371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13371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Objective</w:t>
      </w:r>
      <w:r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: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The research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aims to evaluate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the epidemiological</w:t>
      </w:r>
      <w:r w:rsidR="00CD2ABF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 xml:space="preserve"> and clinical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 xml:space="preserve"> profile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of patients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with malignant neoplasms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on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Head and Neck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in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 xml:space="preserve">a referral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lastRenderedPageBreak/>
        <w:t>hospital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in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Piracicaba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-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São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Paulo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.  </w:t>
      </w:r>
      <w:r w:rsidR="003445EE" w:rsidRPr="00133714">
        <w:rPr>
          <w:rStyle w:val="hps"/>
          <w:rFonts w:ascii="Arial" w:hAnsi="Arial" w:cs="Arial"/>
          <w:b/>
          <w:color w:val="000000" w:themeColor="text1"/>
          <w:sz w:val="24"/>
          <w:szCs w:val="24"/>
          <w:lang w:val="en"/>
        </w:rPr>
        <w:t>Material</w:t>
      </w:r>
      <w:r w:rsidR="003445EE" w:rsidRPr="00133714">
        <w:rPr>
          <w:rFonts w:ascii="Arial" w:hAnsi="Arial" w:cs="Arial"/>
          <w:b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b/>
          <w:color w:val="000000" w:themeColor="text1"/>
          <w:sz w:val="24"/>
          <w:szCs w:val="24"/>
          <w:lang w:val="en"/>
        </w:rPr>
        <w:t>and Methods</w:t>
      </w:r>
      <w:r w:rsidR="003445EE" w:rsidRPr="00133714">
        <w:rPr>
          <w:rFonts w:ascii="Arial" w:hAnsi="Arial" w:cs="Arial"/>
          <w:b/>
          <w:color w:val="000000" w:themeColor="text1"/>
          <w:sz w:val="24"/>
          <w:szCs w:val="24"/>
          <w:lang w:val="en"/>
        </w:rPr>
        <w:t>: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During the years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1999 to 2003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,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we performed a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prospective descriptive study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with 40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patients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diagnosed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8D0E6C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with malignant neoplasms on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 xml:space="preserve"> head and neck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at the Hospital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of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Sugarcane Suppliers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of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Piracicaba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971C27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in Sã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o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Paulo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,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checking their</w:t>
      </w:r>
      <w:r w:rsidR="003B3003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 xml:space="preserve"> epidemiological features,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prevalence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, location, staging and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associated risk factors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. </w:t>
      </w:r>
      <w:r w:rsidR="003445EE" w:rsidRPr="00133714">
        <w:rPr>
          <w:rStyle w:val="hps"/>
          <w:rFonts w:ascii="Arial" w:hAnsi="Arial" w:cs="Arial"/>
          <w:b/>
          <w:color w:val="000000" w:themeColor="text1"/>
          <w:sz w:val="24"/>
          <w:szCs w:val="24"/>
          <w:lang w:val="en"/>
        </w:rPr>
        <w:t>Results: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 xml:space="preserve"> Of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40 patients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diagnosed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,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92.50% were males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and 7.50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%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were females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.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The age group most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affected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was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between 50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and 70 years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(62.50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%).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The sites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most affected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by the lesions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were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tongue and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floor of the mouth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(55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%).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Referring to the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clinical stage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,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62.50%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were presented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in stage IV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.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Regarding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habits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,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65% of patients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were smokers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and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32.50%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 xml:space="preserve">ex-smokers; 27.50% </w:t>
      </w:r>
      <w:proofErr w:type="spellStart"/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etilists</w:t>
      </w:r>
      <w:proofErr w:type="spellEnd"/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and 65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%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ex</w:t>
      </w:r>
      <w:r w:rsidR="003445EE" w:rsidRPr="00133714">
        <w:rPr>
          <w:rStyle w:val="atn"/>
          <w:rFonts w:ascii="Arial" w:hAnsi="Arial" w:cs="Arial"/>
          <w:color w:val="000000" w:themeColor="text1"/>
          <w:sz w:val="24"/>
          <w:szCs w:val="24"/>
          <w:lang w:val="en"/>
        </w:rPr>
        <w:t>-</w:t>
      </w:r>
      <w:proofErr w:type="spellStart"/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>etilists</w:t>
      </w:r>
      <w:proofErr w:type="spellEnd"/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>.</w:t>
      </w:r>
      <w:r w:rsidR="00C53C97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The majority of patients had elementary education level and 50% had familial history of cancer.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Pr="00133714">
        <w:rPr>
          <w:rStyle w:val="hps"/>
          <w:rFonts w:ascii="Arial" w:hAnsi="Arial" w:cs="Arial"/>
          <w:b/>
          <w:color w:val="000000" w:themeColor="text1"/>
          <w:sz w:val="24"/>
          <w:szCs w:val="24"/>
          <w:lang w:val="en"/>
        </w:rPr>
        <w:t>Conclusion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: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We can observe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that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the epidemiological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analysis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attests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predilection for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males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,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middle-aged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>, smokers and ex-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drinkers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,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with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advanced lesions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on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3445EE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the tongue and floor</w:t>
      </w:r>
      <w:r w:rsidR="004232BF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 xml:space="preserve"> of the mouth</w:t>
      </w:r>
      <w:r w:rsidR="00C53C97" w:rsidRPr="00133714">
        <w:rPr>
          <w:rStyle w:val="hps"/>
          <w:rFonts w:ascii="Arial" w:hAnsi="Arial" w:cs="Arial"/>
          <w:color w:val="000000" w:themeColor="text1"/>
          <w:sz w:val="24"/>
          <w:szCs w:val="24"/>
          <w:lang w:val="en"/>
        </w:rPr>
        <w:t>, with low scholarship level and familial history for middle sample</w:t>
      </w:r>
      <w:r w:rsidR="003445EE" w:rsidRPr="00133714">
        <w:rPr>
          <w:rFonts w:ascii="Arial" w:hAnsi="Arial" w:cs="Arial"/>
          <w:color w:val="000000" w:themeColor="text1"/>
          <w:sz w:val="24"/>
          <w:szCs w:val="24"/>
          <w:lang w:val="en"/>
        </w:rPr>
        <w:t>.</w:t>
      </w:r>
    </w:p>
    <w:p w:rsidR="00487664" w:rsidRPr="00133714" w:rsidRDefault="00487664" w:rsidP="00133714">
      <w:pPr>
        <w:spacing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pt-BR"/>
        </w:rPr>
      </w:pPr>
    </w:p>
    <w:p w:rsidR="00DB0E12" w:rsidRPr="00133714" w:rsidRDefault="00DB0E12" w:rsidP="0013371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3371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Keywords:</w:t>
      </w:r>
      <w:r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 </w:t>
      </w:r>
      <w:r w:rsidR="00C54701" w:rsidRPr="0013371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Head and Neck Neoplasms</w:t>
      </w:r>
      <w:r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; Risk factors</w:t>
      </w:r>
      <w:r w:rsidR="00E127C3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; Epidemiology</w:t>
      </w:r>
    </w:p>
    <w:p w:rsidR="00DB0E12" w:rsidRPr="00133714" w:rsidRDefault="00DB0E12" w:rsidP="00133714">
      <w:pPr>
        <w:spacing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val="en-US" w:eastAsia="pt-BR"/>
        </w:rPr>
        <w:sectPr w:rsidR="00DB0E12" w:rsidRPr="00133714" w:rsidSect="004232BF"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B0E12" w:rsidRPr="00133714" w:rsidRDefault="00DB0E12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en-US" w:eastAsia="pt-BR"/>
        </w:rPr>
      </w:pP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n-US" w:eastAsia="pt-BR"/>
        </w:rPr>
        <w:lastRenderedPageBreak/>
        <w:t xml:space="preserve">           </w:t>
      </w:r>
      <w:r w:rsidRPr="00133714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en-US" w:eastAsia="pt-BR"/>
        </w:rPr>
        <w:t>INTRODUÇÃO</w:t>
      </w:r>
    </w:p>
    <w:p w:rsidR="00A76F6D" w:rsidRPr="00133714" w:rsidRDefault="00A76F6D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en-US" w:eastAsia="pt-BR"/>
        </w:rPr>
      </w:pPr>
    </w:p>
    <w:p w:rsidR="00E127C3" w:rsidRPr="00133714" w:rsidRDefault="00DB0E12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n-US" w:eastAsia="pt-BR"/>
        </w:rPr>
        <w:t xml:space="preserve">            </w:t>
      </w:r>
      <w:r w:rsidR="003445EE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As neoplasias malignas em cavidade oral são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o quinto câncer mais comum entre hom</w:t>
      </w:r>
      <w:r w:rsidR="00B8007B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ens e o sexto entre as </w:t>
      </w:r>
      <w:r w:rsidR="00971C27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mulheres (INCA, 2009</w:t>
      </w:r>
      <w:r w:rsidR="00B8007B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)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 e vem apresentando elevadas taxas de inc</w:t>
      </w:r>
      <w:r w:rsidR="00B8007B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idência e mortalidade no Brasil (SANTOS</w:t>
      </w:r>
      <w:r w:rsidR="00393245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proofErr w:type="gramStart"/>
      <w:r w:rsidR="00393245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et</w:t>
      </w:r>
      <w:proofErr w:type="gramEnd"/>
      <w:r w:rsidR="00393245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al.</w:t>
      </w:r>
      <w:r w:rsidR="00B8007B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 2009)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 podendo apresentar variações ent</w:t>
      </w:r>
      <w:r w:rsidR="00B8007B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re as diversas regiões do país</w:t>
      </w:r>
      <w:r w:rsidR="00653BAE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 principalmente, devido</w:t>
      </w:r>
      <w:r w:rsidR="003A4F31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aos</w:t>
      </w:r>
      <w:r w:rsidR="00653BAE" w:rsidRPr="00133714">
        <w:rPr>
          <w:rFonts w:ascii="Arial" w:hAnsi="Arial" w:cs="Arial"/>
          <w:color w:val="000000" w:themeColor="text1"/>
          <w:sz w:val="24"/>
          <w:szCs w:val="24"/>
        </w:rPr>
        <w:t xml:space="preserve"> hábitos e </w:t>
      </w:r>
      <w:r w:rsidR="003A4F31" w:rsidRPr="00133714">
        <w:rPr>
          <w:rFonts w:ascii="Arial" w:hAnsi="Arial" w:cs="Arial"/>
          <w:color w:val="000000" w:themeColor="text1"/>
          <w:sz w:val="24"/>
          <w:szCs w:val="24"/>
        </w:rPr>
        <w:t>as características socioeconômicas nas diversas regiões.</w:t>
      </w:r>
      <w:r w:rsidR="003A4F31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B8007B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(BRENER</w:t>
      </w:r>
      <w:r w:rsidR="00D83E1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proofErr w:type="gramStart"/>
      <w:r w:rsidR="00D83E1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et</w:t>
      </w:r>
      <w:proofErr w:type="gramEnd"/>
      <w:r w:rsidR="00D83E1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al.</w:t>
      </w:r>
      <w:r w:rsidR="00B8007B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 2007)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. Com um número crescente de casos</w:t>
      </w:r>
      <w:r w:rsidR="0037516B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aliado a falta de diagnóstico precoce e a exposição aos f</w:t>
      </w:r>
      <w:r w:rsidR="004232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</w:t>
      </w:r>
      <w:r w:rsidR="008D0E6C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tores de risco, destaca-se a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grande importância da prevenção no âmbito da saúde publica.</w:t>
      </w:r>
    </w:p>
    <w:p w:rsidR="00DB0E12" w:rsidRPr="00133714" w:rsidRDefault="00A76F6D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          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As altas taxas de morbidade e mortalidade estão relacionadas ao diagnóstico tardio da doença, que re</w:t>
      </w:r>
      <w:r w:rsidR="004A133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quer tratamentos mais agressivo</w:t>
      </w:r>
      <w:r w:rsidR="00E127C3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s</w:t>
      </w:r>
      <w:r w:rsidR="004A133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(</w:t>
      </w:r>
      <w:r w:rsidR="004A1336" w:rsidRPr="00133714">
        <w:rPr>
          <w:rFonts w:ascii="Arial" w:hAnsi="Arial" w:cs="Arial"/>
          <w:color w:val="000000" w:themeColor="text1"/>
          <w:sz w:val="24"/>
          <w:szCs w:val="24"/>
        </w:rPr>
        <w:t>SILVERMAN, 2001),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levand</w:t>
      </w:r>
      <w:r w:rsidR="0037516B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o a um prognóstico desfavorável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e</w:t>
      </w:r>
      <w:r w:rsidR="0037516B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consequentemente, diminuindo a </w:t>
      </w:r>
      <w:r w:rsidR="004A133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taxa de sobrevida dos pacientes (</w:t>
      </w:r>
      <w:r w:rsidR="004A1336" w:rsidRPr="00133714">
        <w:rPr>
          <w:rFonts w:ascii="Arial" w:hAnsi="Arial" w:cs="Arial"/>
          <w:color w:val="000000" w:themeColor="text1"/>
          <w:sz w:val="24"/>
          <w:szCs w:val="24"/>
        </w:rPr>
        <w:t>TUCCI</w:t>
      </w:r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>et</w:t>
      </w:r>
      <w:proofErr w:type="gramEnd"/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 xml:space="preserve"> al.</w:t>
      </w:r>
      <w:r w:rsidR="004A1336" w:rsidRPr="00133714">
        <w:rPr>
          <w:rFonts w:ascii="Arial" w:hAnsi="Arial" w:cs="Arial"/>
          <w:color w:val="000000" w:themeColor="text1"/>
          <w:sz w:val="24"/>
          <w:szCs w:val="24"/>
        </w:rPr>
        <w:t>, 2010)</w:t>
      </w:r>
      <w:r w:rsidR="00DB0E12" w:rsidRPr="00133714">
        <w:rPr>
          <w:rFonts w:ascii="Arial" w:hAnsi="Arial" w:cs="Arial"/>
          <w:color w:val="000000" w:themeColor="text1"/>
          <w:sz w:val="24"/>
          <w:szCs w:val="24"/>
        </w:rPr>
        <w:t>. O diagnóstico precoce das lesões pode ser realizado pelo cirurgi</w:t>
      </w:r>
      <w:r w:rsidR="0037516B" w:rsidRPr="00133714">
        <w:rPr>
          <w:rFonts w:ascii="Arial" w:hAnsi="Arial" w:cs="Arial"/>
          <w:color w:val="000000" w:themeColor="text1"/>
          <w:sz w:val="24"/>
          <w:szCs w:val="24"/>
        </w:rPr>
        <w:t>ão-dentista, através do exame clí</w:t>
      </w:r>
      <w:r w:rsidR="00DB0E12" w:rsidRPr="00133714">
        <w:rPr>
          <w:rFonts w:ascii="Arial" w:hAnsi="Arial" w:cs="Arial"/>
          <w:color w:val="000000" w:themeColor="text1"/>
          <w:sz w:val="24"/>
          <w:szCs w:val="24"/>
        </w:rPr>
        <w:t>nico e do conhecimento acerca</w:t>
      </w:r>
      <w:r w:rsidR="0037516B" w:rsidRPr="00133714">
        <w:rPr>
          <w:rFonts w:ascii="Arial" w:hAnsi="Arial" w:cs="Arial"/>
          <w:color w:val="000000" w:themeColor="text1"/>
          <w:sz w:val="24"/>
          <w:szCs w:val="24"/>
        </w:rPr>
        <w:t xml:space="preserve"> dos sinais e sintomas da lesão;</w:t>
      </w:r>
      <w:r w:rsidR="00DB0E12" w:rsidRPr="00133714">
        <w:rPr>
          <w:rFonts w:ascii="Arial" w:hAnsi="Arial" w:cs="Arial"/>
          <w:color w:val="000000" w:themeColor="text1"/>
          <w:sz w:val="24"/>
          <w:szCs w:val="24"/>
        </w:rPr>
        <w:t xml:space="preserve"> ou pelo próprio paciente</w:t>
      </w:r>
      <w:r w:rsidR="0037516B" w:rsidRPr="00133714">
        <w:rPr>
          <w:rFonts w:ascii="Arial" w:hAnsi="Arial" w:cs="Arial"/>
          <w:color w:val="000000" w:themeColor="text1"/>
          <w:sz w:val="24"/>
          <w:szCs w:val="24"/>
        </w:rPr>
        <w:t>,</w:t>
      </w:r>
      <w:r w:rsidR="00DB0E12" w:rsidRPr="00133714">
        <w:rPr>
          <w:rFonts w:ascii="Arial" w:hAnsi="Arial" w:cs="Arial"/>
          <w:color w:val="000000" w:themeColor="text1"/>
          <w:sz w:val="24"/>
          <w:szCs w:val="24"/>
        </w:rPr>
        <w:t xml:space="preserve"> através do autoexame, que deve se</w:t>
      </w:r>
      <w:r w:rsidR="004A1336" w:rsidRPr="00133714">
        <w:rPr>
          <w:rFonts w:ascii="Arial" w:hAnsi="Arial" w:cs="Arial"/>
          <w:color w:val="000000" w:themeColor="text1"/>
          <w:sz w:val="24"/>
          <w:szCs w:val="24"/>
        </w:rPr>
        <w:t>r orientado pelo profissional (AMERICAN, 2010 apud CASTRO,</w:t>
      </w:r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 xml:space="preserve"> COSTA, NETO,</w:t>
      </w:r>
      <w:r w:rsidR="004A1336" w:rsidRPr="00133714">
        <w:rPr>
          <w:rFonts w:ascii="Arial" w:hAnsi="Arial" w:cs="Arial"/>
          <w:color w:val="000000" w:themeColor="text1"/>
          <w:sz w:val="24"/>
          <w:szCs w:val="24"/>
        </w:rPr>
        <w:t xml:space="preserve"> 2011)</w:t>
      </w:r>
      <w:r w:rsidR="00DB0E12" w:rsidRPr="0013371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E2638E" w:rsidRPr="00133714" w:rsidRDefault="007A6211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4232BF" w:rsidRPr="00133714">
        <w:rPr>
          <w:rFonts w:ascii="Arial" w:hAnsi="Arial" w:cs="Arial"/>
          <w:color w:val="000000" w:themeColor="text1"/>
          <w:sz w:val="24"/>
          <w:szCs w:val="24"/>
        </w:rPr>
        <w:t>As neoplasias em cabeça e pescoço</w:t>
      </w:r>
      <w:r w:rsidR="00E127C3" w:rsidRPr="00133714">
        <w:rPr>
          <w:rFonts w:ascii="Arial" w:hAnsi="Arial" w:cs="Arial"/>
          <w:color w:val="000000" w:themeColor="text1"/>
          <w:sz w:val="24"/>
          <w:szCs w:val="24"/>
        </w:rPr>
        <w:t xml:space="preserve"> apresenta</w:t>
      </w:r>
      <w:r w:rsidR="004232BF" w:rsidRPr="00133714">
        <w:rPr>
          <w:rFonts w:ascii="Arial" w:hAnsi="Arial" w:cs="Arial"/>
          <w:color w:val="000000" w:themeColor="text1"/>
          <w:sz w:val="24"/>
          <w:szCs w:val="24"/>
        </w:rPr>
        <w:t>m</w:t>
      </w:r>
      <w:r w:rsidR="00E127C3" w:rsidRPr="00133714">
        <w:rPr>
          <w:rFonts w:ascii="Arial" w:hAnsi="Arial" w:cs="Arial"/>
          <w:color w:val="000000" w:themeColor="text1"/>
          <w:sz w:val="24"/>
          <w:szCs w:val="24"/>
        </w:rPr>
        <w:t xml:space="preserve"> uma maior predileção por</w:t>
      </w:r>
      <w:r w:rsidR="00B20155" w:rsidRPr="00133714">
        <w:rPr>
          <w:rFonts w:ascii="Arial" w:hAnsi="Arial" w:cs="Arial"/>
          <w:color w:val="000000" w:themeColor="text1"/>
          <w:sz w:val="24"/>
          <w:szCs w:val="24"/>
        </w:rPr>
        <w:t xml:space="preserve"> homens, </w:t>
      </w:r>
      <w:r w:rsidR="008D0E6C" w:rsidRPr="00133714">
        <w:rPr>
          <w:rFonts w:ascii="Arial" w:hAnsi="Arial" w:cs="Arial"/>
          <w:color w:val="000000" w:themeColor="text1"/>
          <w:sz w:val="24"/>
          <w:szCs w:val="24"/>
        </w:rPr>
        <w:t xml:space="preserve">adulto-idosos e </w:t>
      </w:r>
      <w:proofErr w:type="spellStart"/>
      <w:r w:rsidR="00B20155" w:rsidRPr="00133714">
        <w:rPr>
          <w:rFonts w:ascii="Arial" w:hAnsi="Arial" w:cs="Arial"/>
          <w:color w:val="000000" w:themeColor="text1"/>
          <w:sz w:val="24"/>
          <w:szCs w:val="24"/>
        </w:rPr>
        <w:t>leucodermas</w:t>
      </w:r>
      <w:proofErr w:type="spellEnd"/>
      <w:r w:rsidR="00B20155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27C3" w:rsidRPr="00133714">
        <w:rPr>
          <w:rFonts w:ascii="Arial" w:hAnsi="Arial" w:cs="Arial"/>
          <w:color w:val="000000" w:themeColor="text1"/>
          <w:sz w:val="24"/>
          <w:szCs w:val="24"/>
        </w:rPr>
        <w:t xml:space="preserve">(CARLI, 2009). </w:t>
      </w:r>
      <w:r w:rsidR="00E2638E" w:rsidRPr="00133714">
        <w:rPr>
          <w:rFonts w:ascii="Arial" w:hAnsi="Arial" w:cs="Arial"/>
          <w:color w:val="000000" w:themeColor="text1"/>
          <w:sz w:val="24"/>
          <w:szCs w:val="24"/>
        </w:rPr>
        <w:t>As</w:t>
      </w:r>
      <w:r w:rsidR="00E127C3" w:rsidRPr="00133714">
        <w:rPr>
          <w:rFonts w:ascii="Arial" w:hAnsi="Arial" w:cs="Arial"/>
          <w:color w:val="000000" w:themeColor="text1"/>
          <w:sz w:val="24"/>
          <w:szCs w:val="24"/>
        </w:rPr>
        <w:t xml:space="preserve"> suas</w:t>
      </w:r>
      <w:r w:rsidR="00E2638E" w:rsidRPr="00133714">
        <w:rPr>
          <w:rFonts w:ascii="Arial" w:hAnsi="Arial" w:cs="Arial"/>
          <w:color w:val="000000" w:themeColor="text1"/>
          <w:sz w:val="24"/>
          <w:szCs w:val="24"/>
        </w:rPr>
        <w:t xml:space="preserve"> alterações clínicas podem aparecer</w:t>
      </w:r>
      <w:r w:rsidR="004232BF" w:rsidRPr="00133714">
        <w:rPr>
          <w:rFonts w:ascii="Arial" w:hAnsi="Arial" w:cs="Arial"/>
          <w:color w:val="000000" w:themeColor="text1"/>
          <w:sz w:val="24"/>
          <w:szCs w:val="24"/>
        </w:rPr>
        <w:t xml:space="preserve"> em qualquer localizaçã</w:t>
      </w:r>
      <w:r w:rsidR="00746BEA" w:rsidRPr="00133714">
        <w:rPr>
          <w:rFonts w:ascii="Arial" w:hAnsi="Arial" w:cs="Arial"/>
          <w:color w:val="000000" w:themeColor="text1"/>
          <w:sz w:val="24"/>
          <w:szCs w:val="24"/>
        </w:rPr>
        <w:t>o</w:t>
      </w:r>
      <w:r w:rsidR="00E2638E" w:rsidRPr="00133714">
        <w:rPr>
          <w:rFonts w:ascii="Arial" w:hAnsi="Arial" w:cs="Arial"/>
          <w:color w:val="000000" w:themeColor="text1"/>
          <w:sz w:val="24"/>
          <w:szCs w:val="24"/>
        </w:rPr>
        <w:t>, no entanto,</w:t>
      </w:r>
      <w:r w:rsidR="004232BF" w:rsidRPr="00133714">
        <w:rPr>
          <w:rFonts w:ascii="Arial" w:hAnsi="Arial" w:cs="Arial"/>
          <w:color w:val="000000" w:themeColor="text1"/>
          <w:sz w:val="24"/>
          <w:szCs w:val="24"/>
        </w:rPr>
        <w:t xml:space="preserve"> quando se foca a cavidade oral,</w:t>
      </w:r>
      <w:r w:rsidR="00E2638E" w:rsidRPr="00133714">
        <w:rPr>
          <w:rFonts w:ascii="Arial" w:hAnsi="Arial" w:cs="Arial"/>
          <w:color w:val="000000" w:themeColor="text1"/>
          <w:sz w:val="24"/>
          <w:szCs w:val="24"/>
        </w:rPr>
        <w:t xml:space="preserve"> os locais mais acometidos são a língua e o assoalho bucal, sendo também os locais de maiores riscos para os pacientes, devido à frequente presença de metástases cervicais (MILLON</w:t>
      </w:r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>, CASSISI, MANCUSO</w:t>
      </w:r>
      <w:r w:rsidR="00E2638E" w:rsidRPr="00133714">
        <w:rPr>
          <w:rFonts w:ascii="Arial" w:hAnsi="Arial" w:cs="Arial"/>
          <w:color w:val="000000" w:themeColor="text1"/>
          <w:sz w:val="24"/>
          <w:szCs w:val="24"/>
        </w:rPr>
        <w:t>, 1994 apud COSTA,</w:t>
      </w:r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 xml:space="preserve"> JÚNIOR, RAMOS,</w:t>
      </w:r>
      <w:r w:rsidR="00E2638E" w:rsidRPr="00133714">
        <w:rPr>
          <w:rFonts w:ascii="Arial" w:hAnsi="Arial" w:cs="Arial"/>
          <w:color w:val="000000" w:themeColor="text1"/>
          <w:sz w:val="24"/>
          <w:szCs w:val="24"/>
        </w:rPr>
        <w:t xml:space="preserve"> 2005)</w:t>
      </w:r>
      <w:r w:rsidR="00F36CBD" w:rsidRPr="0013371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DB0E12" w:rsidRPr="00133714" w:rsidRDefault="007A6211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DB0E12" w:rsidRPr="00133714">
        <w:rPr>
          <w:rFonts w:ascii="Arial" w:hAnsi="Arial" w:cs="Arial"/>
          <w:color w:val="000000" w:themeColor="text1"/>
          <w:sz w:val="24"/>
          <w:szCs w:val="24"/>
        </w:rPr>
        <w:t>Dentre os fatores de risco, o tabaco, o excessivo consumo de álcool e a radiação solar, no caso de lesõ</w:t>
      </w:r>
      <w:r w:rsidR="00E127C3" w:rsidRPr="00133714">
        <w:rPr>
          <w:rFonts w:ascii="Arial" w:hAnsi="Arial" w:cs="Arial"/>
          <w:color w:val="000000" w:themeColor="text1"/>
          <w:sz w:val="24"/>
          <w:szCs w:val="24"/>
        </w:rPr>
        <w:t>es em lábio, têm sido associados</w:t>
      </w:r>
      <w:r w:rsidR="00DB0E12" w:rsidRPr="00133714">
        <w:rPr>
          <w:rFonts w:ascii="Arial" w:hAnsi="Arial" w:cs="Arial"/>
          <w:color w:val="000000" w:themeColor="text1"/>
          <w:sz w:val="24"/>
          <w:szCs w:val="24"/>
        </w:rPr>
        <w:t xml:space="preserve"> ao </w:t>
      </w:r>
      <w:r w:rsidR="004232BF" w:rsidRPr="00133714">
        <w:rPr>
          <w:rFonts w:ascii="Arial" w:hAnsi="Arial" w:cs="Arial"/>
          <w:color w:val="000000" w:themeColor="text1"/>
          <w:sz w:val="24"/>
          <w:szCs w:val="24"/>
        </w:rPr>
        <w:t xml:space="preserve">seu </w:t>
      </w:r>
      <w:r w:rsidR="00DB0E12" w:rsidRPr="00133714">
        <w:rPr>
          <w:rFonts w:ascii="Arial" w:hAnsi="Arial" w:cs="Arial"/>
          <w:color w:val="000000" w:themeColor="text1"/>
          <w:sz w:val="24"/>
          <w:szCs w:val="24"/>
        </w:rPr>
        <w:t>desenvolvimento. No entanto, ainda é incerto o envolvimento isolado do álcool no pro</w:t>
      </w:r>
      <w:r w:rsidR="0087648F" w:rsidRPr="00133714">
        <w:rPr>
          <w:rFonts w:ascii="Arial" w:hAnsi="Arial" w:cs="Arial"/>
          <w:color w:val="000000" w:themeColor="text1"/>
          <w:sz w:val="24"/>
          <w:szCs w:val="24"/>
        </w:rPr>
        <w:t xml:space="preserve">cesso inicial da </w:t>
      </w:r>
      <w:proofErr w:type="spellStart"/>
      <w:r w:rsidR="0087648F" w:rsidRPr="00133714">
        <w:rPr>
          <w:rFonts w:ascii="Arial" w:hAnsi="Arial" w:cs="Arial"/>
          <w:color w:val="000000" w:themeColor="text1"/>
          <w:sz w:val="24"/>
          <w:szCs w:val="24"/>
        </w:rPr>
        <w:t>carcinogênese</w:t>
      </w:r>
      <w:proofErr w:type="spellEnd"/>
      <w:r w:rsidR="0087648F" w:rsidRPr="00133714">
        <w:rPr>
          <w:rFonts w:ascii="Arial" w:hAnsi="Arial" w:cs="Arial"/>
          <w:color w:val="000000" w:themeColor="text1"/>
          <w:sz w:val="24"/>
          <w:szCs w:val="24"/>
        </w:rPr>
        <w:t>,</w:t>
      </w:r>
      <w:r w:rsidR="00320728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0E12" w:rsidRPr="00133714">
        <w:rPr>
          <w:rFonts w:ascii="Arial" w:hAnsi="Arial" w:cs="Arial"/>
          <w:color w:val="000000" w:themeColor="text1"/>
          <w:sz w:val="24"/>
          <w:szCs w:val="24"/>
        </w:rPr>
        <w:t>mesmo sabendo que</w:t>
      </w:r>
      <w:r w:rsidR="00E127C3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0E12" w:rsidRPr="00133714">
        <w:rPr>
          <w:rFonts w:ascii="Arial" w:hAnsi="Arial" w:cs="Arial"/>
          <w:color w:val="000000" w:themeColor="text1"/>
          <w:sz w:val="24"/>
          <w:szCs w:val="24"/>
        </w:rPr>
        <w:t xml:space="preserve">a combinação do álcool com o tabaco </w:t>
      </w:r>
      <w:r w:rsidR="008D0E6C" w:rsidRPr="00133714">
        <w:rPr>
          <w:rFonts w:ascii="Arial" w:hAnsi="Arial" w:cs="Arial"/>
          <w:color w:val="000000" w:themeColor="text1"/>
          <w:sz w:val="24"/>
          <w:szCs w:val="24"/>
        </w:rPr>
        <w:t>constitui</w:t>
      </w:r>
      <w:r w:rsidR="00DB0E12" w:rsidRPr="00133714">
        <w:rPr>
          <w:rFonts w:ascii="Arial" w:hAnsi="Arial" w:cs="Arial"/>
          <w:color w:val="000000" w:themeColor="text1"/>
          <w:sz w:val="24"/>
          <w:szCs w:val="24"/>
        </w:rPr>
        <w:t xml:space="preserve"> um fator de risco pa</w:t>
      </w:r>
      <w:r w:rsidR="004A1336" w:rsidRPr="00133714">
        <w:rPr>
          <w:rFonts w:ascii="Arial" w:hAnsi="Arial" w:cs="Arial"/>
          <w:color w:val="000000" w:themeColor="text1"/>
          <w:sz w:val="24"/>
          <w:szCs w:val="24"/>
        </w:rPr>
        <w:t>ra o desenvolvimento das lesões (NEVILLE</w:t>
      </w:r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>et</w:t>
      </w:r>
      <w:proofErr w:type="gramEnd"/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 xml:space="preserve"> al.</w:t>
      </w:r>
      <w:r w:rsidR="004A1336" w:rsidRPr="00133714">
        <w:rPr>
          <w:rFonts w:ascii="Arial" w:hAnsi="Arial" w:cs="Arial"/>
          <w:color w:val="000000" w:themeColor="text1"/>
          <w:sz w:val="24"/>
          <w:szCs w:val="24"/>
        </w:rPr>
        <w:t>, 2009)</w:t>
      </w:r>
      <w:r w:rsidR="00DB0E12" w:rsidRPr="00133714">
        <w:rPr>
          <w:rFonts w:ascii="Arial" w:hAnsi="Arial" w:cs="Arial"/>
          <w:color w:val="000000" w:themeColor="text1"/>
          <w:sz w:val="24"/>
          <w:szCs w:val="24"/>
        </w:rPr>
        <w:t>. Vários estudos têm avaliado outros possíveis fatores de risco para o surgim</w:t>
      </w:r>
      <w:r w:rsidR="004232BF" w:rsidRPr="00133714">
        <w:rPr>
          <w:rFonts w:ascii="Arial" w:hAnsi="Arial" w:cs="Arial"/>
          <w:color w:val="000000" w:themeColor="text1"/>
          <w:sz w:val="24"/>
          <w:szCs w:val="24"/>
        </w:rPr>
        <w:t xml:space="preserve">ento das lesões, como </w:t>
      </w:r>
      <w:r w:rsidR="00DB0E12" w:rsidRPr="00133714">
        <w:rPr>
          <w:rFonts w:ascii="Arial" w:hAnsi="Arial" w:cs="Arial"/>
          <w:color w:val="000000" w:themeColor="text1"/>
          <w:sz w:val="24"/>
          <w:szCs w:val="24"/>
        </w:rPr>
        <w:t xml:space="preserve">carência nutricional, o </w:t>
      </w:r>
      <w:r w:rsidR="00DB0E12" w:rsidRPr="0013371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envolvimento viral, a predisposição genética, as condições de saúde bucal e </w:t>
      </w:r>
      <w:r w:rsidR="004A1336" w:rsidRPr="00133714">
        <w:rPr>
          <w:rFonts w:ascii="Arial" w:hAnsi="Arial" w:cs="Arial"/>
          <w:color w:val="000000" w:themeColor="text1"/>
          <w:sz w:val="24"/>
          <w:szCs w:val="24"/>
        </w:rPr>
        <w:t>as variações demográficas (</w:t>
      </w:r>
      <w:proofErr w:type="gramStart"/>
      <w:r w:rsidR="004A1336" w:rsidRPr="00133714">
        <w:rPr>
          <w:rFonts w:ascii="Arial" w:hAnsi="Arial" w:cs="Arial"/>
          <w:color w:val="000000" w:themeColor="text1"/>
          <w:sz w:val="24"/>
          <w:szCs w:val="24"/>
        </w:rPr>
        <w:t>LEITE,</w:t>
      </w:r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 xml:space="preserve"> GUERRA, MELO</w:t>
      </w:r>
      <w:proofErr w:type="gramEnd"/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>,</w:t>
      </w:r>
      <w:r w:rsidR="004A1336" w:rsidRPr="00133714">
        <w:rPr>
          <w:rFonts w:ascii="Arial" w:hAnsi="Arial" w:cs="Arial"/>
          <w:color w:val="000000" w:themeColor="text1"/>
          <w:sz w:val="24"/>
          <w:szCs w:val="24"/>
        </w:rPr>
        <w:t xml:space="preserve"> 2005)</w:t>
      </w:r>
      <w:r w:rsidR="00DB0E12" w:rsidRPr="0013371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B0E12" w:rsidRPr="00133714" w:rsidRDefault="00A76F6D" w:rsidP="0013371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="004232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No sentido de contribuir p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ara o conhecimento desse cenário</w:t>
      </w:r>
      <w:r w:rsidR="004232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, 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o objetivo desse estudo foi avaliar o perfil epidemiológico </w:t>
      </w:r>
      <w:r w:rsidR="00D83E16" w:rsidRPr="00133714">
        <w:rPr>
          <w:rFonts w:ascii="Arial" w:hAnsi="Arial" w:cs="Arial"/>
          <w:bCs/>
          <w:color w:val="000000" w:themeColor="text1"/>
          <w:sz w:val="24"/>
          <w:szCs w:val="24"/>
        </w:rPr>
        <w:t>de pacientes com neoplasias Mali</w:t>
      </w:r>
      <w:r w:rsidR="00CD2ABF" w:rsidRPr="00133714">
        <w:rPr>
          <w:rFonts w:ascii="Arial" w:hAnsi="Arial" w:cs="Arial"/>
          <w:bCs/>
          <w:color w:val="000000" w:themeColor="text1"/>
          <w:sz w:val="24"/>
          <w:szCs w:val="24"/>
        </w:rPr>
        <w:t xml:space="preserve">gnas de Cabeça e Pescoço em um hospital de referência em 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Piracicaba - São Paulo;</w:t>
      </w:r>
    </w:p>
    <w:p w:rsidR="00320728" w:rsidRPr="00133714" w:rsidRDefault="00320728" w:rsidP="0013371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DB0E12" w:rsidRPr="00133714" w:rsidRDefault="00487664" w:rsidP="0013371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337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MATERIAL E MÉ</w:t>
      </w:r>
      <w:r w:rsidR="00DB0E12" w:rsidRPr="001337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TODOS</w:t>
      </w:r>
    </w:p>
    <w:p w:rsidR="00DB0E12" w:rsidRPr="00133714" w:rsidRDefault="00DB0E12" w:rsidP="0013371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DB0E12" w:rsidRPr="00133714" w:rsidRDefault="00DB0E12" w:rsidP="0013371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337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            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Foi realizado um estudo descritivo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e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prospectivo com 40 pacientes diagnosticados com 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neoplasias malignas em cabeça e pescoço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no Hospital dos Fornecedores de Cana de Piracicaba em São Paulo, durante os anos de 1999 a 2003. </w:t>
      </w:r>
    </w:p>
    <w:p w:rsidR="00DB0E12" w:rsidRPr="00133714" w:rsidRDefault="00DB0E12" w:rsidP="00133714">
      <w:pPr>
        <w:shd w:val="clear" w:color="auto" w:fill="FFFFFF"/>
        <w:spacing w:after="105" w:line="360" w:lineRule="auto"/>
        <w:jc w:val="both"/>
        <w:rPr>
          <w:rStyle w:val="A14"/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Style w:val="A14"/>
          <w:rFonts w:ascii="Arial" w:hAnsi="Arial" w:cs="Arial"/>
          <w:color w:val="000000" w:themeColor="text1"/>
          <w:sz w:val="24"/>
          <w:szCs w:val="24"/>
        </w:rPr>
        <w:t xml:space="preserve">           Os dados foram coletados por meio do preenchimento </w:t>
      </w:r>
      <w:r w:rsidR="00533FB5" w:rsidRPr="00133714">
        <w:rPr>
          <w:rStyle w:val="A14"/>
          <w:rFonts w:ascii="Arial" w:hAnsi="Arial" w:cs="Arial"/>
          <w:color w:val="000000" w:themeColor="text1"/>
          <w:sz w:val="24"/>
          <w:szCs w:val="24"/>
        </w:rPr>
        <w:t xml:space="preserve">de formulários, </w:t>
      </w:r>
      <w:r w:rsidRPr="00133714">
        <w:rPr>
          <w:rStyle w:val="A14"/>
          <w:rFonts w:ascii="Arial" w:hAnsi="Arial" w:cs="Arial"/>
          <w:color w:val="000000" w:themeColor="text1"/>
          <w:sz w:val="24"/>
          <w:szCs w:val="24"/>
        </w:rPr>
        <w:t>os q</w:t>
      </w:r>
      <w:r w:rsidR="00D83E16" w:rsidRPr="00133714">
        <w:rPr>
          <w:rStyle w:val="A14"/>
          <w:rFonts w:ascii="Arial" w:hAnsi="Arial" w:cs="Arial"/>
          <w:color w:val="000000" w:themeColor="text1"/>
          <w:sz w:val="24"/>
          <w:szCs w:val="24"/>
        </w:rPr>
        <w:t xml:space="preserve">uais foram analisados fatores </w:t>
      </w:r>
      <w:proofErr w:type="spellStart"/>
      <w:r w:rsidR="00D83E16" w:rsidRPr="00133714">
        <w:rPr>
          <w:rStyle w:val="A14"/>
          <w:rFonts w:ascii="Arial" w:hAnsi="Arial" w:cs="Arial"/>
          <w:color w:val="000000" w:themeColor="text1"/>
          <w:sz w:val="24"/>
          <w:szCs w:val="24"/>
        </w:rPr>
        <w:t>so</w:t>
      </w:r>
      <w:r w:rsidRPr="00133714">
        <w:rPr>
          <w:rStyle w:val="A14"/>
          <w:rFonts w:ascii="Arial" w:hAnsi="Arial" w:cs="Arial"/>
          <w:color w:val="000000" w:themeColor="text1"/>
          <w:sz w:val="24"/>
          <w:szCs w:val="24"/>
        </w:rPr>
        <w:t>ciodemográficos</w:t>
      </w:r>
      <w:proofErr w:type="spellEnd"/>
      <w:r w:rsidRPr="00133714">
        <w:rPr>
          <w:rStyle w:val="A14"/>
          <w:rFonts w:ascii="Arial" w:hAnsi="Arial" w:cs="Arial"/>
          <w:color w:val="000000" w:themeColor="text1"/>
          <w:sz w:val="24"/>
          <w:szCs w:val="24"/>
        </w:rPr>
        <w:t xml:space="preserve"> dos pacientes – gê</w:t>
      </w:r>
      <w:r w:rsidR="00956B9C" w:rsidRPr="00133714">
        <w:rPr>
          <w:rStyle w:val="A14"/>
          <w:rFonts w:ascii="Arial" w:hAnsi="Arial" w:cs="Arial"/>
          <w:color w:val="000000" w:themeColor="text1"/>
          <w:sz w:val="24"/>
          <w:szCs w:val="24"/>
        </w:rPr>
        <w:t>nero, faixa etária,</w:t>
      </w:r>
      <w:r w:rsidR="001E7670" w:rsidRPr="00133714">
        <w:rPr>
          <w:rStyle w:val="A14"/>
          <w:rFonts w:ascii="Arial" w:hAnsi="Arial" w:cs="Arial"/>
          <w:color w:val="000000" w:themeColor="text1"/>
          <w:sz w:val="24"/>
          <w:szCs w:val="24"/>
        </w:rPr>
        <w:t xml:space="preserve"> estado civil</w:t>
      </w:r>
      <w:r w:rsidR="00CD2ABF" w:rsidRPr="00133714">
        <w:rPr>
          <w:rStyle w:val="A14"/>
          <w:rFonts w:ascii="Arial" w:hAnsi="Arial" w:cs="Arial"/>
          <w:color w:val="000000" w:themeColor="text1"/>
          <w:sz w:val="24"/>
          <w:szCs w:val="24"/>
        </w:rPr>
        <w:t xml:space="preserve"> e escolari</w:t>
      </w:r>
      <w:r w:rsidRPr="00133714">
        <w:rPr>
          <w:rStyle w:val="A14"/>
          <w:rFonts w:ascii="Arial" w:hAnsi="Arial" w:cs="Arial"/>
          <w:color w:val="000000" w:themeColor="text1"/>
          <w:sz w:val="24"/>
          <w:szCs w:val="24"/>
        </w:rPr>
        <w:t xml:space="preserve">dade; hábitos relacionados ao estilo de vida – consumo de álcool e tabaco; características da lesão – </w:t>
      </w:r>
      <w:proofErr w:type="spellStart"/>
      <w:r w:rsidRPr="00133714">
        <w:rPr>
          <w:rStyle w:val="A14"/>
          <w:rFonts w:ascii="Arial" w:hAnsi="Arial" w:cs="Arial"/>
          <w:color w:val="000000" w:themeColor="text1"/>
          <w:sz w:val="24"/>
          <w:szCs w:val="24"/>
        </w:rPr>
        <w:t>estadiamento</w:t>
      </w:r>
      <w:proofErr w:type="spellEnd"/>
      <w:r w:rsidRPr="00133714">
        <w:rPr>
          <w:rStyle w:val="A14"/>
          <w:rFonts w:ascii="Arial" w:hAnsi="Arial" w:cs="Arial"/>
          <w:color w:val="000000" w:themeColor="text1"/>
          <w:sz w:val="24"/>
          <w:szCs w:val="24"/>
        </w:rPr>
        <w:t xml:space="preserve"> e localização; e fatores hereditários.</w:t>
      </w:r>
    </w:p>
    <w:p w:rsidR="00DB0E12" w:rsidRPr="00133714" w:rsidRDefault="00DB0E12" w:rsidP="00133714">
      <w:pPr>
        <w:shd w:val="clear" w:color="auto" w:fill="FFFFFF"/>
        <w:spacing w:after="105" w:line="360" w:lineRule="auto"/>
        <w:jc w:val="both"/>
        <w:rPr>
          <w:rStyle w:val="A14"/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Style w:val="A14"/>
          <w:rFonts w:ascii="Arial" w:hAnsi="Arial" w:cs="Arial"/>
          <w:color w:val="000000" w:themeColor="text1"/>
          <w:sz w:val="24"/>
          <w:szCs w:val="24"/>
        </w:rPr>
        <w:t xml:space="preserve">           Esse estudo foi aprovado pelo Comitê de Ética em Pesquisa em Humanos da Faculdade de Odontologia de Piracicaba - Unicamp </w:t>
      </w:r>
      <w:r w:rsidRPr="00133714">
        <w:rPr>
          <w:rFonts w:ascii="Arial" w:hAnsi="Arial" w:cs="Arial"/>
          <w:color w:val="000000" w:themeColor="text1"/>
          <w:sz w:val="24"/>
          <w:szCs w:val="24"/>
        </w:rPr>
        <w:t>(parecer 123/2001).</w:t>
      </w:r>
    </w:p>
    <w:p w:rsidR="006346CE" w:rsidRPr="00133714" w:rsidRDefault="006346CE" w:rsidP="0013371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6346CE" w:rsidRPr="00133714" w:rsidRDefault="006346CE" w:rsidP="00133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B0E12" w:rsidRPr="00133714" w:rsidRDefault="00DB0E12" w:rsidP="0013371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337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RESULTADOS</w:t>
      </w:r>
    </w:p>
    <w:p w:rsidR="00DB0E12" w:rsidRPr="00133714" w:rsidRDefault="00DB0E12" w:rsidP="0013371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956B9C" w:rsidRPr="00133714" w:rsidRDefault="00DB0E12" w:rsidP="0013371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             Dos 40 casos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diagnosticados</w:t>
      </w:r>
      <w:r w:rsidR="00533FB5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956B9C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37 (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92,50%</w:t>
      </w:r>
      <w:r w:rsidR="00956B9C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)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eram homens e</w:t>
      </w:r>
      <w:r w:rsidR="00956B9C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proofErr w:type="gramStart"/>
      <w:r w:rsidR="00956B9C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3</w:t>
      </w:r>
      <w:proofErr w:type="gramEnd"/>
      <w:r w:rsidR="00956B9C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(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7,50%</w:t>
      </w:r>
      <w:r w:rsidR="00956B9C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)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eram mulheres. </w:t>
      </w:r>
      <w:r w:rsidR="0076106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 faixa etária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variou de 34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a 83 anos, com maior prevalência no extrato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entr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 50 a 70 anos (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62,50%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)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(Tabela 1). Ocorreu igual prevalência para localização da lesão em lín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gua e assoalho bucal (5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5%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)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 seguido por orofaringe (10%) e palato mole (1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0%) (Tabela 2). Dos casos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 62,50% apresentavam-se no estádio IV, com apenas 2,5% no estádio I (Tabela 3).</w:t>
      </w:r>
    </w:p>
    <w:p w:rsidR="00E6124D" w:rsidRPr="00133714" w:rsidRDefault="00956B9C" w:rsidP="0013371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lastRenderedPageBreak/>
        <w:t xml:space="preserve">             </w:t>
      </w:r>
      <w:r w:rsidR="00E6124D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Quanto</w:t>
      </w:r>
      <w:r w:rsidR="00E6124D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</w:t>
      </w:r>
      <w:r w:rsidR="00E6124D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os fatores hereditários, houve igual proporção de pac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ientes que apresentavam e não apresentavam</w:t>
      </w:r>
      <w:r w:rsidR="00E6124D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casos de câncer na família,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sendo que</w:t>
      </w:r>
      <w:r w:rsidR="00E6124D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apenas 5% não souberam informar.</w:t>
      </w:r>
      <w:r w:rsidR="00DC60ED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 </w:t>
      </w:r>
      <w:r w:rsidR="00DC60ED" w:rsidRPr="00133714">
        <w:rPr>
          <w:rStyle w:val="A14"/>
          <w:rFonts w:ascii="Arial" w:hAnsi="Arial" w:cs="Arial"/>
          <w:color w:val="000000" w:themeColor="text1"/>
          <w:sz w:val="24"/>
          <w:szCs w:val="24"/>
        </w:rPr>
        <w:t>Dentre os pacientes 52,5% mencionaram ser casados.</w:t>
      </w:r>
      <w:r w:rsidR="001E7670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Com relação à instrução, </w:t>
      </w:r>
      <w:r w:rsidRPr="00133714">
        <w:rPr>
          <w:rStyle w:val="A14"/>
          <w:rFonts w:ascii="Arial" w:hAnsi="Arial" w:cs="Arial"/>
          <w:color w:val="000000" w:themeColor="text1"/>
          <w:sz w:val="24"/>
          <w:szCs w:val="24"/>
        </w:rPr>
        <w:t>houve predomínio de pacientes com escolaridade concentrada no Ensino Fundamental</w:t>
      </w:r>
      <w:r w:rsidR="001E7670" w:rsidRPr="00133714">
        <w:rPr>
          <w:rStyle w:val="A14"/>
          <w:rFonts w:ascii="Arial" w:hAnsi="Arial" w:cs="Arial"/>
          <w:color w:val="000000" w:themeColor="text1"/>
          <w:sz w:val="24"/>
          <w:szCs w:val="24"/>
        </w:rPr>
        <w:t xml:space="preserve"> (77,5%)</w:t>
      </w:r>
      <w:r w:rsidRPr="00133714">
        <w:rPr>
          <w:rStyle w:val="A14"/>
          <w:rFonts w:ascii="Arial" w:hAnsi="Arial" w:cs="Arial"/>
          <w:color w:val="000000" w:themeColor="text1"/>
          <w:sz w:val="24"/>
          <w:szCs w:val="24"/>
        </w:rPr>
        <w:t>.</w:t>
      </w:r>
      <w:r w:rsidR="00746BEA" w:rsidRPr="00133714">
        <w:rPr>
          <w:rStyle w:val="A14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90FB3" w:rsidRPr="00133714" w:rsidRDefault="00E6124D" w:rsidP="0013371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           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Em relação aos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hábitos, 65% relataram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consumo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atual</w:t>
      </w:r>
      <w:r w:rsidR="001E7670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de tabaco, enquanto 32,5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% </w:t>
      </w:r>
      <w:r w:rsidR="0076106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apresentaram-se como </w:t>
      </w:r>
      <w:proofErr w:type="spellStart"/>
      <w:r w:rsidR="0076106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ex-fumantes</w:t>
      </w:r>
      <w:proofErr w:type="spellEnd"/>
      <w:r w:rsidR="001E7670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; 27,5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% etil</w:t>
      </w:r>
      <w:r w:rsidR="0076106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i</w:t>
      </w:r>
      <w:r w:rsidR="0022053E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stas e 65% </w:t>
      </w:r>
      <w:proofErr w:type="spellStart"/>
      <w:r w:rsidR="0022053E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ex-etilistas</w:t>
      </w:r>
      <w:proofErr w:type="spellEnd"/>
      <w:r w:rsidR="0022053E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(Gráfico</w:t>
      </w:r>
      <w:r w:rsidR="00E87528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proofErr w:type="gramStart"/>
      <w:r w:rsidR="00E87528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1</w:t>
      </w:r>
      <w:proofErr w:type="gramEnd"/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). Do total de fumantes e </w:t>
      </w:r>
      <w:proofErr w:type="spellStart"/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ex-fumantes</w:t>
      </w:r>
      <w:proofErr w:type="spellEnd"/>
      <w:r w:rsidR="00533FB5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65% relataram fumar por mais de 30 anos.  Entre os e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tilistas e </w:t>
      </w:r>
      <w:proofErr w:type="spellStart"/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ex-etilistas</w:t>
      </w:r>
      <w:proofErr w:type="spellEnd"/>
      <w:r w:rsidR="00533FB5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50% relataram beber por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mais de 20 anos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.</w:t>
      </w:r>
      <w:r w:rsidR="0076106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Quanto ao tipo de bebida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</w:t>
      </w:r>
      <w:r w:rsidR="0076106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8D0E6C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45% referiram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consumir </w:t>
      </w:r>
      <w:r w:rsidR="00956B9C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cachaça; 25% cachaça e cerveja; 10% cerveja e 12,5</w:t>
      </w:r>
      <w:r w:rsidR="00D5772C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% </w:t>
      </w:r>
      <w:r w:rsidR="00956B9C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os</w:t>
      </w:r>
      <w:r w:rsidR="0076106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demais tipos de bebidas </w:t>
      </w:r>
      <w:r w:rsidR="00956B9C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alcoólicas</w:t>
      </w:r>
      <w:r w:rsidR="00E87528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(Gráfico </w:t>
      </w:r>
      <w:proofErr w:type="gramStart"/>
      <w:r w:rsidR="00E87528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2</w:t>
      </w:r>
      <w:proofErr w:type="gramEnd"/>
      <w:r w:rsidR="0076106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) Dos</w:t>
      </w:r>
      <w:r w:rsidR="008D0E6C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pacientes que mencionaram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uso do</w:t>
      </w:r>
      <w:r w:rsidR="00956B9C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tabaco, 77,7% relataram consumir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fumo industrializado; 7,7%</w:t>
      </w:r>
      <w:r w:rsidR="0076106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fumo industrializado e</w:t>
      </w:r>
      <w:r w:rsidR="00CD2AB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não industrializado e 12,5%</w:t>
      </w:r>
      <w:r w:rsidR="0076106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fumo não industrializado.</w:t>
      </w:r>
      <w:r w:rsidR="00E87528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(Gráfico </w:t>
      </w:r>
      <w:proofErr w:type="gramStart"/>
      <w:r w:rsidR="00E87528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3</w:t>
      </w:r>
      <w:proofErr w:type="gramEnd"/>
      <w:r w:rsidR="0076106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). </w:t>
      </w:r>
    </w:p>
    <w:p w:rsidR="00E74C88" w:rsidRDefault="00E74C88" w:rsidP="000E71B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color w:val="2A2A2A"/>
          <w:sz w:val="24"/>
          <w:szCs w:val="24"/>
          <w:shd w:val="clear" w:color="auto" w:fill="FFFFFF"/>
          <w:lang w:eastAsia="pt-BR"/>
        </w:rPr>
      </w:pPr>
    </w:p>
    <w:tbl>
      <w:tblPr>
        <w:tblW w:w="7789" w:type="dxa"/>
        <w:tblInd w:w="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217"/>
        <w:gridCol w:w="735"/>
        <w:gridCol w:w="1440"/>
        <w:gridCol w:w="735"/>
        <w:gridCol w:w="1440"/>
        <w:gridCol w:w="735"/>
        <w:gridCol w:w="1139"/>
      </w:tblGrid>
      <w:tr w:rsidR="00E127C3" w:rsidRPr="00562940" w:rsidTr="00E90FB3">
        <w:trPr>
          <w:trHeight w:val="256"/>
        </w:trPr>
        <w:tc>
          <w:tcPr>
            <w:tcW w:w="7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7C3" w:rsidRPr="00710219" w:rsidRDefault="00487664" w:rsidP="00E74C88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 xml:space="preserve">Tabela </w:t>
            </w:r>
            <w:r w:rsidR="00E127C3" w:rsidRPr="00710219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.</w:t>
            </w:r>
            <w:r w:rsidR="00E127C3" w:rsidRPr="00710219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 xml:space="preserve"> Relação </w:t>
            </w:r>
            <w:r w:rsidR="00CD2ABF" w:rsidRPr="00710219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dos pacientes com neoplasias malignas em cabeça e pescoço segundo o gênero</w:t>
            </w:r>
            <w:r w:rsidR="00E127C3" w:rsidRPr="00710219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 xml:space="preserve"> e a faixa etária</w:t>
            </w:r>
            <w:r w:rsidR="00CD2ABF" w:rsidRPr="00710219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 xml:space="preserve"> (n=40).</w:t>
            </w:r>
          </w:p>
        </w:tc>
      </w:tr>
      <w:tr w:rsidR="00E127C3" w:rsidRPr="00562940" w:rsidTr="00E90FB3">
        <w:trPr>
          <w:trHeight w:val="256"/>
        </w:trPr>
        <w:tc>
          <w:tcPr>
            <w:tcW w:w="1565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4F81BD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 xml:space="preserve">       Faixa Etária</w:t>
            </w:r>
          </w:p>
        </w:tc>
        <w:tc>
          <w:tcPr>
            <w:tcW w:w="2175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4F81BD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 xml:space="preserve">         Masculino</w:t>
            </w:r>
          </w:p>
        </w:tc>
        <w:tc>
          <w:tcPr>
            <w:tcW w:w="2175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4F81BD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 xml:space="preserve">           Feminino</w:t>
            </w:r>
          </w:p>
        </w:tc>
        <w:tc>
          <w:tcPr>
            <w:tcW w:w="1874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4F81BD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 xml:space="preserve">                Total</w:t>
            </w:r>
          </w:p>
        </w:tc>
      </w:tr>
      <w:tr w:rsidR="00E127C3" w:rsidRPr="00562940" w:rsidTr="00E90FB3">
        <w:trPr>
          <w:trHeight w:val="256"/>
        </w:trPr>
        <w:tc>
          <w:tcPr>
            <w:tcW w:w="1565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(em anos)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E127C3" w:rsidRPr="00562940" w:rsidTr="00E90FB3">
        <w:trPr>
          <w:trHeight w:val="256"/>
        </w:trPr>
        <w:tc>
          <w:tcPr>
            <w:tcW w:w="1565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&lt; 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33,33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</w:tr>
      <w:tr w:rsidR="00E127C3" w:rsidRPr="00562940" w:rsidTr="00E90FB3">
        <w:trPr>
          <w:trHeight w:val="256"/>
        </w:trPr>
        <w:tc>
          <w:tcPr>
            <w:tcW w:w="1565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40 - 50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16,22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</w:tr>
      <w:tr w:rsidR="00E127C3" w:rsidRPr="00562940" w:rsidTr="00E90FB3">
        <w:trPr>
          <w:trHeight w:val="256"/>
        </w:trPr>
        <w:tc>
          <w:tcPr>
            <w:tcW w:w="1565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50 - 60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32,43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33,33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32,5</w:t>
            </w:r>
          </w:p>
        </w:tc>
      </w:tr>
      <w:tr w:rsidR="00E127C3" w:rsidRPr="00562940" w:rsidTr="00E90FB3">
        <w:trPr>
          <w:trHeight w:val="256"/>
        </w:trPr>
        <w:tc>
          <w:tcPr>
            <w:tcW w:w="1565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60 -70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29,73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33,33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E74C88" w:rsidRPr="00562940" w:rsidTr="00E90FB3">
        <w:trPr>
          <w:trHeight w:val="256"/>
        </w:trPr>
        <w:tc>
          <w:tcPr>
            <w:tcW w:w="134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&gt; 70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18,92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17,5</w:t>
            </w:r>
          </w:p>
        </w:tc>
      </w:tr>
      <w:tr w:rsidR="00E74C88" w:rsidRPr="00562940" w:rsidTr="00E90FB3">
        <w:trPr>
          <w:trHeight w:val="256"/>
        </w:trPr>
        <w:tc>
          <w:tcPr>
            <w:tcW w:w="134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E127C3" w:rsidRPr="00710219" w:rsidRDefault="00E127C3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</w:tbl>
    <w:p w:rsidR="00E90FB3" w:rsidRDefault="00E90FB3" w:rsidP="000E71B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color w:val="2A2A2A"/>
          <w:sz w:val="24"/>
          <w:szCs w:val="24"/>
          <w:shd w:val="clear" w:color="auto" w:fill="FFFFFF"/>
          <w:lang w:eastAsia="pt-BR"/>
        </w:rPr>
      </w:pPr>
    </w:p>
    <w:tbl>
      <w:tblPr>
        <w:tblW w:w="7936" w:type="dxa"/>
        <w:tblInd w:w="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6"/>
        <w:gridCol w:w="518"/>
        <w:gridCol w:w="1015"/>
        <w:gridCol w:w="517"/>
        <w:gridCol w:w="1015"/>
        <w:gridCol w:w="517"/>
        <w:gridCol w:w="1018"/>
      </w:tblGrid>
      <w:tr w:rsidR="0022053E" w:rsidRPr="00562940" w:rsidTr="00E90FB3">
        <w:trPr>
          <w:trHeight w:val="251"/>
        </w:trPr>
        <w:tc>
          <w:tcPr>
            <w:tcW w:w="7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53E" w:rsidRPr="00710219" w:rsidRDefault="00E90FB3" w:rsidP="00E74C88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</w:t>
            </w:r>
            <w:r w:rsidR="004876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abela </w:t>
            </w:r>
            <w:r w:rsidR="0022053E" w:rsidRPr="007102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2</w:t>
            </w:r>
            <w:r w:rsidR="004876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.</w:t>
            </w:r>
            <w:r w:rsidR="0022053E" w:rsidRPr="007102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Relação dos pacientes com</w:t>
            </w:r>
            <w:r w:rsidR="00CD2ABF" w:rsidRPr="007102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neoplasias malignas em cabeça e pescoço</w:t>
            </w:r>
            <w:r w:rsidR="0022053E" w:rsidRPr="007102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segundo a localização anatômica</w:t>
            </w:r>
            <w:r w:rsidR="00CD2ABF" w:rsidRPr="007102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por gênero (n=40).</w:t>
            </w:r>
          </w:p>
        </w:tc>
      </w:tr>
      <w:tr w:rsidR="0022053E" w:rsidRPr="00562940" w:rsidTr="00E90FB3">
        <w:trPr>
          <w:trHeight w:val="251"/>
        </w:trPr>
        <w:tc>
          <w:tcPr>
            <w:tcW w:w="33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4F81BD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Localização</w:t>
            </w:r>
          </w:p>
        </w:tc>
        <w:tc>
          <w:tcPr>
            <w:tcW w:w="1532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4F81BD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Masculino</w:t>
            </w:r>
          </w:p>
        </w:tc>
        <w:tc>
          <w:tcPr>
            <w:tcW w:w="153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4F81BD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Feminino</w:t>
            </w:r>
          </w:p>
        </w:tc>
        <w:tc>
          <w:tcPr>
            <w:tcW w:w="1534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4F81BD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</w:tr>
      <w:tr w:rsidR="0022053E" w:rsidRPr="00562940" w:rsidTr="00E90FB3">
        <w:trPr>
          <w:trHeight w:val="251"/>
        </w:trPr>
        <w:tc>
          <w:tcPr>
            <w:tcW w:w="33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(Anatômica)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22053E" w:rsidRPr="00562940" w:rsidTr="00E90FB3">
        <w:trPr>
          <w:trHeight w:val="251"/>
        </w:trPr>
        <w:tc>
          <w:tcPr>
            <w:tcW w:w="33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Língua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29,73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27,50</w:t>
            </w:r>
          </w:p>
        </w:tc>
      </w:tr>
      <w:tr w:rsidR="0022053E" w:rsidRPr="00562940" w:rsidTr="00E90FB3">
        <w:trPr>
          <w:trHeight w:val="251"/>
        </w:trPr>
        <w:tc>
          <w:tcPr>
            <w:tcW w:w="33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Assoalho da boca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27,03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33,33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27,50</w:t>
            </w:r>
          </w:p>
        </w:tc>
      </w:tr>
      <w:tr w:rsidR="0022053E" w:rsidRPr="00562940" w:rsidTr="00E90FB3">
        <w:trPr>
          <w:trHeight w:val="251"/>
        </w:trPr>
        <w:tc>
          <w:tcPr>
            <w:tcW w:w="33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Orofaringe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10,81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10,00</w:t>
            </w:r>
          </w:p>
        </w:tc>
      </w:tr>
      <w:tr w:rsidR="0022053E" w:rsidRPr="00562940" w:rsidTr="00E90FB3">
        <w:trPr>
          <w:trHeight w:val="251"/>
        </w:trPr>
        <w:tc>
          <w:tcPr>
            <w:tcW w:w="33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Mucosa </w:t>
            </w:r>
            <w:proofErr w:type="spellStart"/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Jugal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33,33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7,50</w:t>
            </w:r>
          </w:p>
        </w:tc>
      </w:tr>
      <w:tr w:rsidR="0022053E" w:rsidRPr="00562940" w:rsidTr="00E90FB3">
        <w:trPr>
          <w:trHeight w:val="251"/>
        </w:trPr>
        <w:tc>
          <w:tcPr>
            <w:tcW w:w="33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Palato Mole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10,81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10,00</w:t>
            </w:r>
          </w:p>
        </w:tc>
      </w:tr>
      <w:tr w:rsidR="0022053E" w:rsidRPr="00562940" w:rsidTr="00E90FB3">
        <w:trPr>
          <w:trHeight w:val="251"/>
        </w:trPr>
        <w:tc>
          <w:tcPr>
            <w:tcW w:w="33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Laringe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5,00</w:t>
            </w:r>
          </w:p>
        </w:tc>
      </w:tr>
      <w:tr w:rsidR="0022053E" w:rsidRPr="00562940" w:rsidTr="00E90FB3">
        <w:trPr>
          <w:trHeight w:val="251"/>
        </w:trPr>
        <w:tc>
          <w:tcPr>
            <w:tcW w:w="33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Região </w:t>
            </w:r>
            <w:proofErr w:type="spellStart"/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Retromolar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33,33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5,00</w:t>
            </w:r>
          </w:p>
        </w:tc>
      </w:tr>
      <w:tr w:rsidR="0022053E" w:rsidRPr="00562940" w:rsidTr="00E90FB3">
        <w:trPr>
          <w:trHeight w:val="251"/>
        </w:trPr>
        <w:tc>
          <w:tcPr>
            <w:tcW w:w="33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Região Antro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2,50</w:t>
            </w:r>
          </w:p>
        </w:tc>
      </w:tr>
      <w:tr w:rsidR="0022053E" w:rsidRPr="00562940" w:rsidTr="00E90FB3">
        <w:trPr>
          <w:trHeight w:val="251"/>
        </w:trPr>
        <w:tc>
          <w:tcPr>
            <w:tcW w:w="33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Rinofaringe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2,50</w:t>
            </w:r>
          </w:p>
        </w:tc>
      </w:tr>
      <w:tr w:rsidR="0022053E" w:rsidRPr="00562940" w:rsidTr="00E90FB3">
        <w:trPr>
          <w:trHeight w:val="251"/>
        </w:trPr>
        <w:tc>
          <w:tcPr>
            <w:tcW w:w="33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Rebordo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2,50</w:t>
            </w:r>
          </w:p>
        </w:tc>
      </w:tr>
      <w:tr w:rsidR="0022053E" w:rsidRPr="00562940" w:rsidTr="00E90FB3">
        <w:trPr>
          <w:trHeight w:val="251"/>
        </w:trPr>
        <w:tc>
          <w:tcPr>
            <w:tcW w:w="33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710219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0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</w:tbl>
    <w:p w:rsidR="0022053E" w:rsidRDefault="0022053E" w:rsidP="000E71B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color w:val="2A2A2A"/>
          <w:sz w:val="24"/>
          <w:szCs w:val="24"/>
          <w:shd w:val="clear" w:color="auto" w:fill="FFFFFF"/>
          <w:lang w:eastAsia="pt-BR"/>
        </w:rPr>
      </w:pPr>
    </w:p>
    <w:p w:rsidR="008D0E6C" w:rsidRDefault="008D0E6C" w:rsidP="000E71B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color w:val="2A2A2A"/>
          <w:sz w:val="24"/>
          <w:szCs w:val="24"/>
          <w:shd w:val="clear" w:color="auto" w:fill="FFFFFF"/>
          <w:lang w:eastAsia="pt-BR"/>
        </w:rPr>
      </w:pPr>
    </w:p>
    <w:tbl>
      <w:tblPr>
        <w:tblW w:w="7848" w:type="dxa"/>
        <w:tblInd w:w="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2"/>
        <w:gridCol w:w="576"/>
        <w:gridCol w:w="1126"/>
        <w:gridCol w:w="576"/>
        <w:gridCol w:w="1126"/>
        <w:gridCol w:w="576"/>
        <w:gridCol w:w="1126"/>
      </w:tblGrid>
      <w:tr w:rsidR="0022053E" w:rsidRPr="00562940" w:rsidTr="00E90FB3">
        <w:trPr>
          <w:trHeight w:val="263"/>
        </w:trPr>
        <w:tc>
          <w:tcPr>
            <w:tcW w:w="7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53E" w:rsidRPr="00710219" w:rsidRDefault="00487664" w:rsidP="00E74C88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Tabela </w:t>
            </w:r>
            <w:r w:rsidR="0022053E" w:rsidRPr="007102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.</w:t>
            </w:r>
            <w:r w:rsidR="0022053E" w:rsidRPr="007102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Relação dos pacientes</w:t>
            </w:r>
            <w:r w:rsidR="00CD2ABF" w:rsidRPr="007102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neoplasias malignas em cabeça e pescoço</w:t>
            </w:r>
            <w:r w:rsidR="0022053E" w:rsidRPr="007102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segundo </w:t>
            </w:r>
            <w:proofErr w:type="spellStart"/>
            <w:r w:rsidR="0022053E" w:rsidRPr="007102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estadiamento</w:t>
            </w:r>
            <w:proofErr w:type="spellEnd"/>
            <w:r w:rsidR="0022053E" w:rsidRPr="007102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da lesão</w:t>
            </w:r>
            <w:r w:rsidR="00CD2ABF" w:rsidRPr="007102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por gênero (n=40).</w:t>
            </w:r>
          </w:p>
        </w:tc>
      </w:tr>
      <w:tr w:rsidR="0022053E" w:rsidRPr="00E90FB3" w:rsidTr="00E90FB3">
        <w:trPr>
          <w:trHeight w:val="263"/>
        </w:trPr>
        <w:tc>
          <w:tcPr>
            <w:tcW w:w="27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4F81BD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 w:rsidRPr="00E90F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Estadiamento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4F81BD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Masculino</w:t>
            </w:r>
          </w:p>
        </w:tc>
        <w:tc>
          <w:tcPr>
            <w:tcW w:w="170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4F81BD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Feminino</w:t>
            </w:r>
          </w:p>
        </w:tc>
        <w:tc>
          <w:tcPr>
            <w:tcW w:w="170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4F81BD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</w:tr>
      <w:tr w:rsidR="0022053E" w:rsidRPr="00E90FB3" w:rsidTr="00E90FB3">
        <w:trPr>
          <w:trHeight w:val="263"/>
        </w:trPr>
        <w:tc>
          <w:tcPr>
            <w:tcW w:w="27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CD2ABF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OMS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22053E" w:rsidRPr="00E90FB3" w:rsidTr="00E90FB3">
        <w:trPr>
          <w:trHeight w:val="263"/>
        </w:trPr>
        <w:tc>
          <w:tcPr>
            <w:tcW w:w="27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Estádio </w:t>
            </w:r>
            <w:proofErr w:type="gramStart"/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2,50</w:t>
            </w:r>
          </w:p>
        </w:tc>
      </w:tr>
      <w:tr w:rsidR="0022053E" w:rsidRPr="00E90FB3" w:rsidTr="00E90FB3">
        <w:trPr>
          <w:trHeight w:val="263"/>
        </w:trPr>
        <w:tc>
          <w:tcPr>
            <w:tcW w:w="27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Estádio </w:t>
            </w:r>
            <w:proofErr w:type="gramStart"/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16,22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33,33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17,50</w:t>
            </w:r>
          </w:p>
        </w:tc>
      </w:tr>
      <w:tr w:rsidR="0022053E" w:rsidRPr="00E90FB3" w:rsidTr="00E90FB3">
        <w:trPr>
          <w:trHeight w:val="263"/>
        </w:trPr>
        <w:tc>
          <w:tcPr>
            <w:tcW w:w="27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Estádio </w:t>
            </w:r>
            <w:proofErr w:type="gramStart"/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18,92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17,50</w:t>
            </w:r>
          </w:p>
        </w:tc>
      </w:tr>
      <w:tr w:rsidR="0022053E" w:rsidRPr="00E90FB3" w:rsidTr="00E90FB3">
        <w:trPr>
          <w:trHeight w:val="263"/>
        </w:trPr>
        <w:tc>
          <w:tcPr>
            <w:tcW w:w="27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Estádio </w:t>
            </w:r>
            <w:proofErr w:type="gramStart"/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62,16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66,66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62,50</w:t>
            </w:r>
          </w:p>
        </w:tc>
      </w:tr>
      <w:tr w:rsidR="0022053E" w:rsidRPr="00E90FB3" w:rsidTr="00E90FB3">
        <w:trPr>
          <w:trHeight w:val="263"/>
        </w:trPr>
        <w:tc>
          <w:tcPr>
            <w:tcW w:w="27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DCE6F1"/>
            <w:noWrap/>
            <w:vAlign w:val="bottom"/>
            <w:hideMark/>
          </w:tcPr>
          <w:p w:rsidR="0022053E" w:rsidRPr="00E90FB3" w:rsidRDefault="0022053E" w:rsidP="00423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0F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</w:tbl>
    <w:p w:rsidR="004D3F49" w:rsidRPr="00E90FB3" w:rsidRDefault="004D3F49" w:rsidP="002C43F4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b/>
          <w:color w:val="2A2A2A"/>
          <w:sz w:val="18"/>
          <w:szCs w:val="18"/>
          <w:shd w:val="clear" w:color="auto" w:fill="FFFFFF"/>
          <w:lang w:eastAsia="pt-BR"/>
        </w:rPr>
      </w:pPr>
    </w:p>
    <w:p w:rsidR="004D3F49" w:rsidRDefault="004D3F49" w:rsidP="002C43F4">
      <w:pPr>
        <w:shd w:val="clear" w:color="auto" w:fill="FFFFFF"/>
        <w:spacing w:after="105" w:line="240" w:lineRule="auto"/>
        <w:jc w:val="both"/>
        <w:rPr>
          <w:rFonts w:eastAsia="Times New Roman" w:cstheme="minorHAnsi"/>
          <w:b/>
          <w:color w:val="2A2A2A"/>
          <w:sz w:val="21"/>
          <w:szCs w:val="21"/>
          <w:shd w:val="clear" w:color="auto" w:fill="FFFFFF"/>
          <w:lang w:eastAsia="pt-BR"/>
        </w:rPr>
      </w:pPr>
    </w:p>
    <w:p w:rsidR="004D3F49" w:rsidRDefault="004D3F49" w:rsidP="002C43F4">
      <w:pPr>
        <w:shd w:val="clear" w:color="auto" w:fill="FFFFFF"/>
        <w:spacing w:after="105" w:line="240" w:lineRule="auto"/>
        <w:jc w:val="both"/>
        <w:rPr>
          <w:rFonts w:eastAsia="Times New Roman" w:cstheme="minorHAnsi"/>
          <w:b/>
          <w:color w:val="2A2A2A"/>
          <w:sz w:val="21"/>
          <w:szCs w:val="21"/>
          <w:shd w:val="clear" w:color="auto" w:fill="FFFFFF"/>
          <w:lang w:eastAsia="pt-BR"/>
        </w:rPr>
      </w:pPr>
    </w:p>
    <w:p w:rsidR="00E74C88" w:rsidRDefault="00E90FB3" w:rsidP="00E90FB3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2A2A2A"/>
          <w:sz w:val="24"/>
          <w:szCs w:val="24"/>
          <w:shd w:val="clear" w:color="auto" w:fill="FFFFFF"/>
          <w:lang w:eastAsia="pt-BR"/>
        </w:rPr>
        <w:t xml:space="preserve">     </w:t>
      </w:r>
      <w:r w:rsidR="00E74C88">
        <w:rPr>
          <w:rFonts w:ascii="Arial" w:eastAsia="Times New Roman" w:hAnsi="Arial" w:cs="Arial"/>
          <w:color w:val="2A2A2A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color w:val="2A2A2A"/>
          <w:sz w:val="24"/>
          <w:szCs w:val="24"/>
          <w:shd w:val="clear" w:color="auto" w:fill="FFFFFF"/>
          <w:lang w:eastAsia="pt-BR"/>
        </w:rPr>
        <w:t xml:space="preserve">  </w:t>
      </w:r>
      <w:r w:rsidR="0022053E">
        <w:rPr>
          <w:noProof/>
          <w:lang w:eastAsia="pt-BR"/>
        </w:rPr>
        <w:drawing>
          <wp:inline distT="0" distB="0" distL="0" distR="0" wp14:anchorId="5A94A80D" wp14:editId="13FFD1A4">
            <wp:extent cx="4754880" cy="2353587"/>
            <wp:effectExtent l="0" t="0" r="26670" b="2794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75F8C" w:rsidRDefault="00E87528" w:rsidP="00E74C88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2A2A2A"/>
          <w:sz w:val="24"/>
          <w:szCs w:val="24"/>
          <w:shd w:val="clear" w:color="auto" w:fill="FFFFFF"/>
          <w:lang w:eastAsia="pt-BR"/>
        </w:rPr>
        <w:t xml:space="preserve">       </w:t>
      </w:r>
      <w:r>
        <w:rPr>
          <w:rFonts w:ascii="Arial" w:eastAsia="Times New Roman" w:hAnsi="Arial" w:cs="Arial"/>
          <w:noProof/>
          <w:color w:val="2A2A2A"/>
          <w:sz w:val="24"/>
          <w:szCs w:val="24"/>
          <w:shd w:val="clear" w:color="auto" w:fill="FFFFFF"/>
          <w:lang w:eastAsia="pt-BR"/>
        </w:rPr>
        <w:drawing>
          <wp:inline distT="0" distB="0" distL="0" distR="0">
            <wp:extent cx="4787661" cy="29329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449" cy="29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01" w:rsidRDefault="00C54701" w:rsidP="000E71B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color w:val="2A2A2A"/>
          <w:sz w:val="24"/>
          <w:szCs w:val="24"/>
          <w:shd w:val="clear" w:color="auto" w:fill="FFFFFF"/>
          <w:lang w:eastAsia="pt-BR"/>
        </w:rPr>
      </w:pPr>
    </w:p>
    <w:p w:rsidR="006D47DC" w:rsidRDefault="00E74C88" w:rsidP="000E71B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noProof/>
          <w:color w:val="2A2A2A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2A2A2A"/>
          <w:sz w:val="24"/>
          <w:szCs w:val="24"/>
          <w:shd w:val="clear" w:color="auto" w:fill="FFFFFF"/>
          <w:lang w:eastAsia="pt-BR"/>
        </w:rPr>
        <w:t xml:space="preserve">  </w:t>
      </w:r>
      <w:r w:rsidR="0022053E">
        <w:rPr>
          <w:noProof/>
          <w:lang w:eastAsia="pt-BR"/>
        </w:rPr>
        <w:drawing>
          <wp:inline distT="0" distB="0" distL="0" distR="0" wp14:anchorId="2288A745" wp14:editId="6F85D250">
            <wp:extent cx="2584174" cy="2122998"/>
            <wp:effectExtent l="0" t="0" r="26035" b="1079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2053E">
        <w:rPr>
          <w:noProof/>
          <w:lang w:eastAsia="pt-BR"/>
        </w:rPr>
        <w:drawing>
          <wp:inline distT="0" distB="0" distL="0" distR="0" wp14:anchorId="7BE23581" wp14:editId="302B8C07">
            <wp:extent cx="2623931" cy="2107096"/>
            <wp:effectExtent l="0" t="0" r="24130" b="2667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636BC1">
        <w:rPr>
          <w:rFonts w:ascii="Arial" w:eastAsia="Times New Roman" w:hAnsi="Arial" w:cs="Arial"/>
          <w:noProof/>
          <w:color w:val="2A2A2A"/>
          <w:sz w:val="24"/>
          <w:szCs w:val="24"/>
          <w:shd w:val="clear" w:color="auto" w:fill="FFFFFF"/>
          <w:lang w:eastAsia="pt-BR"/>
        </w:rPr>
        <w:t xml:space="preserve">                                                                                             </w:t>
      </w:r>
      <w:r w:rsidR="00636BC1">
        <w:rPr>
          <w:rFonts w:ascii="Arial" w:eastAsia="Times New Roman" w:hAnsi="Arial" w:cs="Arial"/>
          <w:noProof/>
          <w:color w:val="2A2A2A"/>
          <w:sz w:val="24"/>
          <w:szCs w:val="24"/>
          <w:shd w:val="clear" w:color="auto" w:fill="FFFFFF"/>
          <w:lang w:eastAsia="pt-BR"/>
        </w:rPr>
        <w:drawing>
          <wp:inline distT="0" distB="0" distL="0" distR="0">
            <wp:extent cx="2596551" cy="353683"/>
            <wp:effectExtent l="0" t="0" r="0" b="889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40" cy="35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BC1">
        <w:rPr>
          <w:rFonts w:ascii="Arial" w:eastAsia="Times New Roman" w:hAnsi="Arial" w:cs="Arial"/>
          <w:noProof/>
          <w:color w:val="2A2A2A"/>
          <w:sz w:val="24"/>
          <w:szCs w:val="24"/>
          <w:shd w:val="clear" w:color="auto" w:fill="FFFFFF"/>
          <w:lang w:eastAsia="pt-BR"/>
        </w:rPr>
        <w:t xml:space="preserve">    </w:t>
      </w:r>
      <w:r w:rsidR="00636BC1">
        <w:rPr>
          <w:rFonts w:ascii="Arial" w:eastAsia="Times New Roman" w:hAnsi="Arial" w:cs="Arial"/>
          <w:noProof/>
          <w:color w:val="2A2A2A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60DE7E93" wp14:editId="52AABF71">
            <wp:extent cx="2579293" cy="362309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635" cy="36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528" w:rsidRDefault="00783A1D" w:rsidP="00783A1D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shd w:val="clear" w:color="auto" w:fill="FFFFFF"/>
          <w:lang w:eastAsia="pt-BR"/>
        </w:rPr>
      </w:pPr>
      <w:r w:rsidRPr="00783A1D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</w:p>
    <w:p w:rsidR="00E74C88" w:rsidRDefault="00E74C88" w:rsidP="00DB0E12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b/>
          <w:color w:val="2A2A2A"/>
          <w:sz w:val="24"/>
          <w:szCs w:val="24"/>
          <w:shd w:val="clear" w:color="auto" w:fill="FFFFFF"/>
          <w:lang w:eastAsia="pt-BR"/>
        </w:rPr>
      </w:pPr>
    </w:p>
    <w:p w:rsidR="00FF1C6C" w:rsidRDefault="00FF1C6C" w:rsidP="00DB0E12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b/>
          <w:color w:val="2A2A2A"/>
          <w:sz w:val="24"/>
          <w:szCs w:val="24"/>
          <w:shd w:val="clear" w:color="auto" w:fill="FFFFFF"/>
          <w:lang w:eastAsia="pt-BR"/>
        </w:rPr>
      </w:pPr>
    </w:p>
    <w:p w:rsidR="00DB0E12" w:rsidRPr="00133714" w:rsidRDefault="00DB0E12" w:rsidP="0013371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33714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pt-BR"/>
        </w:rPr>
        <w:t>DISCUSSÃO</w:t>
      </w:r>
      <w:r w:rsidR="00237F7E" w:rsidRPr="00133714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</w:p>
    <w:p w:rsidR="00F74179" w:rsidRPr="00133714" w:rsidRDefault="00F74179" w:rsidP="0013371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5265B6" w:rsidRPr="00133714" w:rsidRDefault="00DB0E12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        Neste estudo pôde-se observar</w:t>
      </w:r>
      <w:r w:rsidR="004D3F49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que os pacientes mais afetados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foram do g</w:t>
      </w:r>
      <w:r w:rsidR="00FB3A3B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ênero masculino, confirmando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o que </w:t>
      </w:r>
      <w:r w:rsidR="00FB3A3B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consta</w:t>
      </w:r>
      <w:r w:rsidR="00533FB5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na literatura, onde</w:t>
      </w:r>
      <w:r w:rsidR="00E66228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os homens são mais predispostos</w:t>
      </w:r>
      <w:r w:rsidR="00746BEA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proofErr w:type="gramStart"/>
      <w:r w:rsidR="00746BEA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as</w:t>
      </w:r>
      <w:proofErr w:type="gramEnd"/>
      <w:r w:rsidR="007E15F1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4D3F49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neoplasias malignas em cabeça e pescoço, principalmente em cavidade oral</w:t>
      </w:r>
      <w:r w:rsidR="007E15F1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(SILVESTRE,</w:t>
      </w:r>
      <w:r w:rsidR="00D83E1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>JERONYM,</w:t>
      </w:r>
      <w:r w:rsidR="007E15F1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2006</w:t>
      </w:r>
      <w:r w:rsidR="00746BEA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). O</w:t>
      </w:r>
      <w:r w:rsidR="003B3003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extrato etário mais afetado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foi entre os 50 e 70 anos,</w:t>
      </w:r>
      <w:r w:rsidR="00FB3A3B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estando de acordo com os achados de </w:t>
      </w:r>
      <w:r w:rsidR="00FB3A3B" w:rsidRPr="00133714">
        <w:rPr>
          <w:rFonts w:ascii="Arial" w:hAnsi="Arial" w:cs="Arial"/>
          <w:bCs/>
          <w:color w:val="000000" w:themeColor="text1"/>
          <w:sz w:val="24"/>
          <w:szCs w:val="24"/>
        </w:rPr>
        <w:t xml:space="preserve">ABDO, </w:t>
      </w:r>
      <w:r w:rsidR="00D83E16" w:rsidRPr="00133714">
        <w:rPr>
          <w:rFonts w:ascii="Arial" w:hAnsi="Arial" w:cs="Arial"/>
          <w:bCs/>
          <w:color w:val="000000" w:themeColor="text1"/>
          <w:sz w:val="24"/>
          <w:szCs w:val="24"/>
        </w:rPr>
        <w:t>GARROCHO, AGUIAR, (</w:t>
      </w:r>
      <w:r w:rsidR="00FB3A3B" w:rsidRPr="00133714">
        <w:rPr>
          <w:rFonts w:ascii="Arial" w:hAnsi="Arial" w:cs="Arial"/>
          <w:bCs/>
          <w:color w:val="000000" w:themeColor="text1"/>
          <w:sz w:val="24"/>
          <w:szCs w:val="24"/>
        </w:rPr>
        <w:t>2002</w:t>
      </w:r>
      <w:r w:rsidR="00D83E16" w:rsidRPr="00133714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4D3F49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, atestando maior 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predileção </w:t>
      </w:r>
      <w:r w:rsidR="0082648C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po</w:t>
      </w:r>
      <w:r w:rsidR="005265B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r adulto-idosos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. As localizações anatômicas mais frequentes foram em língua e assoalho buca</w:t>
      </w:r>
      <w:r w:rsidR="004D3F49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l, conforme previamente demonstrado (</w:t>
      </w:r>
      <w:r w:rsidR="00360F2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N</w:t>
      </w:r>
      <w:r w:rsidR="00D83E1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EVILLE </w:t>
      </w:r>
      <w:proofErr w:type="gramStart"/>
      <w:r w:rsidR="00D83E1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et</w:t>
      </w:r>
      <w:proofErr w:type="gramEnd"/>
      <w:r w:rsidR="00D83E1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al.,</w:t>
      </w:r>
      <w:r w:rsidR="00360F2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2009</w:t>
      </w:r>
      <w:r w:rsidR="004D3F49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)</w:t>
      </w:r>
      <w:r w:rsidR="00360F2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5265B6" w:rsidRPr="00133714" w:rsidRDefault="005265B6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         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A maioria dos pacientes apresentou diagnóstico</w:t>
      </w:r>
      <w:r w:rsidR="008736E5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em estágio avançado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, </w:t>
      </w:r>
      <w:r w:rsidR="004D3F49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(estádio IV)</w:t>
      </w:r>
      <w:r w:rsidR="003C176C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, 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d</w:t>
      </w:r>
      <w:r w:rsidR="00CE510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</w:t>
      </w:r>
      <w:r w:rsidR="008736E5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sfavorecendo o seu prognóstico. O elevado número de casos com diagnostico t</w:t>
      </w:r>
      <w:r w:rsidR="00C836C4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</w:t>
      </w:r>
      <w:r w:rsidR="008736E5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rdio retrata uma situação comum que resulta em </w:t>
      </w:r>
      <w:r w:rsidR="00811508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altas taxas de </w:t>
      </w:r>
      <w:r w:rsidR="008736E5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morbidade e mortalidade</w:t>
      </w:r>
      <w:r w:rsidR="00811508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(</w:t>
      </w:r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>MCDOWELL</w:t>
      </w:r>
      <w:r w:rsidR="00811508" w:rsidRPr="00133714">
        <w:rPr>
          <w:rFonts w:ascii="Arial" w:hAnsi="Arial" w:cs="Arial"/>
          <w:color w:val="000000" w:themeColor="text1"/>
          <w:sz w:val="24"/>
          <w:szCs w:val="24"/>
        </w:rPr>
        <w:t>, 2006</w:t>
      </w:r>
      <w:r w:rsidR="00811508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). Tal fato pode se justificar</w:t>
      </w:r>
      <w:r w:rsidR="00CE510F" w:rsidRPr="00133714">
        <w:rPr>
          <w:rFonts w:ascii="Arial" w:hAnsi="Arial" w:cs="Arial"/>
          <w:color w:val="000000" w:themeColor="text1"/>
          <w:sz w:val="24"/>
          <w:szCs w:val="24"/>
        </w:rPr>
        <w:t xml:space="preserve"> por pacientes que</w:t>
      </w:r>
      <w:r w:rsidR="004D3F49" w:rsidRPr="00133714">
        <w:rPr>
          <w:rFonts w:ascii="Arial" w:hAnsi="Arial" w:cs="Arial"/>
          <w:color w:val="000000" w:themeColor="text1"/>
          <w:sz w:val="24"/>
          <w:szCs w:val="24"/>
        </w:rPr>
        <w:t xml:space="preserve"> demoram a procurar diagnóstico. Muitas vezes percebem</w:t>
      </w:r>
      <w:r w:rsidR="00CE510F" w:rsidRPr="00133714">
        <w:rPr>
          <w:rFonts w:ascii="Arial" w:hAnsi="Arial" w:cs="Arial"/>
          <w:color w:val="000000" w:themeColor="text1"/>
          <w:sz w:val="24"/>
          <w:szCs w:val="24"/>
        </w:rPr>
        <w:t xml:space="preserve"> alterações na mucosa, mas </w:t>
      </w:r>
      <w:r w:rsidR="004D3F49" w:rsidRPr="00133714">
        <w:rPr>
          <w:rFonts w:ascii="Arial" w:hAnsi="Arial" w:cs="Arial"/>
          <w:color w:val="000000" w:themeColor="text1"/>
          <w:sz w:val="24"/>
          <w:szCs w:val="24"/>
        </w:rPr>
        <w:t>temem o diagnóstico, procurando</w:t>
      </w:r>
      <w:r w:rsidR="00CE510F" w:rsidRPr="00133714">
        <w:rPr>
          <w:rFonts w:ascii="Arial" w:hAnsi="Arial" w:cs="Arial"/>
          <w:color w:val="000000" w:themeColor="text1"/>
          <w:sz w:val="24"/>
          <w:szCs w:val="24"/>
        </w:rPr>
        <w:t xml:space="preserve"> ajuda quando não conseguem mais se alimentar</w:t>
      </w:r>
      <w:r w:rsidR="004D3F49" w:rsidRPr="00133714">
        <w:rPr>
          <w:rFonts w:ascii="Arial" w:hAnsi="Arial" w:cs="Arial"/>
          <w:color w:val="000000" w:themeColor="text1"/>
          <w:sz w:val="24"/>
          <w:szCs w:val="24"/>
        </w:rPr>
        <w:t>, com danos funcionais e estéticos evidentes</w:t>
      </w:r>
      <w:r w:rsidR="003955FF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19DF" w:rsidRPr="00133714">
        <w:rPr>
          <w:rFonts w:ascii="Arial" w:hAnsi="Arial" w:cs="Arial"/>
          <w:color w:val="000000" w:themeColor="text1"/>
          <w:sz w:val="24"/>
          <w:szCs w:val="24"/>
        </w:rPr>
        <w:t>(TUCCI</w:t>
      </w:r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>et</w:t>
      </w:r>
      <w:proofErr w:type="gramEnd"/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 xml:space="preserve"> al.</w:t>
      </w:r>
      <w:r w:rsidR="001219DF" w:rsidRPr="00133714">
        <w:rPr>
          <w:rFonts w:ascii="Arial" w:hAnsi="Arial" w:cs="Arial"/>
          <w:color w:val="000000" w:themeColor="text1"/>
          <w:sz w:val="24"/>
          <w:szCs w:val="24"/>
        </w:rPr>
        <w:t>, 2010</w:t>
      </w:r>
      <w:r w:rsidR="00CE510F" w:rsidRPr="00133714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265B6" w:rsidRPr="00133714" w:rsidRDefault="005265B6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563E0B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19DF" w:rsidRPr="00133714">
        <w:rPr>
          <w:rFonts w:ascii="Arial" w:hAnsi="Arial" w:cs="Arial"/>
          <w:color w:val="000000" w:themeColor="text1"/>
          <w:sz w:val="24"/>
          <w:szCs w:val="24"/>
        </w:rPr>
        <w:t>Q</w:t>
      </w:r>
      <w:r w:rsidR="0082648C" w:rsidRPr="00133714">
        <w:rPr>
          <w:rFonts w:ascii="Arial" w:hAnsi="Arial" w:cs="Arial"/>
          <w:color w:val="000000" w:themeColor="text1"/>
          <w:sz w:val="24"/>
          <w:szCs w:val="24"/>
        </w:rPr>
        <w:t>uanto à</w:t>
      </w:r>
      <w:r w:rsidR="001219DF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3E0B" w:rsidRPr="00133714">
        <w:rPr>
          <w:rFonts w:ascii="Arial" w:hAnsi="Arial" w:cs="Arial"/>
          <w:color w:val="000000" w:themeColor="text1"/>
          <w:sz w:val="24"/>
          <w:szCs w:val="24"/>
        </w:rPr>
        <w:t>hereditariedade</w:t>
      </w:r>
      <w:r w:rsidR="00360F2F" w:rsidRPr="0013371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955FF" w:rsidRPr="00133714">
        <w:rPr>
          <w:rFonts w:ascii="Arial" w:hAnsi="Arial" w:cs="Arial"/>
          <w:color w:val="000000" w:themeColor="text1"/>
          <w:sz w:val="24"/>
          <w:szCs w:val="24"/>
        </w:rPr>
        <w:t>houve uma mesma proporção para</w:t>
      </w:r>
      <w:r w:rsidR="001219DF" w:rsidRPr="00133714">
        <w:rPr>
          <w:rFonts w:ascii="Arial" w:hAnsi="Arial" w:cs="Arial"/>
          <w:color w:val="000000" w:themeColor="text1"/>
          <w:sz w:val="24"/>
          <w:szCs w:val="24"/>
        </w:rPr>
        <w:t xml:space="preserve"> pacientes com e sem histórico familiar de câncer, </w:t>
      </w:r>
      <w:r w:rsidR="004D3F49" w:rsidRPr="00133714">
        <w:rPr>
          <w:rFonts w:ascii="Arial" w:hAnsi="Arial" w:cs="Arial"/>
          <w:color w:val="000000" w:themeColor="text1"/>
          <w:sz w:val="24"/>
          <w:szCs w:val="24"/>
        </w:rPr>
        <w:t xml:space="preserve">demonstrando não haver uma </w:t>
      </w:r>
      <w:r w:rsidR="00474579" w:rsidRPr="00133714">
        <w:rPr>
          <w:rFonts w:ascii="Arial" w:hAnsi="Arial" w:cs="Arial"/>
          <w:color w:val="000000" w:themeColor="text1"/>
          <w:sz w:val="24"/>
          <w:szCs w:val="24"/>
        </w:rPr>
        <w:t>assertiva sobre o papel familia</w:t>
      </w:r>
      <w:r w:rsidR="007E792E" w:rsidRPr="00133714">
        <w:rPr>
          <w:rFonts w:ascii="Arial" w:hAnsi="Arial" w:cs="Arial"/>
          <w:color w:val="000000" w:themeColor="text1"/>
          <w:sz w:val="24"/>
          <w:szCs w:val="24"/>
        </w:rPr>
        <w:t>r</w:t>
      </w:r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 xml:space="preserve"> (NEVILLE </w:t>
      </w:r>
      <w:proofErr w:type="gramStart"/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>et</w:t>
      </w:r>
      <w:proofErr w:type="gramEnd"/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 xml:space="preserve"> al.,</w:t>
      </w:r>
      <w:r w:rsidR="00563E0B" w:rsidRPr="00133714">
        <w:rPr>
          <w:rFonts w:ascii="Arial" w:hAnsi="Arial" w:cs="Arial"/>
          <w:color w:val="000000" w:themeColor="text1"/>
          <w:sz w:val="24"/>
          <w:szCs w:val="24"/>
        </w:rPr>
        <w:t xml:space="preserve"> 2009).</w:t>
      </w:r>
      <w:r w:rsidR="0015757B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4579" w:rsidRPr="00133714">
        <w:rPr>
          <w:rFonts w:ascii="Arial" w:hAnsi="Arial" w:cs="Arial"/>
          <w:color w:val="000000" w:themeColor="text1"/>
          <w:sz w:val="24"/>
          <w:szCs w:val="24"/>
        </w:rPr>
        <w:t>Notou-se predomínio de indivíduos casados,</w:t>
      </w:r>
      <w:r w:rsidR="00F664F1" w:rsidRPr="00133714">
        <w:rPr>
          <w:rFonts w:ascii="Arial" w:hAnsi="Arial" w:cs="Arial"/>
          <w:color w:val="000000" w:themeColor="text1"/>
          <w:sz w:val="24"/>
          <w:szCs w:val="24"/>
        </w:rPr>
        <w:t xml:space="preserve"> concordando com</w:t>
      </w:r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3E16" w:rsidRPr="00133714">
        <w:rPr>
          <w:rFonts w:ascii="Arial" w:hAnsi="Arial" w:cs="Arial"/>
          <w:bCs/>
          <w:color w:val="000000" w:themeColor="text1"/>
          <w:sz w:val="24"/>
          <w:szCs w:val="24"/>
        </w:rPr>
        <w:t>ABDO, GARROCHO, AGUIAR, (2002)</w:t>
      </w:r>
      <w:r w:rsidR="00474579" w:rsidRPr="0013371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C692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 maioria dos pacientes apresentou</w:t>
      </w:r>
      <w:r w:rsidR="00563E0B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baixo nível de escolaridade</w:t>
      </w:r>
      <w:r w:rsidR="00EC692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que, de um modo geral, torna-os</w:t>
      </w:r>
      <w:r w:rsidR="00EC6926" w:rsidRPr="00133714">
        <w:rPr>
          <w:rFonts w:ascii="Arial" w:hAnsi="Arial" w:cs="Arial"/>
          <w:color w:val="000000" w:themeColor="text1"/>
          <w:sz w:val="24"/>
          <w:szCs w:val="24"/>
        </w:rPr>
        <w:t xml:space="preserve"> mais propensos aos </w:t>
      </w:r>
      <w:r w:rsidR="007667A2" w:rsidRPr="00133714">
        <w:rPr>
          <w:rFonts w:ascii="Arial" w:hAnsi="Arial" w:cs="Arial"/>
          <w:color w:val="000000" w:themeColor="text1"/>
          <w:sz w:val="24"/>
          <w:szCs w:val="24"/>
        </w:rPr>
        <w:t>agravos à saúde</w:t>
      </w:r>
      <w:r w:rsidR="00502D42" w:rsidRPr="00133714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393245" w:rsidRPr="00133714">
        <w:rPr>
          <w:rFonts w:ascii="Arial" w:hAnsi="Arial" w:cs="Arial"/>
          <w:color w:val="000000" w:themeColor="text1"/>
          <w:sz w:val="24"/>
          <w:szCs w:val="24"/>
        </w:rPr>
        <w:t xml:space="preserve">SANTOS </w:t>
      </w:r>
      <w:proofErr w:type="gramStart"/>
      <w:r w:rsidR="00393245" w:rsidRPr="00133714">
        <w:rPr>
          <w:rFonts w:ascii="Arial" w:hAnsi="Arial" w:cs="Arial"/>
          <w:color w:val="000000" w:themeColor="text1"/>
          <w:sz w:val="24"/>
          <w:szCs w:val="24"/>
        </w:rPr>
        <w:t>et</w:t>
      </w:r>
      <w:proofErr w:type="gramEnd"/>
      <w:r w:rsidR="00393245" w:rsidRPr="00133714">
        <w:rPr>
          <w:rFonts w:ascii="Arial" w:hAnsi="Arial" w:cs="Arial"/>
          <w:color w:val="000000" w:themeColor="text1"/>
          <w:sz w:val="24"/>
          <w:szCs w:val="24"/>
        </w:rPr>
        <w:t xml:space="preserve"> al., 2009</w:t>
      </w:r>
      <w:r w:rsidR="00502D42" w:rsidRPr="00133714">
        <w:rPr>
          <w:rFonts w:ascii="Arial" w:hAnsi="Arial" w:cs="Arial"/>
          <w:color w:val="000000" w:themeColor="text1"/>
          <w:sz w:val="24"/>
          <w:szCs w:val="24"/>
        </w:rPr>
        <w:t>)</w:t>
      </w:r>
      <w:r w:rsidR="00710219" w:rsidRPr="00133714">
        <w:rPr>
          <w:rFonts w:ascii="Arial" w:hAnsi="Arial" w:cs="Arial"/>
          <w:color w:val="000000" w:themeColor="text1"/>
          <w:sz w:val="24"/>
          <w:szCs w:val="24"/>
        </w:rPr>
        <w:t>; corroborando com os estudos</w:t>
      </w:r>
      <w:r w:rsidR="003601B2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>de MELO et al.</w:t>
      </w:r>
      <w:r w:rsidR="003601B2" w:rsidRPr="0013371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>(</w:t>
      </w:r>
      <w:r w:rsidR="003601B2" w:rsidRPr="00133714">
        <w:rPr>
          <w:rFonts w:ascii="Arial" w:hAnsi="Arial" w:cs="Arial"/>
          <w:color w:val="000000" w:themeColor="text1"/>
          <w:sz w:val="24"/>
          <w:szCs w:val="24"/>
        </w:rPr>
        <w:t>2010</w:t>
      </w:r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>)</w:t>
      </w:r>
      <w:r w:rsidR="003601B2" w:rsidRPr="0013371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044F81" w:rsidRPr="00133714" w:rsidRDefault="005265B6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704E3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Com relação aos hábitos, o</w:t>
      </w:r>
      <w:r w:rsidR="00DB0E1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tabagismo e o etilismo foram considerados fatores de ris</w:t>
      </w:r>
      <w:r w:rsidR="00B0475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co de relevância </w:t>
      </w:r>
      <w:r w:rsidR="00746BEA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para as lesões cancerígenas</w:t>
      </w:r>
      <w:r w:rsidR="00704E3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, visto que, apenas 2,5% e 7,5% nunca </w:t>
      </w:r>
      <w:r w:rsidR="00D272C2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foram expostos ao </w:t>
      </w:r>
      <w:r w:rsidR="00704E3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tabaco e álcool,</w:t>
      </w:r>
      <w:r w:rsidR="00A9067D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respectivamente</w:t>
      </w:r>
      <w:r w:rsidR="00360F2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. </w:t>
      </w:r>
      <w:r w:rsidR="007E792E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Quanto ao tipo de fumo, obteve-se</w:t>
      </w:r>
      <w:r w:rsidR="00044F81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uma maior proporção</w:t>
      </w:r>
      <w:r w:rsidR="004D3F49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de uso</w:t>
      </w:r>
      <w:r w:rsidR="00044F81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para o fumo industrializado,</w:t>
      </w:r>
      <w:r w:rsidR="00246E20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que</w:t>
      </w:r>
      <w:r w:rsidR="00044F81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segundo a literatura</w:t>
      </w:r>
      <w:r w:rsidR="00246E20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aumenta em até 6,3 vezes o risco de desenvolver o câncer bucal em </w:t>
      </w:r>
      <w:r w:rsidR="003955F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fumantes do que e</w:t>
      </w:r>
      <w:r w:rsidR="004D3F49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m não fumantes</w:t>
      </w:r>
      <w:r w:rsidR="00320728" w:rsidRPr="00133714">
        <w:rPr>
          <w:rFonts w:ascii="Arial" w:hAnsi="Arial" w:cs="Arial"/>
          <w:color w:val="000000" w:themeColor="text1"/>
          <w:sz w:val="24"/>
          <w:szCs w:val="24"/>
        </w:rPr>
        <w:t>.</w:t>
      </w:r>
      <w:r w:rsidR="00246E20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4F81" w:rsidRPr="00133714">
        <w:rPr>
          <w:rFonts w:ascii="Arial" w:hAnsi="Arial" w:cs="Arial"/>
          <w:color w:val="000000" w:themeColor="text1"/>
          <w:sz w:val="24"/>
          <w:szCs w:val="24"/>
        </w:rPr>
        <w:t>(FRANCO</w:t>
      </w:r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>et</w:t>
      </w:r>
      <w:proofErr w:type="gramEnd"/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 xml:space="preserve"> al.</w:t>
      </w:r>
      <w:r w:rsidR="00044F81" w:rsidRPr="00133714">
        <w:rPr>
          <w:rFonts w:ascii="Arial" w:hAnsi="Arial" w:cs="Arial"/>
          <w:color w:val="000000" w:themeColor="text1"/>
          <w:sz w:val="24"/>
          <w:szCs w:val="24"/>
        </w:rPr>
        <w:t>, 1989). Já em relação aos usuários d</w:t>
      </w:r>
      <w:r w:rsidR="00246E20" w:rsidRPr="00133714">
        <w:rPr>
          <w:rFonts w:ascii="Arial" w:hAnsi="Arial" w:cs="Arial"/>
          <w:color w:val="000000" w:themeColor="text1"/>
          <w:sz w:val="24"/>
          <w:szCs w:val="24"/>
        </w:rPr>
        <w:t xml:space="preserve">e bebidas </w:t>
      </w:r>
      <w:r w:rsidR="00E127C3" w:rsidRPr="00133714">
        <w:rPr>
          <w:rFonts w:ascii="Arial" w:hAnsi="Arial" w:cs="Arial"/>
          <w:color w:val="000000" w:themeColor="text1"/>
          <w:sz w:val="24"/>
          <w:szCs w:val="24"/>
        </w:rPr>
        <w:t>alcoólicas</w:t>
      </w:r>
      <w:r w:rsidR="004D3F49" w:rsidRPr="00133714">
        <w:rPr>
          <w:rFonts w:ascii="Arial" w:hAnsi="Arial" w:cs="Arial"/>
          <w:color w:val="000000" w:themeColor="text1"/>
          <w:sz w:val="24"/>
          <w:szCs w:val="24"/>
        </w:rPr>
        <w:t>,</w:t>
      </w:r>
      <w:r w:rsidR="00246E20" w:rsidRPr="00133714">
        <w:rPr>
          <w:rFonts w:ascii="Arial" w:hAnsi="Arial" w:cs="Arial"/>
          <w:color w:val="000000" w:themeColor="text1"/>
          <w:sz w:val="24"/>
          <w:szCs w:val="24"/>
        </w:rPr>
        <w:t xml:space="preserve"> 45% </w:t>
      </w:r>
      <w:r w:rsidR="00246E20" w:rsidRPr="00133714">
        <w:rPr>
          <w:rFonts w:ascii="Arial" w:hAnsi="Arial" w:cs="Arial"/>
          <w:color w:val="000000" w:themeColor="text1"/>
          <w:sz w:val="24"/>
          <w:szCs w:val="24"/>
        </w:rPr>
        <w:lastRenderedPageBreak/>
        <w:t>consumiam</w:t>
      </w:r>
      <w:r w:rsidR="003955FF" w:rsidRPr="00133714">
        <w:rPr>
          <w:rFonts w:ascii="Arial" w:hAnsi="Arial" w:cs="Arial"/>
          <w:color w:val="000000" w:themeColor="text1"/>
          <w:sz w:val="24"/>
          <w:szCs w:val="24"/>
        </w:rPr>
        <w:t xml:space="preserve"> cachaça,</w:t>
      </w:r>
      <w:r w:rsidR="00A27C80" w:rsidRPr="00133714">
        <w:rPr>
          <w:rFonts w:ascii="Arial" w:hAnsi="Arial" w:cs="Arial"/>
          <w:color w:val="000000" w:themeColor="text1"/>
          <w:sz w:val="24"/>
          <w:szCs w:val="24"/>
        </w:rPr>
        <w:t xml:space="preserve"> sugerindo uma</w:t>
      </w:r>
      <w:r w:rsidR="003955FF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4F81" w:rsidRPr="00133714">
        <w:rPr>
          <w:rFonts w:ascii="Arial" w:hAnsi="Arial" w:cs="Arial"/>
          <w:color w:val="000000" w:themeColor="text1"/>
          <w:sz w:val="24"/>
          <w:szCs w:val="24"/>
        </w:rPr>
        <w:t xml:space="preserve">participação diferenciada desse tipo de bebida na </w:t>
      </w:r>
      <w:proofErr w:type="spellStart"/>
      <w:r w:rsidR="00044F81" w:rsidRPr="00133714">
        <w:rPr>
          <w:rFonts w:ascii="Arial" w:hAnsi="Arial" w:cs="Arial"/>
          <w:color w:val="000000" w:themeColor="text1"/>
          <w:sz w:val="24"/>
          <w:szCs w:val="24"/>
        </w:rPr>
        <w:t>carcinog</w:t>
      </w:r>
      <w:r w:rsidR="00246E20" w:rsidRPr="00133714">
        <w:rPr>
          <w:rFonts w:ascii="Arial" w:hAnsi="Arial" w:cs="Arial"/>
          <w:color w:val="000000" w:themeColor="text1"/>
          <w:sz w:val="24"/>
          <w:szCs w:val="24"/>
        </w:rPr>
        <w:t>ênese</w:t>
      </w:r>
      <w:proofErr w:type="spellEnd"/>
      <w:r w:rsidR="00246E20" w:rsidRPr="00133714">
        <w:rPr>
          <w:rFonts w:ascii="Arial" w:hAnsi="Arial" w:cs="Arial"/>
          <w:color w:val="000000" w:themeColor="text1"/>
          <w:sz w:val="24"/>
          <w:szCs w:val="24"/>
        </w:rPr>
        <w:t xml:space="preserve"> bucal (REIS, 1997; LEITE</w:t>
      </w:r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>, KOIFMAN,</w:t>
      </w:r>
      <w:r w:rsidR="00246E20" w:rsidRPr="00133714">
        <w:rPr>
          <w:rFonts w:ascii="Arial" w:hAnsi="Arial" w:cs="Arial"/>
          <w:color w:val="000000" w:themeColor="text1"/>
          <w:sz w:val="24"/>
          <w:szCs w:val="24"/>
        </w:rPr>
        <w:t xml:space="preserve"> 1998 apud BRENER</w:t>
      </w:r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>et</w:t>
      </w:r>
      <w:proofErr w:type="gramEnd"/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 xml:space="preserve"> al.</w:t>
      </w:r>
      <w:r w:rsidR="00044F81" w:rsidRPr="00133714">
        <w:rPr>
          <w:rFonts w:ascii="Arial" w:hAnsi="Arial" w:cs="Arial"/>
          <w:color w:val="000000" w:themeColor="text1"/>
          <w:sz w:val="24"/>
          <w:szCs w:val="24"/>
        </w:rPr>
        <w:t>, 2007</w:t>
      </w:r>
      <w:r w:rsidR="00F664F1" w:rsidRPr="00133714">
        <w:rPr>
          <w:rFonts w:ascii="Arial" w:hAnsi="Arial" w:cs="Arial"/>
          <w:color w:val="000000" w:themeColor="text1"/>
          <w:sz w:val="24"/>
          <w:szCs w:val="24"/>
        </w:rPr>
        <w:t>)</w:t>
      </w:r>
      <w:r w:rsidR="003B3003" w:rsidRPr="00133714">
        <w:rPr>
          <w:rFonts w:ascii="Arial" w:hAnsi="Arial" w:cs="Arial"/>
          <w:color w:val="000000" w:themeColor="text1"/>
          <w:sz w:val="24"/>
          <w:szCs w:val="24"/>
        </w:rPr>
        <w:t>.</w:t>
      </w:r>
      <w:r w:rsidR="00474579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067D" w:rsidRPr="00133714">
        <w:rPr>
          <w:rFonts w:ascii="Arial" w:hAnsi="Arial" w:cs="Arial"/>
          <w:color w:val="000000" w:themeColor="text1"/>
          <w:sz w:val="24"/>
          <w:szCs w:val="24"/>
        </w:rPr>
        <w:t>Dessa forma,</w:t>
      </w:r>
      <w:r w:rsidR="00360F2F" w:rsidRPr="00133714">
        <w:rPr>
          <w:rFonts w:ascii="Arial" w:hAnsi="Arial" w:cs="Arial"/>
          <w:color w:val="000000" w:themeColor="text1"/>
          <w:sz w:val="24"/>
          <w:szCs w:val="24"/>
        </w:rPr>
        <w:t xml:space="preserve"> é notório </w:t>
      </w:r>
      <w:r w:rsidR="00360F2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que tais hábitos aumentam a probabilidade de desenvolvimento das lesões cancerígenas (TUCCI</w:t>
      </w:r>
      <w:r w:rsidR="00D83E1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proofErr w:type="gramStart"/>
      <w:r w:rsidR="00D83E1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et</w:t>
      </w:r>
      <w:proofErr w:type="gramEnd"/>
      <w:r w:rsidR="00D83E1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al.</w:t>
      </w:r>
      <w:r w:rsidR="00360F2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, 2010).  </w:t>
      </w:r>
    </w:p>
    <w:p w:rsidR="00D272C2" w:rsidRPr="00133714" w:rsidRDefault="00D272C2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72C2" w:rsidRPr="00133714" w:rsidRDefault="00D272C2" w:rsidP="00133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B0E12" w:rsidRPr="00133714" w:rsidRDefault="00F36CBD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487664" w:rsidRPr="001337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CONCLUSÃO</w:t>
      </w:r>
    </w:p>
    <w:p w:rsidR="00DB0E12" w:rsidRPr="00133714" w:rsidRDefault="00DB0E12" w:rsidP="0013371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337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</w:p>
    <w:p w:rsidR="00DB0E12" w:rsidRPr="00133714" w:rsidRDefault="00DB0E12" w:rsidP="0013371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          </w:t>
      </w:r>
      <w:r w:rsidR="003D1AEF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Po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de-se observar que o perfil </w:t>
      </w:r>
      <w:r w:rsidR="002D0870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clínico-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epidemiológico dessa região</w:t>
      </w:r>
      <w:r w:rsidR="002D0870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atesta predileção por pacientes masculinos, de meia-idade,</w:t>
      </w:r>
      <w:r w:rsidR="007E792E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casados,</w:t>
      </w:r>
      <w:r w:rsidR="002D0870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tabagistas e </w:t>
      </w:r>
      <w:proofErr w:type="spellStart"/>
      <w:r w:rsidR="002D0870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ex-etilistas</w:t>
      </w:r>
      <w:proofErr w:type="spellEnd"/>
      <w:r w:rsidR="002D0870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 com lesões avançadas em língua e as</w:t>
      </w:r>
      <w:r w:rsidR="00697E3A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soalho, com baixa escolaridade</w:t>
      </w:r>
      <w:r w:rsidR="00710219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, </w:t>
      </w:r>
      <w:r w:rsidR="00697E3A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</w:t>
      </w:r>
      <w:r w:rsidR="002D0870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com histórico familiar presente na metade dos casos</w:t>
      </w:r>
      <w:r w:rsidR="00697E3A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.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Portanto, é de extrema importância conhecer o perfil epidemiológico do câncer bucal para que se possa direcionar as atividades de conscientização, através de ações de promoção, prevenção, educação e reabilitação dos pacientes. </w:t>
      </w:r>
    </w:p>
    <w:p w:rsidR="00DB0E12" w:rsidRPr="00133714" w:rsidRDefault="00DB0E12" w:rsidP="0013371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DB0E12" w:rsidRPr="00133714" w:rsidRDefault="00DB0E12" w:rsidP="0013371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pt-BR"/>
        </w:rPr>
      </w:pPr>
      <w:r w:rsidRPr="00133714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pt-BR"/>
        </w:rPr>
        <w:t>REFERÊNCIAS</w:t>
      </w:r>
    </w:p>
    <w:p w:rsidR="00F74179" w:rsidRPr="00133714" w:rsidRDefault="00F74179" w:rsidP="00133714">
      <w:pPr>
        <w:shd w:val="clear" w:color="auto" w:fill="FFFFFF"/>
        <w:spacing w:after="105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7667A2" w:rsidRPr="00133714" w:rsidRDefault="007667A2" w:rsidP="00133714">
      <w:pPr>
        <w:shd w:val="clear" w:color="auto" w:fill="FFFFFF"/>
        <w:spacing w:after="105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1 - </w:t>
      </w:r>
      <w:r w:rsidR="00D83E16" w:rsidRPr="00133714">
        <w:rPr>
          <w:rFonts w:ascii="Arial" w:hAnsi="Arial" w:cs="Arial"/>
          <w:bCs/>
          <w:color w:val="000000" w:themeColor="text1"/>
          <w:sz w:val="24"/>
          <w:szCs w:val="24"/>
        </w:rPr>
        <w:t>ABDO EN, GARROCHO AA, AGUIAR MC</w:t>
      </w:r>
      <w:r w:rsidRPr="00133714">
        <w:rPr>
          <w:rFonts w:ascii="Arial" w:hAnsi="Arial" w:cs="Arial"/>
          <w:bCs/>
          <w:color w:val="000000" w:themeColor="text1"/>
          <w:sz w:val="24"/>
          <w:szCs w:val="24"/>
        </w:rPr>
        <w:t xml:space="preserve">F. </w:t>
      </w:r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Perfil do paciente portador de carcinoma </w:t>
      </w:r>
      <w:proofErr w:type="spellStart"/>
      <w:r w:rsidRPr="00133714">
        <w:rPr>
          <w:rFonts w:ascii="Arial" w:hAnsi="Arial" w:cs="Arial"/>
          <w:color w:val="000000" w:themeColor="text1"/>
          <w:sz w:val="24"/>
          <w:szCs w:val="24"/>
        </w:rPr>
        <w:t>epidermóide</w:t>
      </w:r>
      <w:proofErr w:type="spellEnd"/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 da cavidade bucal, em tratamento no Hospital Mário Penna em Belo Horizonte. </w:t>
      </w:r>
      <w:r w:rsidR="004F6657" w:rsidRPr="0013371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Rev</w:t>
      </w:r>
      <w:r w:rsidR="00DD21C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Bras </w:t>
      </w:r>
      <w:proofErr w:type="spellStart"/>
      <w:r w:rsidR="00DD21C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Cancerol</w:t>
      </w:r>
      <w:proofErr w:type="spellEnd"/>
      <w:r w:rsidR="004F6657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A52DE4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48(3):</w:t>
      </w:r>
      <w:r w:rsidR="008B10C2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357-</w:t>
      </w:r>
      <w:r w:rsidR="004F6657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62, 2002.</w:t>
      </w:r>
    </w:p>
    <w:p w:rsidR="0026202B" w:rsidRPr="00133714" w:rsidRDefault="007667A2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2 - AMERICAN CANCER SOCIETY. Information and Resources for Cancer: breast, colon, prostate, lung and other forms. </w:t>
      </w:r>
      <w:r w:rsidRPr="00133714">
        <w:rPr>
          <w:rFonts w:ascii="Arial" w:hAnsi="Arial" w:cs="Arial"/>
          <w:color w:val="000000" w:themeColor="text1"/>
          <w:sz w:val="24"/>
          <w:szCs w:val="24"/>
        </w:rPr>
        <w:t>[</w:t>
      </w:r>
      <w:proofErr w:type="spellStart"/>
      <w:r w:rsidRPr="00133714">
        <w:rPr>
          <w:rFonts w:ascii="Arial" w:hAnsi="Arial" w:cs="Arial"/>
          <w:color w:val="000000" w:themeColor="text1"/>
          <w:sz w:val="24"/>
          <w:szCs w:val="24"/>
        </w:rPr>
        <w:t>cited</w:t>
      </w:r>
      <w:proofErr w:type="spellEnd"/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33714">
        <w:rPr>
          <w:rFonts w:ascii="Arial" w:hAnsi="Arial" w:cs="Arial"/>
          <w:color w:val="000000" w:themeColor="text1"/>
          <w:sz w:val="24"/>
          <w:szCs w:val="24"/>
        </w:rPr>
        <w:t>jan</w:t>
      </w:r>
      <w:proofErr w:type="spellEnd"/>
      <w:r w:rsidR="00DD21C6">
        <w:rPr>
          <w:rFonts w:ascii="Arial" w:hAnsi="Arial" w:cs="Arial"/>
          <w:color w:val="000000" w:themeColor="text1"/>
          <w:sz w:val="24"/>
          <w:szCs w:val="24"/>
        </w:rPr>
        <w:t xml:space="preserve"> 2010]. </w:t>
      </w:r>
      <w:proofErr w:type="spellStart"/>
      <w:r w:rsidR="00DD21C6">
        <w:rPr>
          <w:rFonts w:ascii="Arial" w:hAnsi="Arial" w:cs="Arial"/>
          <w:color w:val="000000" w:themeColor="text1"/>
          <w:sz w:val="24"/>
          <w:szCs w:val="24"/>
        </w:rPr>
        <w:t>Available</w:t>
      </w:r>
      <w:proofErr w:type="spellEnd"/>
      <w:r w:rsidR="00DD21C6">
        <w:rPr>
          <w:rFonts w:ascii="Arial" w:hAnsi="Arial" w:cs="Arial"/>
          <w:color w:val="000000" w:themeColor="text1"/>
          <w:sz w:val="24"/>
          <w:szCs w:val="24"/>
        </w:rPr>
        <w:t xml:space="preserve"> in</w:t>
      </w:r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7334DC" w:rsidRPr="00133714">
        <w:rPr>
          <w:rFonts w:ascii="Arial" w:hAnsi="Arial" w:cs="Arial"/>
          <w:color w:val="000000" w:themeColor="text1"/>
          <w:sz w:val="24"/>
          <w:szCs w:val="24"/>
        </w:rPr>
        <w:t>&lt;</w:t>
      </w:r>
      <w:hyperlink r:id="rId14" w:history="1">
        <w:r w:rsidRPr="0013371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http://www.cancer.org</w:t>
        </w:r>
      </w:hyperlink>
      <w:r w:rsidR="007334DC" w:rsidRPr="00133714">
        <w:rPr>
          <w:rStyle w:val="Hyperlink"/>
          <w:rFonts w:ascii="Arial" w:hAnsi="Arial" w:cs="Arial"/>
          <w:color w:val="000000" w:themeColor="text1"/>
          <w:sz w:val="24"/>
          <w:szCs w:val="24"/>
        </w:rPr>
        <w:t>&gt;</w:t>
      </w:r>
      <w:r w:rsidRPr="0013371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667A2" w:rsidRPr="00133714" w:rsidRDefault="007667A2" w:rsidP="00133714">
      <w:pPr>
        <w:shd w:val="clear" w:color="auto" w:fill="FFFFFF"/>
        <w:spacing w:after="105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3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- </w:t>
      </w:r>
      <w:r w:rsidR="00D83E16" w:rsidRPr="00133714">
        <w:rPr>
          <w:rFonts w:ascii="Arial" w:hAnsi="Arial" w:cs="Arial"/>
          <w:color w:val="000000" w:themeColor="text1"/>
          <w:sz w:val="24"/>
          <w:szCs w:val="24"/>
        </w:rPr>
        <w:t>BRENER S</w:t>
      </w:r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133714">
        <w:rPr>
          <w:rFonts w:ascii="Arial" w:hAnsi="Arial" w:cs="Arial"/>
          <w:color w:val="000000" w:themeColor="text1"/>
          <w:sz w:val="24"/>
          <w:szCs w:val="24"/>
        </w:rPr>
        <w:t>et</w:t>
      </w:r>
      <w:proofErr w:type="gramEnd"/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 al. Carcinoma de células escamosas bucal: uma revisão de literatura entre o perfil do paciente, </w:t>
      </w:r>
      <w:proofErr w:type="spellStart"/>
      <w:r w:rsidRPr="00133714">
        <w:rPr>
          <w:rFonts w:ascii="Arial" w:hAnsi="Arial" w:cs="Arial"/>
          <w:color w:val="000000" w:themeColor="text1"/>
          <w:sz w:val="24"/>
          <w:szCs w:val="24"/>
        </w:rPr>
        <w:t>estadiamento</w:t>
      </w:r>
      <w:proofErr w:type="spellEnd"/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 clínico e tratamento proposto. </w:t>
      </w:r>
      <w:proofErr w:type="spellStart"/>
      <w:r w:rsidR="004F6657" w:rsidRPr="00133714">
        <w:rPr>
          <w:rFonts w:ascii="Arial" w:hAnsi="Arial" w:cs="Arial"/>
          <w:b/>
          <w:color w:val="000000" w:themeColor="text1"/>
          <w:sz w:val="24"/>
          <w:szCs w:val="24"/>
        </w:rPr>
        <w:t>Rev</w:t>
      </w:r>
      <w:proofErr w:type="spellEnd"/>
      <w:r w:rsidR="00DD21C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DD21C6">
        <w:rPr>
          <w:rFonts w:ascii="Arial" w:hAnsi="Arial" w:cs="Arial"/>
          <w:b/>
          <w:color w:val="000000" w:themeColor="text1"/>
          <w:sz w:val="24"/>
          <w:szCs w:val="24"/>
        </w:rPr>
        <w:t>Bras</w:t>
      </w:r>
      <w:proofErr w:type="spellEnd"/>
      <w:r w:rsidR="00DD21C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DD21C6">
        <w:rPr>
          <w:rFonts w:ascii="Arial" w:hAnsi="Arial" w:cs="Arial"/>
          <w:b/>
          <w:color w:val="000000" w:themeColor="text1"/>
          <w:sz w:val="24"/>
          <w:szCs w:val="24"/>
        </w:rPr>
        <w:t>Cancerol</w:t>
      </w:r>
      <w:proofErr w:type="spellEnd"/>
      <w:r w:rsidR="004F6657" w:rsidRPr="00133714">
        <w:rPr>
          <w:rFonts w:ascii="Arial" w:hAnsi="Arial" w:cs="Arial"/>
          <w:color w:val="000000" w:themeColor="text1"/>
          <w:sz w:val="24"/>
          <w:szCs w:val="24"/>
        </w:rPr>
        <w:t>,</w:t>
      </w:r>
      <w:r w:rsidR="004F6657" w:rsidRPr="0013371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="004F6657" w:rsidRPr="00133714">
        <w:rPr>
          <w:rFonts w:ascii="Arial" w:hAnsi="Arial" w:cs="Arial"/>
          <w:color w:val="000000" w:themeColor="text1"/>
          <w:sz w:val="24"/>
          <w:szCs w:val="24"/>
        </w:rPr>
        <w:t>53(</w:t>
      </w:r>
      <w:r w:rsidR="00A52DE4" w:rsidRPr="00133714">
        <w:rPr>
          <w:rFonts w:ascii="Arial" w:hAnsi="Arial" w:cs="Arial"/>
          <w:color w:val="000000" w:themeColor="text1"/>
          <w:sz w:val="24"/>
          <w:szCs w:val="24"/>
        </w:rPr>
        <w:t>1):</w:t>
      </w:r>
      <w:proofErr w:type="gramEnd"/>
      <w:r w:rsidR="008B10C2" w:rsidRPr="00133714">
        <w:rPr>
          <w:rFonts w:ascii="Arial" w:hAnsi="Arial" w:cs="Arial"/>
          <w:color w:val="000000" w:themeColor="text1"/>
          <w:sz w:val="24"/>
          <w:szCs w:val="24"/>
        </w:rPr>
        <w:t>63-</w:t>
      </w:r>
      <w:r w:rsidR="004F6657" w:rsidRPr="00133714">
        <w:rPr>
          <w:rFonts w:ascii="Arial" w:hAnsi="Arial" w:cs="Arial"/>
          <w:color w:val="000000" w:themeColor="text1"/>
          <w:sz w:val="24"/>
          <w:szCs w:val="24"/>
        </w:rPr>
        <w:t>9, 2007.</w:t>
      </w:r>
    </w:p>
    <w:p w:rsidR="007667A2" w:rsidRPr="00133714" w:rsidRDefault="00D83E16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hAnsi="Arial" w:cs="Arial"/>
          <w:color w:val="000000" w:themeColor="text1"/>
          <w:sz w:val="24"/>
          <w:szCs w:val="24"/>
        </w:rPr>
        <w:t>4 - CARLI ML.</w:t>
      </w:r>
      <w:r w:rsidR="007667A2" w:rsidRPr="00133714">
        <w:rPr>
          <w:rFonts w:ascii="Arial" w:hAnsi="Arial" w:cs="Arial"/>
          <w:color w:val="000000" w:themeColor="text1"/>
          <w:sz w:val="24"/>
          <w:szCs w:val="24"/>
        </w:rPr>
        <w:t xml:space="preserve"> Características Clínicas, Epidemiológicas e Microscópicas do Câncer Bucal Diagnosticado na Universidade Federal de Alfenas. </w:t>
      </w:r>
      <w:proofErr w:type="spellStart"/>
      <w:r w:rsidR="00DD21C6">
        <w:rPr>
          <w:rFonts w:ascii="Arial" w:hAnsi="Arial" w:cs="Arial"/>
          <w:b/>
          <w:color w:val="000000" w:themeColor="text1"/>
          <w:sz w:val="24"/>
          <w:szCs w:val="24"/>
        </w:rPr>
        <w:t>Rev</w:t>
      </w:r>
      <w:proofErr w:type="spellEnd"/>
      <w:r w:rsidR="00DD21C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DD21C6">
        <w:rPr>
          <w:rFonts w:ascii="Arial" w:hAnsi="Arial" w:cs="Arial"/>
          <w:b/>
          <w:color w:val="000000" w:themeColor="text1"/>
          <w:sz w:val="24"/>
          <w:szCs w:val="24"/>
        </w:rPr>
        <w:t>Bras</w:t>
      </w:r>
      <w:proofErr w:type="spellEnd"/>
      <w:r w:rsidR="00DD21C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DD21C6">
        <w:rPr>
          <w:rFonts w:ascii="Arial" w:hAnsi="Arial" w:cs="Arial"/>
          <w:b/>
          <w:color w:val="000000" w:themeColor="text1"/>
          <w:sz w:val="24"/>
          <w:szCs w:val="24"/>
        </w:rPr>
        <w:t>Cancerol</w:t>
      </w:r>
      <w:proofErr w:type="spellEnd"/>
      <w:r w:rsidR="00A52DE4" w:rsidRPr="0013371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A52DE4" w:rsidRPr="00133714">
        <w:rPr>
          <w:rFonts w:ascii="Arial" w:hAnsi="Arial" w:cs="Arial"/>
          <w:color w:val="000000" w:themeColor="text1"/>
          <w:sz w:val="24"/>
          <w:szCs w:val="24"/>
        </w:rPr>
        <w:t>55(3):</w:t>
      </w:r>
      <w:proofErr w:type="gramEnd"/>
      <w:r w:rsidR="008B10C2" w:rsidRPr="00133714">
        <w:rPr>
          <w:rFonts w:ascii="Arial" w:hAnsi="Arial" w:cs="Arial"/>
          <w:color w:val="000000" w:themeColor="text1"/>
          <w:sz w:val="24"/>
          <w:szCs w:val="24"/>
        </w:rPr>
        <w:t>205-</w:t>
      </w:r>
      <w:r w:rsidR="004F6657" w:rsidRPr="00133714">
        <w:rPr>
          <w:rFonts w:ascii="Arial" w:hAnsi="Arial" w:cs="Arial"/>
          <w:color w:val="000000" w:themeColor="text1"/>
          <w:sz w:val="24"/>
          <w:szCs w:val="24"/>
        </w:rPr>
        <w:t>11, 2009.</w:t>
      </w:r>
    </w:p>
    <w:p w:rsidR="00122E38" w:rsidRPr="00133714" w:rsidRDefault="00D83E16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hAnsi="Arial" w:cs="Arial"/>
          <w:color w:val="000000" w:themeColor="text1"/>
          <w:sz w:val="24"/>
          <w:szCs w:val="24"/>
        </w:rPr>
        <w:lastRenderedPageBreak/>
        <w:t>5 - CASTRO JFL, COSTA GBF, NETO PB</w:t>
      </w:r>
      <w:r w:rsidR="00F53634" w:rsidRPr="00133714">
        <w:rPr>
          <w:rFonts w:ascii="Arial" w:hAnsi="Arial" w:cs="Arial"/>
          <w:color w:val="000000" w:themeColor="text1"/>
          <w:sz w:val="24"/>
          <w:szCs w:val="24"/>
        </w:rPr>
        <w:t>O,</w:t>
      </w:r>
      <w:r w:rsidR="007667A2" w:rsidRPr="00133714">
        <w:rPr>
          <w:rFonts w:ascii="Arial" w:hAnsi="Arial" w:cs="Arial"/>
          <w:color w:val="000000" w:themeColor="text1"/>
          <w:sz w:val="24"/>
          <w:szCs w:val="24"/>
        </w:rPr>
        <w:t xml:space="preserve"> Avaliação do conhecimento dos estudantes de Odontologia de uma universidade pública sobre det</w:t>
      </w:r>
      <w:r w:rsidR="00A52DE4" w:rsidRPr="00133714">
        <w:rPr>
          <w:rFonts w:ascii="Arial" w:hAnsi="Arial" w:cs="Arial"/>
          <w:color w:val="000000" w:themeColor="text1"/>
          <w:sz w:val="24"/>
          <w:szCs w:val="24"/>
        </w:rPr>
        <w:t>e</w:t>
      </w:r>
      <w:r w:rsidR="00F53634" w:rsidRPr="00133714">
        <w:rPr>
          <w:rFonts w:ascii="Arial" w:hAnsi="Arial" w:cs="Arial"/>
          <w:color w:val="000000" w:themeColor="text1"/>
          <w:sz w:val="24"/>
          <w:szCs w:val="24"/>
        </w:rPr>
        <w:t>cção precoce do câncer,</w:t>
      </w:r>
      <w:r w:rsidR="007667A2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667A2" w:rsidRPr="00133714">
        <w:rPr>
          <w:rFonts w:ascii="Arial" w:hAnsi="Arial" w:cs="Arial"/>
          <w:b/>
          <w:color w:val="000000" w:themeColor="text1"/>
          <w:sz w:val="24"/>
          <w:szCs w:val="24"/>
        </w:rPr>
        <w:t>Int</w:t>
      </w:r>
      <w:proofErr w:type="spellEnd"/>
      <w:r w:rsidR="007667A2" w:rsidRPr="00133714">
        <w:rPr>
          <w:rFonts w:ascii="Arial" w:hAnsi="Arial" w:cs="Arial"/>
          <w:b/>
          <w:color w:val="000000" w:themeColor="text1"/>
          <w:sz w:val="24"/>
          <w:szCs w:val="24"/>
        </w:rPr>
        <w:t xml:space="preserve"> J </w:t>
      </w:r>
      <w:proofErr w:type="spellStart"/>
      <w:r w:rsidR="007667A2" w:rsidRPr="00133714">
        <w:rPr>
          <w:rFonts w:ascii="Arial" w:hAnsi="Arial" w:cs="Arial"/>
          <w:b/>
          <w:color w:val="000000" w:themeColor="text1"/>
          <w:sz w:val="24"/>
          <w:szCs w:val="24"/>
        </w:rPr>
        <w:t>Dent</w:t>
      </w:r>
      <w:proofErr w:type="spellEnd"/>
      <w:r w:rsidR="007667A2" w:rsidRPr="00133714">
        <w:rPr>
          <w:rFonts w:ascii="Arial" w:hAnsi="Arial" w:cs="Arial"/>
          <w:color w:val="000000" w:themeColor="text1"/>
          <w:sz w:val="24"/>
          <w:szCs w:val="24"/>
        </w:rPr>
        <w:t xml:space="preserve">, Recife, </w:t>
      </w:r>
      <w:r w:rsidR="00122E38" w:rsidRPr="00133714">
        <w:rPr>
          <w:rFonts w:ascii="Arial" w:hAnsi="Arial" w:cs="Arial"/>
          <w:color w:val="000000" w:themeColor="text1"/>
          <w:sz w:val="24"/>
          <w:szCs w:val="24"/>
        </w:rPr>
        <w:t>out</w:t>
      </w:r>
      <w:r w:rsidR="009E10B5" w:rsidRPr="00133714">
        <w:rPr>
          <w:rFonts w:ascii="Arial" w:hAnsi="Arial" w:cs="Arial"/>
          <w:color w:val="000000" w:themeColor="text1"/>
          <w:sz w:val="24"/>
          <w:szCs w:val="24"/>
        </w:rPr>
        <w:t>.</w:t>
      </w:r>
      <w:r w:rsidR="00122E38" w:rsidRPr="00133714">
        <w:rPr>
          <w:rFonts w:ascii="Arial" w:hAnsi="Arial" w:cs="Arial"/>
          <w:color w:val="000000" w:themeColor="text1"/>
          <w:sz w:val="24"/>
          <w:szCs w:val="24"/>
        </w:rPr>
        <w:t>/dez</w:t>
      </w:r>
      <w:r w:rsidR="009E10B5" w:rsidRPr="00133714">
        <w:rPr>
          <w:rFonts w:ascii="Arial" w:hAnsi="Arial" w:cs="Arial"/>
          <w:color w:val="000000" w:themeColor="text1"/>
          <w:sz w:val="24"/>
          <w:szCs w:val="24"/>
        </w:rPr>
        <w:t xml:space="preserve">. 2011, </w:t>
      </w:r>
      <w:proofErr w:type="gramStart"/>
      <w:r w:rsidR="00122E38" w:rsidRPr="00133714">
        <w:rPr>
          <w:rFonts w:ascii="Arial" w:hAnsi="Arial" w:cs="Arial"/>
          <w:color w:val="000000" w:themeColor="text1"/>
          <w:sz w:val="24"/>
          <w:szCs w:val="24"/>
        </w:rPr>
        <w:t>10(4):</w:t>
      </w:r>
      <w:proofErr w:type="gramEnd"/>
      <w:r w:rsidR="008B10C2" w:rsidRPr="00133714">
        <w:rPr>
          <w:rFonts w:ascii="Arial" w:hAnsi="Arial" w:cs="Arial"/>
          <w:color w:val="000000" w:themeColor="text1"/>
          <w:sz w:val="24"/>
          <w:szCs w:val="24"/>
        </w:rPr>
        <w:t>204-</w:t>
      </w:r>
      <w:r w:rsidR="007667A2" w:rsidRPr="00133714">
        <w:rPr>
          <w:rFonts w:ascii="Arial" w:hAnsi="Arial" w:cs="Arial"/>
          <w:color w:val="000000" w:themeColor="text1"/>
          <w:sz w:val="24"/>
          <w:szCs w:val="24"/>
        </w:rPr>
        <w:t>8</w:t>
      </w:r>
      <w:r w:rsidR="00122E38" w:rsidRPr="0013371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667A2" w:rsidRPr="00133714" w:rsidRDefault="007667A2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6 - </w:t>
      </w:r>
      <w:r w:rsidR="00D83E16"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COSTA ALL, JÚNIOR RFA, RAMOS C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F. </w:t>
      </w:r>
      <w:r w:rsidRPr="0013371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Correlação entre a classificação clínica TNM e as características histológicas de malignidade do carcinoma </w:t>
      </w:r>
      <w:proofErr w:type="spellStart"/>
      <w:r w:rsidRPr="0013371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epidermóide</w:t>
      </w:r>
      <w:proofErr w:type="spellEnd"/>
      <w:r w:rsidRPr="0013371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oral. </w:t>
      </w:r>
      <w:r w:rsidR="00DD21C6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Rev Bras</w:t>
      </w:r>
      <w:r w:rsidRPr="00133714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3714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Otorrinolaringol</w:t>
      </w:r>
      <w:proofErr w:type="spellEnd"/>
      <w:r w:rsidR="004F6657" w:rsidRPr="0013371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,</w:t>
      </w:r>
      <w:r w:rsidR="004F6657" w:rsidRPr="00133714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13371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71</w:t>
      </w:r>
      <w:r w:rsidR="004F6657" w:rsidRPr="0013371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(</w:t>
      </w:r>
      <w:r w:rsidRPr="0013371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2</w:t>
      </w:r>
      <w:r w:rsidR="004F6657" w:rsidRPr="0013371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)</w:t>
      </w:r>
      <w:r w:rsidR="00A52DE4" w:rsidRPr="0013371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:</w:t>
      </w:r>
      <w:r w:rsidR="004F6657" w:rsidRPr="0013371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18</w:t>
      </w:r>
      <w:r w:rsidR="008B10C2" w:rsidRPr="0013371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1-</w:t>
      </w:r>
      <w:r w:rsidR="004F6657" w:rsidRPr="0013371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7,</w:t>
      </w:r>
      <w:r w:rsidRPr="0013371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2005.</w:t>
      </w:r>
    </w:p>
    <w:p w:rsidR="00122E38" w:rsidRPr="00133714" w:rsidRDefault="00653BAE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3371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7 -</w:t>
      </w:r>
      <w:r w:rsidR="007667A2" w:rsidRPr="0013371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</w:t>
      </w:r>
      <w:r w:rsidR="00DD7D95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FRANCO EL</w:t>
      </w:r>
      <w:r w:rsidR="00122E38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et al,</w:t>
      </w:r>
      <w:r w:rsidR="007667A2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Risk factors for oral cancer </w:t>
      </w:r>
      <w:r w:rsidR="00122E38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in Brazil: a case-control study,</w:t>
      </w:r>
      <w:r w:rsidR="007667A2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667A2" w:rsidRPr="0013371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Int</w:t>
      </w:r>
      <w:proofErr w:type="spellEnd"/>
      <w:r w:rsidR="007667A2" w:rsidRPr="0013371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J Cancer</w:t>
      </w:r>
      <w:r w:rsidR="00205CF8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, São Paulo, 15 jun</w:t>
      </w:r>
      <w:r w:rsidR="009E10B5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="00122E38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1989, </w:t>
      </w:r>
      <w:r w:rsidR="007667A2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43(6):992-1000.</w:t>
      </w:r>
      <w:r w:rsidR="00122E38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:rsidR="007667A2" w:rsidRPr="00133714" w:rsidRDefault="007667A2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8 - 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INCA: Instituto Nacional do Câncer. Es</w:t>
      </w:r>
      <w:r w:rsidR="001F5D73" w:rsidRPr="00133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timativa 2010: 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</w:t>
      </w:r>
      <w:r w:rsidR="000B371F" w:rsidRPr="00133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ncidência de câncer no Brasil.</w:t>
      </w:r>
      <w:r w:rsidR="001F5D73" w:rsidRPr="00133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Rio de Janeiro, 2009</w:t>
      </w:r>
      <w:r w:rsidRPr="00133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="001F5D73" w:rsidRPr="00133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Disponível em: </w:t>
      </w:r>
      <w:r w:rsidR="007334DC" w:rsidRPr="00133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&lt;</w:t>
      </w:r>
      <w:hyperlink r:id="rId15" w:history="1">
        <w:r w:rsidR="001F5D73" w:rsidRPr="0013371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www.inca.gov.br/estimativa/2010</w:t>
        </w:r>
      </w:hyperlink>
      <w:r w:rsidR="007334DC" w:rsidRPr="00133714">
        <w:rPr>
          <w:rFonts w:ascii="Arial" w:hAnsi="Arial" w:cs="Arial"/>
          <w:color w:val="000000" w:themeColor="text1"/>
          <w:sz w:val="24"/>
          <w:szCs w:val="24"/>
          <w:u w:val="single"/>
        </w:rPr>
        <w:t>&gt;</w:t>
      </w:r>
      <w:r w:rsidR="007334DC" w:rsidRPr="0013371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F5D73" w:rsidRPr="00133714">
        <w:rPr>
          <w:rFonts w:ascii="Arial" w:hAnsi="Arial" w:cs="Arial"/>
          <w:color w:val="000000" w:themeColor="text1"/>
          <w:sz w:val="24"/>
          <w:szCs w:val="24"/>
        </w:rPr>
        <w:t xml:space="preserve"> Acesso em: </w:t>
      </w:r>
      <w:r w:rsidR="007334DC" w:rsidRPr="00133714">
        <w:rPr>
          <w:rFonts w:ascii="Arial" w:hAnsi="Arial" w:cs="Arial"/>
          <w:color w:val="000000" w:themeColor="text1"/>
          <w:sz w:val="24"/>
          <w:szCs w:val="24"/>
        </w:rPr>
        <w:t>01.06.2012.</w:t>
      </w:r>
    </w:p>
    <w:p w:rsidR="007667A2" w:rsidRPr="008B747B" w:rsidRDefault="007667A2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337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9 -</w:t>
      </w:r>
      <w:r w:rsidR="00DD7D95" w:rsidRPr="00133714">
        <w:rPr>
          <w:rFonts w:ascii="Arial" w:hAnsi="Arial" w:cs="Arial"/>
          <w:color w:val="000000" w:themeColor="text1"/>
          <w:sz w:val="24"/>
          <w:szCs w:val="24"/>
        </w:rPr>
        <w:t xml:space="preserve"> LEITE ACE, GUERRA ENS, MELO N</w:t>
      </w:r>
      <w:r w:rsidRPr="00133714">
        <w:rPr>
          <w:rFonts w:ascii="Arial" w:hAnsi="Arial" w:cs="Arial"/>
          <w:color w:val="000000" w:themeColor="text1"/>
          <w:sz w:val="24"/>
          <w:szCs w:val="24"/>
        </w:rPr>
        <w:t>S. Fatores de risco relacionados com o desenvolvimento do câncer bucal: revisão.</w:t>
      </w:r>
      <w:r w:rsidR="000B371F" w:rsidRPr="0013371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B371F" w:rsidRPr="008B747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Rev</w:t>
      </w:r>
      <w:r w:rsidR="00DD21C6" w:rsidRPr="008B747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D21C6" w:rsidRPr="008B747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Clín</w:t>
      </w:r>
      <w:proofErr w:type="spellEnd"/>
      <w:r w:rsidR="00DD21C6" w:rsidRPr="008B747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D21C6" w:rsidRPr="008B747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Pesq</w:t>
      </w:r>
      <w:proofErr w:type="spellEnd"/>
      <w:r w:rsidRPr="008B747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47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Odontol</w:t>
      </w:r>
      <w:proofErr w:type="spellEnd"/>
      <w:r w:rsidR="004F6657" w:rsidRPr="008B747B">
        <w:rPr>
          <w:rFonts w:ascii="Arial" w:hAnsi="Arial" w:cs="Arial"/>
          <w:color w:val="000000" w:themeColor="text1"/>
          <w:sz w:val="24"/>
          <w:szCs w:val="24"/>
          <w:lang w:val="en-US"/>
        </w:rPr>
        <w:t>, 1(3)</w:t>
      </w:r>
      <w:r w:rsidR="00A52DE4" w:rsidRPr="008B747B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  <w:r w:rsidR="000B371F" w:rsidRPr="008B747B">
        <w:rPr>
          <w:rFonts w:ascii="Arial" w:hAnsi="Arial" w:cs="Arial"/>
          <w:color w:val="000000" w:themeColor="text1"/>
          <w:sz w:val="24"/>
          <w:szCs w:val="24"/>
          <w:lang w:val="en-US"/>
        </w:rPr>
        <w:t>31-</w:t>
      </w:r>
      <w:r w:rsidR="00236119" w:rsidRPr="008B747B">
        <w:rPr>
          <w:rFonts w:ascii="Arial" w:hAnsi="Arial" w:cs="Arial"/>
          <w:color w:val="000000" w:themeColor="text1"/>
          <w:sz w:val="24"/>
          <w:szCs w:val="24"/>
          <w:lang w:val="en-US"/>
        </w:rPr>
        <w:t>6,</w:t>
      </w:r>
      <w:r w:rsidRPr="008B747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2005.</w:t>
      </w:r>
    </w:p>
    <w:p w:rsidR="007667A2" w:rsidRPr="00133714" w:rsidRDefault="007667A2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8B747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10 - LEITE ICG, KOIFMAN S. Survival analysis in a sample of oral cancer patients at a reference hospital in Rio de Janeiro, Brazil. </w:t>
      </w:r>
      <w:r w:rsidR="00236119" w:rsidRPr="0013371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Oral </w:t>
      </w:r>
      <w:proofErr w:type="spellStart"/>
      <w:r w:rsidR="00236119" w:rsidRPr="0013371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Oncol</w:t>
      </w:r>
      <w:proofErr w:type="spellEnd"/>
      <w:r w:rsidR="00236119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236119" w:rsidRPr="0013371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34(5):347-52</w:t>
      </w:r>
      <w:r w:rsidR="00236119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, 1998.</w:t>
      </w:r>
    </w:p>
    <w:p w:rsidR="007667A2" w:rsidRPr="00133714" w:rsidRDefault="007667A2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11 - MCDOWELL JC. An overview of epidemiology and common risk factors for oral squamous cell carcinoma. </w:t>
      </w:r>
      <w:proofErr w:type="spellStart"/>
      <w:r w:rsidRPr="00133714">
        <w:rPr>
          <w:rFonts w:ascii="Arial" w:hAnsi="Arial" w:cs="Arial"/>
          <w:b/>
          <w:color w:val="000000" w:themeColor="text1"/>
          <w:sz w:val="24"/>
          <w:szCs w:val="24"/>
        </w:rPr>
        <w:t>Otolaryngol</w:t>
      </w:r>
      <w:proofErr w:type="spellEnd"/>
      <w:r w:rsidRPr="0013371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133714">
        <w:rPr>
          <w:rFonts w:ascii="Arial" w:hAnsi="Arial" w:cs="Arial"/>
          <w:b/>
          <w:color w:val="000000" w:themeColor="text1"/>
          <w:sz w:val="24"/>
          <w:szCs w:val="24"/>
        </w:rPr>
        <w:t>Clin</w:t>
      </w:r>
      <w:proofErr w:type="spellEnd"/>
      <w:r w:rsidRPr="00133714">
        <w:rPr>
          <w:rFonts w:ascii="Arial" w:hAnsi="Arial" w:cs="Arial"/>
          <w:b/>
          <w:color w:val="000000" w:themeColor="text1"/>
          <w:sz w:val="24"/>
          <w:szCs w:val="24"/>
        </w:rPr>
        <w:t xml:space="preserve"> North </w:t>
      </w:r>
      <w:proofErr w:type="spellStart"/>
      <w:proofErr w:type="gramStart"/>
      <w:r w:rsidRPr="00133714">
        <w:rPr>
          <w:rFonts w:ascii="Arial" w:hAnsi="Arial" w:cs="Arial"/>
          <w:b/>
          <w:color w:val="000000" w:themeColor="text1"/>
          <w:sz w:val="24"/>
          <w:szCs w:val="24"/>
        </w:rPr>
        <w:t>Am</w:t>
      </w:r>
      <w:proofErr w:type="spellEnd"/>
      <w:proofErr w:type="gramEnd"/>
      <w:r w:rsidR="00A52DE4" w:rsidRPr="00133714">
        <w:rPr>
          <w:rFonts w:ascii="Arial" w:hAnsi="Arial" w:cs="Arial"/>
          <w:color w:val="000000" w:themeColor="text1"/>
          <w:sz w:val="24"/>
          <w:szCs w:val="24"/>
        </w:rPr>
        <w:t>, 39(2):277-94, 2006.</w:t>
      </w:r>
    </w:p>
    <w:p w:rsidR="00F74179" w:rsidRPr="00133714" w:rsidRDefault="00DD7D95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hAnsi="Arial" w:cs="Arial"/>
          <w:color w:val="000000" w:themeColor="text1"/>
          <w:sz w:val="24"/>
          <w:szCs w:val="24"/>
        </w:rPr>
        <w:t>12 - MELO LC</w:t>
      </w:r>
      <w:r w:rsidR="00F74179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F74179" w:rsidRPr="00133714">
        <w:rPr>
          <w:rFonts w:ascii="Arial" w:hAnsi="Arial" w:cs="Arial"/>
          <w:color w:val="000000" w:themeColor="text1"/>
          <w:sz w:val="24"/>
          <w:szCs w:val="24"/>
        </w:rPr>
        <w:t>et</w:t>
      </w:r>
      <w:proofErr w:type="gramEnd"/>
      <w:r w:rsidR="00F74179" w:rsidRPr="00133714">
        <w:rPr>
          <w:rFonts w:ascii="Arial" w:hAnsi="Arial" w:cs="Arial"/>
          <w:color w:val="000000" w:themeColor="text1"/>
          <w:sz w:val="24"/>
          <w:szCs w:val="24"/>
        </w:rPr>
        <w:t xml:space="preserve"> al. </w:t>
      </w:r>
      <w:r w:rsidR="00F74179" w:rsidRPr="00133714">
        <w:rPr>
          <w:rStyle w:val="A8"/>
          <w:rFonts w:ascii="Arial" w:hAnsi="Arial" w:cs="Arial"/>
          <w:color w:val="000000" w:themeColor="text1"/>
          <w:sz w:val="24"/>
          <w:szCs w:val="24"/>
        </w:rPr>
        <w:t>Perfil epidemiológico de casos incidentes de câncer de boca e faringe.</w:t>
      </w:r>
      <w:r w:rsidR="00DD21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74179" w:rsidRPr="00133714">
        <w:rPr>
          <w:rFonts w:ascii="Arial" w:hAnsi="Arial" w:cs="Arial"/>
          <w:b/>
          <w:color w:val="000000" w:themeColor="text1"/>
          <w:sz w:val="24"/>
          <w:szCs w:val="24"/>
        </w:rPr>
        <w:t>Rev</w:t>
      </w:r>
      <w:proofErr w:type="spellEnd"/>
      <w:r w:rsidR="00F74179" w:rsidRPr="00133714">
        <w:rPr>
          <w:rFonts w:ascii="Arial" w:hAnsi="Arial" w:cs="Arial"/>
          <w:b/>
          <w:color w:val="000000" w:themeColor="text1"/>
          <w:sz w:val="24"/>
          <w:szCs w:val="24"/>
        </w:rPr>
        <w:t xml:space="preserve"> Gaúcha </w:t>
      </w:r>
      <w:proofErr w:type="spellStart"/>
      <w:r w:rsidR="00F74179" w:rsidRPr="00133714">
        <w:rPr>
          <w:rFonts w:ascii="Arial" w:hAnsi="Arial" w:cs="Arial"/>
          <w:b/>
          <w:color w:val="000000" w:themeColor="text1"/>
          <w:sz w:val="24"/>
          <w:szCs w:val="24"/>
        </w:rPr>
        <w:t>Odontol</w:t>
      </w:r>
      <w:proofErr w:type="spellEnd"/>
      <w:r w:rsidR="00236119" w:rsidRPr="0013371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F74179" w:rsidRPr="00133714">
        <w:rPr>
          <w:rFonts w:ascii="Arial" w:hAnsi="Arial" w:cs="Arial"/>
          <w:color w:val="000000" w:themeColor="text1"/>
          <w:sz w:val="24"/>
          <w:szCs w:val="24"/>
        </w:rPr>
        <w:t>58</w:t>
      </w:r>
      <w:r w:rsidR="00236119" w:rsidRPr="00133714">
        <w:rPr>
          <w:rFonts w:ascii="Arial" w:hAnsi="Arial" w:cs="Arial"/>
          <w:color w:val="000000" w:themeColor="text1"/>
          <w:sz w:val="24"/>
          <w:szCs w:val="24"/>
        </w:rPr>
        <w:t>(</w:t>
      </w:r>
      <w:r w:rsidR="00F74179" w:rsidRPr="00133714">
        <w:rPr>
          <w:rFonts w:ascii="Arial" w:hAnsi="Arial" w:cs="Arial"/>
          <w:color w:val="000000" w:themeColor="text1"/>
          <w:sz w:val="24"/>
          <w:szCs w:val="24"/>
        </w:rPr>
        <w:t>3</w:t>
      </w:r>
      <w:r w:rsidR="00236119" w:rsidRPr="00133714">
        <w:rPr>
          <w:rFonts w:ascii="Arial" w:hAnsi="Arial" w:cs="Arial"/>
          <w:color w:val="000000" w:themeColor="text1"/>
          <w:sz w:val="24"/>
          <w:szCs w:val="24"/>
        </w:rPr>
        <w:t>):</w:t>
      </w:r>
      <w:proofErr w:type="gramEnd"/>
      <w:r w:rsidR="000B371F" w:rsidRPr="00133714">
        <w:rPr>
          <w:rFonts w:ascii="Arial" w:hAnsi="Arial" w:cs="Arial"/>
          <w:color w:val="000000" w:themeColor="text1"/>
          <w:sz w:val="24"/>
          <w:szCs w:val="24"/>
        </w:rPr>
        <w:t>351-</w:t>
      </w:r>
      <w:r w:rsidR="00F74179" w:rsidRPr="00133714">
        <w:rPr>
          <w:rFonts w:ascii="Arial" w:hAnsi="Arial" w:cs="Arial"/>
          <w:color w:val="000000" w:themeColor="text1"/>
          <w:sz w:val="24"/>
          <w:szCs w:val="24"/>
        </w:rPr>
        <w:t>5, 2010.</w:t>
      </w:r>
    </w:p>
    <w:p w:rsidR="00140FB0" w:rsidRPr="00133714" w:rsidRDefault="00133714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13 - </w:t>
      </w:r>
      <w:r w:rsidR="00F74179" w:rsidRPr="00133714">
        <w:rPr>
          <w:rFonts w:ascii="Arial" w:hAnsi="Arial" w:cs="Arial"/>
          <w:color w:val="000000" w:themeColor="text1"/>
          <w:sz w:val="24"/>
          <w:szCs w:val="24"/>
        </w:rPr>
        <w:t xml:space="preserve">MILLON RR, CASSISI NJ, MANCUSO AA. </w:t>
      </w:r>
      <w:r w:rsidR="00F74179" w:rsidRPr="0013371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Oral cavity</w:t>
      </w:r>
      <w:r w:rsidR="00F74179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="00217E86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217E86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2</w:t>
      </w:r>
      <w:r w:rsidR="00DD21C6">
        <w:rPr>
          <w:rFonts w:ascii="Arial" w:hAnsi="Arial" w:cs="Arial"/>
          <w:color w:val="000000" w:themeColor="text1"/>
          <w:sz w:val="24"/>
          <w:szCs w:val="24"/>
          <w:lang w:val="en-US"/>
        </w:rPr>
        <w:t>nd</w:t>
      </w:r>
      <w:r w:rsidR="00217E86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. ed. Philadelphia; 1994.</w:t>
      </w:r>
      <w:proofErr w:type="gramEnd"/>
      <w:r w:rsidR="00217E86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217E86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p.321-39</w:t>
      </w:r>
      <w:proofErr w:type="gramEnd"/>
      <w:r w:rsidR="00217E86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="007959EF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eds. Management of head and neck cancer, In:</w:t>
      </w:r>
      <w:r w:rsidR="00F74179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A51B6C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MILLON RR, CASSISI NJ, MANCUSO AA. </w:t>
      </w:r>
      <w:proofErr w:type="gramStart"/>
      <w:r w:rsidR="00A51B6C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Oral cavity.</w:t>
      </w:r>
      <w:proofErr w:type="gramEnd"/>
      <w:r w:rsidR="00A51B6C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2. ed. Philadelphia; 1994. </w:t>
      </w:r>
      <w:proofErr w:type="gramStart"/>
      <w:r w:rsidR="00A51B6C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p.321-39</w:t>
      </w:r>
      <w:proofErr w:type="gramEnd"/>
      <w:r w:rsidR="00A51B6C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</w:p>
    <w:p w:rsidR="00890A06" w:rsidRPr="00133714" w:rsidRDefault="00890A06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14 - NEVILLE et al.</w:t>
      </w:r>
      <w:r w:rsidRPr="0013371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Pr="00133714">
        <w:rPr>
          <w:rFonts w:ascii="Arial" w:hAnsi="Arial" w:cs="Arial"/>
          <w:b/>
          <w:color w:val="000000" w:themeColor="text1"/>
          <w:sz w:val="24"/>
          <w:szCs w:val="24"/>
        </w:rPr>
        <w:t xml:space="preserve">Patologia oral e </w:t>
      </w:r>
      <w:proofErr w:type="spellStart"/>
      <w:r w:rsidRPr="00133714">
        <w:rPr>
          <w:rFonts w:ascii="Arial" w:hAnsi="Arial" w:cs="Arial"/>
          <w:b/>
          <w:color w:val="000000" w:themeColor="text1"/>
          <w:sz w:val="24"/>
          <w:szCs w:val="24"/>
        </w:rPr>
        <w:t>maxilofacial</w:t>
      </w:r>
      <w:proofErr w:type="spellEnd"/>
      <w:r w:rsidRPr="00133714">
        <w:rPr>
          <w:rFonts w:ascii="Arial" w:hAnsi="Arial" w:cs="Arial"/>
          <w:color w:val="000000" w:themeColor="text1"/>
          <w:sz w:val="24"/>
          <w:szCs w:val="24"/>
        </w:rPr>
        <w:t>. 3</w:t>
      </w:r>
      <w:r w:rsidR="00971C27" w:rsidRPr="00133714">
        <w:rPr>
          <w:rFonts w:ascii="Arial" w:hAnsi="Arial" w:cs="Arial"/>
          <w:color w:val="000000" w:themeColor="text1"/>
          <w:sz w:val="24"/>
          <w:szCs w:val="24"/>
        </w:rPr>
        <w:t>.</w:t>
      </w:r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133714">
        <w:rPr>
          <w:rFonts w:ascii="Arial" w:hAnsi="Arial" w:cs="Arial"/>
          <w:color w:val="000000" w:themeColor="text1"/>
          <w:sz w:val="24"/>
          <w:szCs w:val="24"/>
        </w:rPr>
        <w:t>ed.</w:t>
      </w:r>
      <w:proofErr w:type="gramEnd"/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 Rio de Janeiro: </w:t>
      </w:r>
      <w:proofErr w:type="spellStart"/>
      <w:r w:rsidRPr="00133714">
        <w:rPr>
          <w:rFonts w:ascii="Arial" w:hAnsi="Arial" w:cs="Arial"/>
          <w:color w:val="000000" w:themeColor="text1"/>
          <w:sz w:val="24"/>
          <w:szCs w:val="24"/>
        </w:rPr>
        <w:t>Elsevier</w:t>
      </w:r>
      <w:proofErr w:type="spellEnd"/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; 2009. </w:t>
      </w:r>
      <w:proofErr w:type="gramStart"/>
      <w:r w:rsidRPr="00133714">
        <w:rPr>
          <w:rFonts w:ascii="Arial" w:hAnsi="Arial" w:cs="Arial"/>
          <w:color w:val="000000" w:themeColor="text1"/>
          <w:sz w:val="24"/>
          <w:szCs w:val="24"/>
        </w:rPr>
        <w:t>p.</w:t>
      </w:r>
      <w:proofErr w:type="gramEnd"/>
      <w:r w:rsidRPr="00133714">
        <w:rPr>
          <w:rFonts w:ascii="Arial" w:hAnsi="Arial" w:cs="Arial"/>
          <w:color w:val="000000" w:themeColor="text1"/>
          <w:sz w:val="24"/>
          <w:szCs w:val="24"/>
        </w:rPr>
        <w:t>410-23. Cap.</w:t>
      </w:r>
      <w:r w:rsidR="00A51B6C" w:rsidRPr="00133714">
        <w:rPr>
          <w:rFonts w:ascii="Arial" w:hAnsi="Arial" w:cs="Arial"/>
          <w:color w:val="000000" w:themeColor="text1"/>
          <w:sz w:val="24"/>
          <w:szCs w:val="24"/>
        </w:rPr>
        <w:t xml:space="preserve"> 10</w:t>
      </w:r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, Patologia epitelial, In: NEVILLE </w:t>
      </w:r>
      <w:proofErr w:type="gramStart"/>
      <w:r w:rsidRPr="00133714">
        <w:rPr>
          <w:rFonts w:ascii="Arial" w:hAnsi="Arial" w:cs="Arial"/>
          <w:color w:val="000000" w:themeColor="text1"/>
          <w:sz w:val="24"/>
          <w:szCs w:val="24"/>
        </w:rPr>
        <w:t>et</w:t>
      </w:r>
      <w:proofErr w:type="gramEnd"/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 al.</w:t>
      </w:r>
      <w:r w:rsidRPr="0013371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Patologia oral e </w:t>
      </w:r>
      <w:proofErr w:type="spellStart"/>
      <w:r w:rsidRPr="00133714">
        <w:rPr>
          <w:rFonts w:ascii="Arial" w:hAnsi="Arial" w:cs="Arial"/>
          <w:color w:val="000000" w:themeColor="text1"/>
          <w:sz w:val="24"/>
          <w:szCs w:val="24"/>
        </w:rPr>
        <w:t>maxilofacial</w:t>
      </w:r>
      <w:proofErr w:type="spellEnd"/>
      <w:r w:rsidRPr="00133714">
        <w:rPr>
          <w:rFonts w:ascii="Arial" w:hAnsi="Arial" w:cs="Arial"/>
          <w:color w:val="000000" w:themeColor="text1"/>
          <w:sz w:val="24"/>
          <w:szCs w:val="24"/>
        </w:rPr>
        <w:t>. 3</w:t>
      </w:r>
      <w:r w:rsidR="00971C27" w:rsidRPr="00133714">
        <w:rPr>
          <w:rFonts w:ascii="Arial" w:hAnsi="Arial" w:cs="Arial"/>
          <w:color w:val="000000" w:themeColor="text1"/>
          <w:sz w:val="24"/>
          <w:szCs w:val="24"/>
        </w:rPr>
        <w:t>.</w:t>
      </w:r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133714">
        <w:rPr>
          <w:rFonts w:ascii="Arial" w:hAnsi="Arial" w:cs="Arial"/>
          <w:color w:val="000000" w:themeColor="text1"/>
          <w:sz w:val="24"/>
          <w:szCs w:val="24"/>
        </w:rPr>
        <w:t>ed.</w:t>
      </w:r>
      <w:proofErr w:type="gramEnd"/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 Rio de Janeiro: </w:t>
      </w:r>
      <w:proofErr w:type="spellStart"/>
      <w:r w:rsidRPr="00133714">
        <w:rPr>
          <w:rFonts w:ascii="Arial" w:hAnsi="Arial" w:cs="Arial"/>
          <w:color w:val="000000" w:themeColor="text1"/>
          <w:sz w:val="24"/>
          <w:szCs w:val="24"/>
        </w:rPr>
        <w:t>Elsevier</w:t>
      </w:r>
      <w:proofErr w:type="spellEnd"/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; 2009. </w:t>
      </w:r>
      <w:proofErr w:type="gramStart"/>
      <w:r w:rsidRPr="00133714">
        <w:rPr>
          <w:rFonts w:ascii="Arial" w:hAnsi="Arial" w:cs="Arial"/>
          <w:color w:val="000000" w:themeColor="text1"/>
          <w:sz w:val="24"/>
          <w:szCs w:val="24"/>
        </w:rPr>
        <w:t>p.</w:t>
      </w:r>
      <w:proofErr w:type="gramEnd"/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410-23. </w:t>
      </w:r>
    </w:p>
    <w:p w:rsidR="00F74179" w:rsidRPr="00133714" w:rsidRDefault="00F74179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15 - REIS </w:t>
      </w:r>
      <w:proofErr w:type="gramStart"/>
      <w:r w:rsidRPr="00133714">
        <w:rPr>
          <w:rFonts w:ascii="Arial" w:hAnsi="Arial" w:cs="Arial"/>
          <w:color w:val="000000" w:themeColor="text1"/>
          <w:sz w:val="24"/>
          <w:szCs w:val="24"/>
        </w:rPr>
        <w:t>SRA.</w:t>
      </w:r>
      <w:proofErr w:type="gramEnd"/>
      <w:r w:rsidRPr="00133714">
        <w:rPr>
          <w:rFonts w:ascii="Arial" w:hAnsi="Arial" w:cs="Arial"/>
          <w:color w:val="000000" w:themeColor="text1"/>
          <w:sz w:val="24"/>
          <w:szCs w:val="24"/>
        </w:rPr>
        <w:t xml:space="preserve"> Fatores de risco do câncer de cavidade oral e da orofaringe: fumo, álcool e outros determinantes. </w:t>
      </w:r>
      <w:proofErr w:type="spellStart"/>
      <w:r w:rsidR="00DD21C6">
        <w:rPr>
          <w:rFonts w:ascii="Arial" w:hAnsi="Arial" w:cs="Arial"/>
          <w:b/>
          <w:color w:val="000000" w:themeColor="text1"/>
          <w:sz w:val="24"/>
          <w:szCs w:val="24"/>
        </w:rPr>
        <w:t>Rev</w:t>
      </w:r>
      <w:proofErr w:type="spellEnd"/>
      <w:r w:rsidR="00DD21C6">
        <w:rPr>
          <w:rFonts w:ascii="Arial" w:hAnsi="Arial" w:cs="Arial"/>
          <w:b/>
          <w:color w:val="000000" w:themeColor="text1"/>
          <w:sz w:val="24"/>
          <w:szCs w:val="24"/>
        </w:rPr>
        <w:t xml:space="preserve"> Pó</w:t>
      </w:r>
      <w:r w:rsidRPr="00133714">
        <w:rPr>
          <w:rFonts w:ascii="Arial" w:hAnsi="Arial" w:cs="Arial"/>
          <w:b/>
          <w:color w:val="000000" w:themeColor="text1"/>
          <w:sz w:val="24"/>
          <w:szCs w:val="24"/>
        </w:rPr>
        <w:t>s-</w:t>
      </w:r>
      <w:proofErr w:type="spellStart"/>
      <w:r w:rsidRPr="00133714">
        <w:rPr>
          <w:rFonts w:ascii="Arial" w:hAnsi="Arial" w:cs="Arial"/>
          <w:b/>
          <w:color w:val="000000" w:themeColor="text1"/>
          <w:sz w:val="24"/>
          <w:szCs w:val="24"/>
        </w:rPr>
        <w:t>grad</w:t>
      </w:r>
      <w:proofErr w:type="spellEnd"/>
      <w:r w:rsidR="00236119" w:rsidRPr="0013371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236119" w:rsidRPr="00133714">
        <w:rPr>
          <w:rFonts w:ascii="Arial" w:hAnsi="Arial" w:cs="Arial"/>
          <w:color w:val="000000" w:themeColor="text1"/>
          <w:sz w:val="24"/>
          <w:szCs w:val="24"/>
        </w:rPr>
        <w:t>4(2):</w:t>
      </w:r>
      <w:proofErr w:type="gramEnd"/>
      <w:r w:rsidR="00236119" w:rsidRPr="00133714">
        <w:rPr>
          <w:rFonts w:ascii="Arial" w:hAnsi="Arial" w:cs="Arial"/>
          <w:color w:val="000000" w:themeColor="text1"/>
          <w:sz w:val="24"/>
          <w:szCs w:val="24"/>
        </w:rPr>
        <w:t>127-32, 1997</w:t>
      </w:r>
      <w:r w:rsidR="00A52DE4" w:rsidRPr="0013371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4179" w:rsidRPr="00133714" w:rsidRDefault="00DD7D95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hAnsi="Arial" w:cs="Arial"/>
          <w:color w:val="000000" w:themeColor="text1"/>
          <w:sz w:val="24"/>
          <w:szCs w:val="24"/>
        </w:rPr>
        <w:t>16 - SANTOS LC</w:t>
      </w:r>
      <w:r w:rsidR="00393245" w:rsidRPr="00133714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proofErr w:type="gramStart"/>
      <w:r w:rsidR="00393245" w:rsidRPr="00133714">
        <w:rPr>
          <w:rFonts w:ascii="Arial" w:hAnsi="Arial" w:cs="Arial"/>
          <w:color w:val="000000" w:themeColor="text1"/>
          <w:sz w:val="24"/>
          <w:szCs w:val="24"/>
        </w:rPr>
        <w:t>et</w:t>
      </w:r>
      <w:proofErr w:type="gramEnd"/>
      <w:r w:rsidR="00393245" w:rsidRPr="00133714">
        <w:rPr>
          <w:rFonts w:ascii="Arial" w:hAnsi="Arial" w:cs="Arial"/>
          <w:color w:val="000000" w:themeColor="text1"/>
          <w:sz w:val="24"/>
          <w:szCs w:val="24"/>
        </w:rPr>
        <w:t xml:space="preserve"> al. </w:t>
      </w:r>
      <w:r w:rsidR="00F74179" w:rsidRPr="00133714">
        <w:rPr>
          <w:rFonts w:ascii="Arial" w:hAnsi="Arial" w:cs="Arial"/>
          <w:bCs/>
          <w:color w:val="000000" w:themeColor="text1"/>
          <w:sz w:val="24"/>
          <w:szCs w:val="24"/>
        </w:rPr>
        <w:t>Câncer bucal: amostra populacional do estado de Al</w:t>
      </w:r>
      <w:r w:rsidR="00466D7C" w:rsidRPr="00133714">
        <w:rPr>
          <w:rFonts w:ascii="Arial" w:hAnsi="Arial" w:cs="Arial"/>
          <w:bCs/>
          <w:color w:val="000000" w:themeColor="text1"/>
          <w:sz w:val="24"/>
          <w:szCs w:val="24"/>
        </w:rPr>
        <w:t>agoas em hospital de referência,</w:t>
      </w:r>
      <w:r w:rsidR="00F74179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4179" w:rsidRPr="00133714">
        <w:rPr>
          <w:rFonts w:ascii="Arial" w:hAnsi="Arial" w:cs="Arial"/>
          <w:b/>
          <w:color w:val="000000" w:themeColor="text1"/>
          <w:sz w:val="24"/>
          <w:szCs w:val="24"/>
        </w:rPr>
        <w:t xml:space="preserve">Braz J </w:t>
      </w:r>
      <w:proofErr w:type="spellStart"/>
      <w:r w:rsidR="00F74179" w:rsidRPr="00133714">
        <w:rPr>
          <w:rFonts w:ascii="Arial" w:hAnsi="Arial" w:cs="Arial"/>
          <w:b/>
          <w:color w:val="000000" w:themeColor="text1"/>
          <w:sz w:val="24"/>
          <w:szCs w:val="24"/>
        </w:rPr>
        <w:t>Otorhinolaryngol</w:t>
      </w:r>
      <w:proofErr w:type="spellEnd"/>
      <w:r w:rsidR="00236119" w:rsidRPr="0013371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05CF8" w:rsidRPr="00133714">
        <w:rPr>
          <w:rFonts w:ascii="Arial" w:hAnsi="Arial" w:cs="Arial"/>
          <w:color w:val="000000" w:themeColor="text1"/>
          <w:sz w:val="24"/>
          <w:szCs w:val="24"/>
        </w:rPr>
        <w:t>São Paulo, jul./ago.</w:t>
      </w:r>
      <w:r w:rsidR="00466D7C" w:rsidRPr="00133714">
        <w:rPr>
          <w:rFonts w:ascii="Arial" w:hAnsi="Arial" w:cs="Arial"/>
          <w:color w:val="000000" w:themeColor="text1"/>
          <w:sz w:val="24"/>
          <w:szCs w:val="24"/>
        </w:rPr>
        <w:t xml:space="preserve"> 2009, </w:t>
      </w:r>
      <w:r w:rsidR="00236119" w:rsidRPr="00133714">
        <w:rPr>
          <w:rFonts w:ascii="Arial" w:hAnsi="Arial" w:cs="Arial"/>
          <w:color w:val="000000" w:themeColor="text1"/>
          <w:sz w:val="24"/>
          <w:szCs w:val="24"/>
        </w:rPr>
        <w:t>75(</w:t>
      </w:r>
      <w:r w:rsidR="00F74179" w:rsidRPr="00133714">
        <w:rPr>
          <w:rFonts w:ascii="Arial" w:hAnsi="Arial" w:cs="Arial"/>
          <w:color w:val="000000" w:themeColor="text1"/>
          <w:sz w:val="24"/>
          <w:szCs w:val="24"/>
        </w:rPr>
        <w:t>4</w:t>
      </w:r>
      <w:r w:rsidR="00236119" w:rsidRPr="00133714">
        <w:rPr>
          <w:rFonts w:ascii="Arial" w:hAnsi="Arial" w:cs="Arial"/>
          <w:color w:val="000000" w:themeColor="text1"/>
          <w:sz w:val="24"/>
          <w:szCs w:val="24"/>
        </w:rPr>
        <w:t>):</w:t>
      </w:r>
      <w:r w:rsidR="000B371F" w:rsidRPr="00133714">
        <w:rPr>
          <w:rFonts w:ascii="Arial" w:hAnsi="Arial" w:cs="Arial"/>
          <w:color w:val="000000" w:themeColor="text1"/>
          <w:sz w:val="24"/>
          <w:szCs w:val="24"/>
        </w:rPr>
        <w:t>524-</w:t>
      </w:r>
      <w:r w:rsidR="00F74179" w:rsidRPr="00133714">
        <w:rPr>
          <w:rFonts w:ascii="Arial" w:hAnsi="Arial" w:cs="Arial"/>
          <w:color w:val="000000" w:themeColor="text1"/>
          <w:sz w:val="24"/>
          <w:szCs w:val="24"/>
        </w:rPr>
        <w:t>9</w:t>
      </w:r>
      <w:r w:rsidR="00466D7C" w:rsidRPr="0013371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4179" w:rsidRPr="00133714" w:rsidRDefault="00D04CB4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>17 - SILVERMAN</w:t>
      </w:r>
      <w:r w:rsidR="00F74179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</w:t>
      </w:r>
      <w:r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Jr</w:t>
      </w:r>
      <w:r w:rsidR="00F74179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. Demographics and occurrence of oral and pharyngeal cancers: The outc</w:t>
      </w:r>
      <w:r w:rsidR="00466D7C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omes, the trends, the challenge,</w:t>
      </w:r>
      <w:r w:rsidR="00F74179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F74179" w:rsidRPr="0013371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J Am Dent </w:t>
      </w:r>
      <w:proofErr w:type="spellStart"/>
      <w:r w:rsidR="00F74179" w:rsidRPr="0013371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Assoc</w:t>
      </w:r>
      <w:proofErr w:type="spellEnd"/>
      <w:r w:rsidR="00466D7C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San Francisco, </w:t>
      </w:r>
      <w:proofErr w:type="spellStart"/>
      <w:proofErr w:type="gramStart"/>
      <w:r w:rsidR="00466D7C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nov</w:t>
      </w:r>
      <w:proofErr w:type="gramEnd"/>
      <w:r w:rsidR="00205CF8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proofErr w:type="spellEnd"/>
      <w:r w:rsidR="00F74179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F74179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20</w:t>
      </w:r>
      <w:r w:rsidR="00205CF8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01</w:t>
      </w:r>
      <w:r w:rsidR="009E10B5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466D7C" w:rsidRPr="0013371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132:7-11.</w:t>
      </w:r>
      <w:proofErr w:type="gramEnd"/>
    </w:p>
    <w:p w:rsidR="00F74179" w:rsidRPr="00133714" w:rsidRDefault="00F74179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hAnsi="Arial" w:cs="Arial"/>
          <w:color w:val="000000" w:themeColor="text1"/>
          <w:sz w:val="24"/>
          <w:szCs w:val="24"/>
        </w:rPr>
        <w:t>18 - SILVESTRE JAO, JERONYM DVZ. Câncer bucal e sua correlação com</w:t>
      </w:r>
      <w:r w:rsidR="00236119" w:rsidRPr="00133714">
        <w:rPr>
          <w:rFonts w:ascii="Arial" w:hAnsi="Arial" w:cs="Arial"/>
          <w:color w:val="000000" w:themeColor="text1"/>
          <w:sz w:val="24"/>
          <w:szCs w:val="24"/>
        </w:rPr>
        <w:t xml:space="preserve"> tabagismo e alcoolismo. </w:t>
      </w:r>
      <w:proofErr w:type="spellStart"/>
      <w:r w:rsidR="00236119" w:rsidRPr="00133714">
        <w:rPr>
          <w:rFonts w:ascii="Arial" w:hAnsi="Arial" w:cs="Arial"/>
          <w:b/>
          <w:color w:val="000000" w:themeColor="text1"/>
          <w:sz w:val="24"/>
          <w:szCs w:val="24"/>
        </w:rPr>
        <w:t>Rev</w:t>
      </w:r>
      <w:proofErr w:type="spellEnd"/>
      <w:r w:rsidRPr="00133714">
        <w:rPr>
          <w:rFonts w:ascii="Arial" w:hAnsi="Arial" w:cs="Arial"/>
          <w:b/>
          <w:color w:val="000000" w:themeColor="text1"/>
          <w:sz w:val="24"/>
          <w:szCs w:val="24"/>
        </w:rPr>
        <w:t xml:space="preserve"> Eletrônica Lato Sensu</w:t>
      </w:r>
      <w:r w:rsidR="00236119" w:rsidRPr="00133714">
        <w:rPr>
          <w:rFonts w:ascii="Arial" w:hAnsi="Arial" w:cs="Arial"/>
          <w:color w:val="000000" w:themeColor="text1"/>
          <w:sz w:val="24"/>
          <w:szCs w:val="24"/>
        </w:rPr>
        <w:t>, 1:1-12, 2007.</w:t>
      </w:r>
    </w:p>
    <w:p w:rsidR="00F74179" w:rsidRPr="00133714" w:rsidRDefault="00DD7D95" w:rsidP="001337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3714">
        <w:rPr>
          <w:rFonts w:ascii="Arial" w:hAnsi="Arial" w:cs="Arial"/>
          <w:color w:val="000000" w:themeColor="text1"/>
          <w:sz w:val="24"/>
          <w:szCs w:val="24"/>
        </w:rPr>
        <w:t>19 - TUCCI R</w:t>
      </w:r>
      <w:r w:rsidR="00F74179" w:rsidRPr="00133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F74179" w:rsidRPr="00133714">
        <w:rPr>
          <w:rFonts w:ascii="Arial" w:hAnsi="Arial" w:cs="Arial"/>
          <w:color w:val="000000" w:themeColor="text1"/>
          <w:sz w:val="24"/>
          <w:szCs w:val="24"/>
        </w:rPr>
        <w:t>et</w:t>
      </w:r>
      <w:proofErr w:type="gramEnd"/>
      <w:r w:rsidR="00F74179" w:rsidRPr="00133714">
        <w:rPr>
          <w:rFonts w:ascii="Arial" w:hAnsi="Arial" w:cs="Arial"/>
          <w:color w:val="000000" w:themeColor="text1"/>
          <w:sz w:val="24"/>
          <w:szCs w:val="24"/>
        </w:rPr>
        <w:t xml:space="preserve"> al. Avaliação de 14 casos de carcinoma </w:t>
      </w:r>
      <w:proofErr w:type="spellStart"/>
      <w:r w:rsidR="00F74179" w:rsidRPr="00133714">
        <w:rPr>
          <w:rFonts w:ascii="Arial" w:hAnsi="Arial" w:cs="Arial"/>
          <w:color w:val="000000" w:themeColor="text1"/>
          <w:sz w:val="24"/>
          <w:szCs w:val="24"/>
        </w:rPr>
        <w:t>epidermoide</w:t>
      </w:r>
      <w:proofErr w:type="spellEnd"/>
      <w:r w:rsidR="00F74179" w:rsidRPr="00133714">
        <w:rPr>
          <w:rFonts w:ascii="Arial" w:hAnsi="Arial" w:cs="Arial"/>
          <w:color w:val="000000" w:themeColor="text1"/>
          <w:sz w:val="24"/>
          <w:szCs w:val="24"/>
        </w:rPr>
        <w:t xml:space="preserve"> de boca com diagnóstico tardio</w:t>
      </w:r>
      <w:r w:rsidR="00F74179" w:rsidRPr="00133714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proofErr w:type="spellStart"/>
      <w:r w:rsidR="00F74179" w:rsidRPr="00133714">
        <w:rPr>
          <w:rFonts w:ascii="Arial" w:hAnsi="Arial" w:cs="Arial"/>
          <w:b/>
          <w:color w:val="000000" w:themeColor="text1"/>
          <w:sz w:val="24"/>
          <w:szCs w:val="24"/>
        </w:rPr>
        <w:t>Rev</w:t>
      </w:r>
      <w:proofErr w:type="spellEnd"/>
      <w:r w:rsidR="00F74179" w:rsidRPr="00133714">
        <w:rPr>
          <w:rFonts w:ascii="Arial" w:hAnsi="Arial" w:cs="Arial"/>
          <w:b/>
          <w:color w:val="000000" w:themeColor="text1"/>
          <w:sz w:val="24"/>
          <w:szCs w:val="24"/>
        </w:rPr>
        <w:t xml:space="preserve"> Sul-</w:t>
      </w:r>
      <w:proofErr w:type="spellStart"/>
      <w:r w:rsidR="00F74179" w:rsidRPr="00133714">
        <w:rPr>
          <w:rFonts w:ascii="Arial" w:hAnsi="Arial" w:cs="Arial"/>
          <w:b/>
          <w:color w:val="000000" w:themeColor="text1"/>
          <w:sz w:val="24"/>
          <w:szCs w:val="24"/>
        </w:rPr>
        <w:t>Bras</w:t>
      </w:r>
      <w:proofErr w:type="spellEnd"/>
      <w:r w:rsidR="00F74179" w:rsidRPr="0013371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74179" w:rsidRPr="00133714">
        <w:rPr>
          <w:rFonts w:ascii="Arial" w:hAnsi="Arial" w:cs="Arial"/>
          <w:b/>
          <w:color w:val="000000" w:themeColor="text1"/>
          <w:sz w:val="24"/>
          <w:szCs w:val="24"/>
        </w:rPr>
        <w:t>Odontol</w:t>
      </w:r>
      <w:proofErr w:type="spellEnd"/>
      <w:r w:rsidR="00236119" w:rsidRPr="0013371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236119" w:rsidRPr="00133714">
        <w:rPr>
          <w:rFonts w:ascii="Arial" w:hAnsi="Arial" w:cs="Arial"/>
          <w:color w:val="000000" w:themeColor="text1"/>
          <w:sz w:val="24"/>
          <w:szCs w:val="24"/>
        </w:rPr>
        <w:t>7(2):</w:t>
      </w:r>
      <w:proofErr w:type="gramEnd"/>
      <w:r w:rsidR="00236119" w:rsidRPr="00133714">
        <w:rPr>
          <w:rFonts w:ascii="Arial" w:hAnsi="Arial" w:cs="Arial"/>
          <w:color w:val="000000" w:themeColor="text1"/>
          <w:sz w:val="24"/>
          <w:szCs w:val="24"/>
        </w:rPr>
        <w:t xml:space="preserve">231-238, </w:t>
      </w:r>
      <w:r w:rsidR="00F74179" w:rsidRPr="00133714">
        <w:rPr>
          <w:rFonts w:ascii="Arial" w:hAnsi="Arial" w:cs="Arial"/>
          <w:color w:val="000000" w:themeColor="text1"/>
          <w:sz w:val="24"/>
          <w:szCs w:val="24"/>
        </w:rPr>
        <w:t>2010</w:t>
      </w:r>
      <w:r w:rsidR="00236119" w:rsidRPr="0013371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74179" w:rsidRPr="00133714" w:rsidRDefault="00F74179" w:rsidP="001337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F74179" w:rsidRPr="00133714" w:rsidSect="0048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B9" w:rsidRDefault="002259B9">
      <w:pPr>
        <w:spacing w:after="0" w:line="240" w:lineRule="auto"/>
      </w:pPr>
      <w:r>
        <w:separator/>
      </w:r>
    </w:p>
  </w:endnote>
  <w:endnote w:type="continuationSeparator" w:id="0">
    <w:p w:rsidR="002259B9" w:rsidRDefault="0022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Cn BT">
    <w:altName w:val="Futura LtCn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BdCn BT">
    <w:altName w:val="Futura BdCn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027218"/>
      <w:docPartObj>
        <w:docPartGallery w:val="Page Numbers (Bottom of Page)"/>
        <w:docPartUnique/>
      </w:docPartObj>
    </w:sdtPr>
    <w:sdtEndPr/>
    <w:sdtContent>
      <w:p w:rsidR="004232BF" w:rsidRDefault="004867D3">
        <w:pPr>
          <w:pStyle w:val="Rodap"/>
          <w:jc w:val="center"/>
        </w:pPr>
        <w:r>
          <w:fldChar w:fldCharType="begin"/>
        </w:r>
        <w:r w:rsidR="00DB0E12">
          <w:instrText>PAGE   \* MERGEFORMAT</w:instrText>
        </w:r>
        <w:r>
          <w:fldChar w:fldCharType="separate"/>
        </w:r>
        <w:r w:rsidR="00125812">
          <w:rPr>
            <w:noProof/>
          </w:rPr>
          <w:t>3</w:t>
        </w:r>
        <w:r>
          <w:fldChar w:fldCharType="end"/>
        </w:r>
      </w:p>
    </w:sdtContent>
  </w:sdt>
  <w:p w:rsidR="004232BF" w:rsidRDefault="004232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B9" w:rsidRDefault="002259B9">
      <w:pPr>
        <w:spacing w:after="0" w:line="240" w:lineRule="auto"/>
      </w:pPr>
      <w:r>
        <w:separator/>
      </w:r>
    </w:p>
  </w:footnote>
  <w:footnote w:type="continuationSeparator" w:id="0">
    <w:p w:rsidR="002259B9" w:rsidRDefault="00225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12"/>
    <w:rsid w:val="00026B8A"/>
    <w:rsid w:val="00044F81"/>
    <w:rsid w:val="000B371F"/>
    <w:rsid w:val="000E0540"/>
    <w:rsid w:val="000E5762"/>
    <w:rsid w:val="000E71B4"/>
    <w:rsid w:val="00117B00"/>
    <w:rsid w:val="001219DF"/>
    <w:rsid w:val="00122E38"/>
    <w:rsid w:val="00125812"/>
    <w:rsid w:val="00127724"/>
    <w:rsid w:val="00133714"/>
    <w:rsid w:val="00140FB0"/>
    <w:rsid w:val="001470A7"/>
    <w:rsid w:val="0015656D"/>
    <w:rsid w:val="0015757B"/>
    <w:rsid w:val="00161377"/>
    <w:rsid w:val="00175F8C"/>
    <w:rsid w:val="0018322B"/>
    <w:rsid w:val="001B6578"/>
    <w:rsid w:val="001D5301"/>
    <w:rsid w:val="001E1215"/>
    <w:rsid w:val="001E7670"/>
    <w:rsid w:val="001F4264"/>
    <w:rsid w:val="001F5D73"/>
    <w:rsid w:val="00201D59"/>
    <w:rsid w:val="00205CF8"/>
    <w:rsid w:val="00210E5E"/>
    <w:rsid w:val="00213B1D"/>
    <w:rsid w:val="00217AB7"/>
    <w:rsid w:val="00217E86"/>
    <w:rsid w:val="0022053E"/>
    <w:rsid w:val="002259B9"/>
    <w:rsid w:val="00236119"/>
    <w:rsid w:val="0023715F"/>
    <w:rsid w:val="00237F7E"/>
    <w:rsid w:val="00246E20"/>
    <w:rsid w:val="00257951"/>
    <w:rsid w:val="0026202B"/>
    <w:rsid w:val="002C43F4"/>
    <w:rsid w:val="002D0870"/>
    <w:rsid w:val="00304DE8"/>
    <w:rsid w:val="00320728"/>
    <w:rsid w:val="003445EE"/>
    <w:rsid w:val="003601B2"/>
    <w:rsid w:val="00360F2F"/>
    <w:rsid w:val="0037516B"/>
    <w:rsid w:val="00393245"/>
    <w:rsid w:val="003955FF"/>
    <w:rsid w:val="003A4F31"/>
    <w:rsid w:val="003B3003"/>
    <w:rsid w:val="003C176C"/>
    <w:rsid w:val="003D1AEF"/>
    <w:rsid w:val="004232BF"/>
    <w:rsid w:val="00466D7C"/>
    <w:rsid w:val="00474579"/>
    <w:rsid w:val="004867D3"/>
    <w:rsid w:val="00487664"/>
    <w:rsid w:val="004A1336"/>
    <w:rsid w:val="004D0C9D"/>
    <w:rsid w:val="004D3F49"/>
    <w:rsid w:val="004E29C9"/>
    <w:rsid w:val="004F6657"/>
    <w:rsid w:val="00502D42"/>
    <w:rsid w:val="005265B6"/>
    <w:rsid w:val="00533FB5"/>
    <w:rsid w:val="00563E0B"/>
    <w:rsid w:val="005A7C54"/>
    <w:rsid w:val="005A7E54"/>
    <w:rsid w:val="006346CE"/>
    <w:rsid w:val="00636BC1"/>
    <w:rsid w:val="00653BAE"/>
    <w:rsid w:val="00676E22"/>
    <w:rsid w:val="00697E3A"/>
    <w:rsid w:val="006D47DC"/>
    <w:rsid w:val="006D5C19"/>
    <w:rsid w:val="006E661F"/>
    <w:rsid w:val="006F41B8"/>
    <w:rsid w:val="00704E3F"/>
    <w:rsid w:val="00710219"/>
    <w:rsid w:val="00717D8F"/>
    <w:rsid w:val="007334DC"/>
    <w:rsid w:val="00746BEA"/>
    <w:rsid w:val="00761062"/>
    <w:rsid w:val="007667A2"/>
    <w:rsid w:val="00781DEF"/>
    <w:rsid w:val="00781E16"/>
    <w:rsid w:val="00783A1D"/>
    <w:rsid w:val="007959EF"/>
    <w:rsid w:val="007A6211"/>
    <w:rsid w:val="007D55E9"/>
    <w:rsid w:val="007D6576"/>
    <w:rsid w:val="007E15F1"/>
    <w:rsid w:val="007E792E"/>
    <w:rsid w:val="00811508"/>
    <w:rsid w:val="0082648C"/>
    <w:rsid w:val="00836ECB"/>
    <w:rsid w:val="00872251"/>
    <w:rsid w:val="008736E5"/>
    <w:rsid w:val="0087648F"/>
    <w:rsid w:val="00890A06"/>
    <w:rsid w:val="00892B8E"/>
    <w:rsid w:val="008B10C2"/>
    <w:rsid w:val="008B631E"/>
    <w:rsid w:val="008B747B"/>
    <w:rsid w:val="008D0E6C"/>
    <w:rsid w:val="0090088D"/>
    <w:rsid w:val="0095575E"/>
    <w:rsid w:val="00956B9C"/>
    <w:rsid w:val="00971C27"/>
    <w:rsid w:val="009E10B5"/>
    <w:rsid w:val="009F0560"/>
    <w:rsid w:val="009F0BD6"/>
    <w:rsid w:val="009F79E6"/>
    <w:rsid w:val="00A24E9A"/>
    <w:rsid w:val="00A27C80"/>
    <w:rsid w:val="00A51B6C"/>
    <w:rsid w:val="00A52DE4"/>
    <w:rsid w:val="00A76F6D"/>
    <w:rsid w:val="00A9067D"/>
    <w:rsid w:val="00AA53CA"/>
    <w:rsid w:val="00AF1C26"/>
    <w:rsid w:val="00AF7AB4"/>
    <w:rsid w:val="00B04752"/>
    <w:rsid w:val="00B146CD"/>
    <w:rsid w:val="00B20155"/>
    <w:rsid w:val="00B30072"/>
    <w:rsid w:val="00B61E3B"/>
    <w:rsid w:val="00B8007B"/>
    <w:rsid w:val="00B8748E"/>
    <w:rsid w:val="00BB6496"/>
    <w:rsid w:val="00BD1C49"/>
    <w:rsid w:val="00C15265"/>
    <w:rsid w:val="00C30C0F"/>
    <w:rsid w:val="00C40733"/>
    <w:rsid w:val="00C53C97"/>
    <w:rsid w:val="00C54701"/>
    <w:rsid w:val="00C836C4"/>
    <w:rsid w:val="00CA2EBA"/>
    <w:rsid w:val="00CA6885"/>
    <w:rsid w:val="00CA76E9"/>
    <w:rsid w:val="00CD2ABF"/>
    <w:rsid w:val="00CE510F"/>
    <w:rsid w:val="00D04CB4"/>
    <w:rsid w:val="00D272C2"/>
    <w:rsid w:val="00D4774F"/>
    <w:rsid w:val="00D5772C"/>
    <w:rsid w:val="00D83E16"/>
    <w:rsid w:val="00DB0E12"/>
    <w:rsid w:val="00DB71E4"/>
    <w:rsid w:val="00DC60ED"/>
    <w:rsid w:val="00DD21C6"/>
    <w:rsid w:val="00DD7D95"/>
    <w:rsid w:val="00E0273B"/>
    <w:rsid w:val="00E127C3"/>
    <w:rsid w:val="00E2638E"/>
    <w:rsid w:val="00E6124D"/>
    <w:rsid w:val="00E66228"/>
    <w:rsid w:val="00E74C88"/>
    <w:rsid w:val="00E87528"/>
    <w:rsid w:val="00E90FB3"/>
    <w:rsid w:val="00EC6926"/>
    <w:rsid w:val="00EF3130"/>
    <w:rsid w:val="00F36CBD"/>
    <w:rsid w:val="00F53634"/>
    <w:rsid w:val="00F664F1"/>
    <w:rsid w:val="00F74179"/>
    <w:rsid w:val="00FB3A3B"/>
    <w:rsid w:val="00FB4B11"/>
    <w:rsid w:val="00FF0C9C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E1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0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E12"/>
  </w:style>
  <w:style w:type="character" w:customStyle="1" w:styleId="A14">
    <w:name w:val="A14"/>
    <w:uiPriority w:val="99"/>
    <w:rsid w:val="00DB0E12"/>
    <w:rPr>
      <w:rFonts w:cs="Garamond"/>
      <w:color w:val="000000"/>
      <w:sz w:val="21"/>
      <w:szCs w:val="21"/>
    </w:rPr>
  </w:style>
  <w:style w:type="paragraph" w:customStyle="1" w:styleId="Default">
    <w:name w:val="Default"/>
    <w:rsid w:val="00DB0E12"/>
    <w:pPr>
      <w:autoSpaceDE w:val="0"/>
      <w:autoSpaceDN w:val="0"/>
      <w:adjustRightInd w:val="0"/>
      <w:spacing w:after="0" w:line="240" w:lineRule="auto"/>
    </w:pPr>
    <w:rPr>
      <w:rFonts w:ascii="Futura LtCn BT" w:hAnsi="Futura LtCn BT" w:cs="Futura LtCn BT"/>
      <w:color w:val="000000"/>
      <w:sz w:val="24"/>
      <w:szCs w:val="24"/>
    </w:rPr>
  </w:style>
  <w:style w:type="character" w:customStyle="1" w:styleId="A8">
    <w:name w:val="A8"/>
    <w:uiPriority w:val="99"/>
    <w:rsid w:val="00DB0E12"/>
    <w:rPr>
      <w:rFonts w:cs="Futura LtCn BT"/>
      <w:color w:val="000000"/>
      <w:sz w:val="48"/>
      <w:szCs w:val="48"/>
    </w:rPr>
  </w:style>
  <w:style w:type="character" w:customStyle="1" w:styleId="A7">
    <w:name w:val="A7"/>
    <w:uiPriority w:val="99"/>
    <w:rsid w:val="00DB0E12"/>
    <w:rPr>
      <w:rFonts w:cs="Gatineau"/>
      <w:color w:val="000000"/>
      <w:sz w:val="11"/>
      <w:szCs w:val="11"/>
    </w:rPr>
  </w:style>
  <w:style w:type="character" w:styleId="Hyperlink">
    <w:name w:val="Hyperlink"/>
    <w:basedOn w:val="Fontepargpadro"/>
    <w:uiPriority w:val="99"/>
    <w:unhideWhenUsed/>
    <w:rsid w:val="00DB0E12"/>
    <w:rPr>
      <w:color w:val="0000FF" w:themeColor="hyperlink"/>
      <w:u w:val="single"/>
    </w:rPr>
  </w:style>
  <w:style w:type="character" w:customStyle="1" w:styleId="A15">
    <w:name w:val="A15"/>
    <w:uiPriority w:val="99"/>
    <w:rsid w:val="00DB0E12"/>
    <w:rPr>
      <w:rFonts w:cs="Garamond"/>
      <w:color w:val="000000"/>
      <w:sz w:val="12"/>
      <w:szCs w:val="12"/>
    </w:rPr>
  </w:style>
  <w:style w:type="character" w:customStyle="1" w:styleId="A18">
    <w:name w:val="A18"/>
    <w:uiPriority w:val="99"/>
    <w:rsid w:val="00DB0E12"/>
    <w:rPr>
      <w:rFonts w:cs="Garamond"/>
      <w:color w:val="000000"/>
      <w:sz w:val="12"/>
      <w:szCs w:val="12"/>
    </w:rPr>
  </w:style>
  <w:style w:type="character" w:customStyle="1" w:styleId="A10">
    <w:name w:val="A10"/>
    <w:uiPriority w:val="99"/>
    <w:rsid w:val="004D0C9D"/>
    <w:rPr>
      <w:rFonts w:cs="Garamond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C6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926"/>
  </w:style>
  <w:style w:type="paragraph" w:styleId="Textodebalo">
    <w:name w:val="Balloon Text"/>
    <w:basedOn w:val="Normal"/>
    <w:link w:val="TextodebaloChar"/>
    <w:uiPriority w:val="99"/>
    <w:semiHidden/>
    <w:unhideWhenUsed/>
    <w:rsid w:val="0022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53E"/>
    <w:rPr>
      <w:rFonts w:ascii="Tahoma" w:hAnsi="Tahoma" w:cs="Tahoma"/>
      <w:sz w:val="16"/>
      <w:szCs w:val="16"/>
    </w:rPr>
  </w:style>
  <w:style w:type="character" w:customStyle="1" w:styleId="hps">
    <w:name w:val="hps"/>
    <w:basedOn w:val="Fontepargpadro"/>
    <w:rsid w:val="003445EE"/>
  </w:style>
  <w:style w:type="character" w:customStyle="1" w:styleId="atn">
    <w:name w:val="atn"/>
    <w:basedOn w:val="Fontepargpadro"/>
    <w:rsid w:val="003445EE"/>
  </w:style>
  <w:style w:type="character" w:customStyle="1" w:styleId="A4">
    <w:name w:val="A4"/>
    <w:uiPriority w:val="99"/>
    <w:rsid w:val="00487664"/>
    <w:rPr>
      <w:rFonts w:cs="Futura BdCn BT"/>
      <w:color w:val="000000"/>
      <w:sz w:val="18"/>
      <w:szCs w:val="18"/>
    </w:rPr>
  </w:style>
  <w:style w:type="paragraph" w:customStyle="1" w:styleId="ParaAttribute1">
    <w:name w:val="ParaAttribute1"/>
    <w:rsid w:val="00133714"/>
    <w:pPr>
      <w:widowControl w:val="0"/>
      <w:wordWrap w:val="0"/>
      <w:spacing w:after="0" w:line="240" w:lineRule="auto"/>
      <w:jc w:val="both"/>
    </w:pPr>
    <w:rPr>
      <w:rFonts w:ascii="Times New Roman" w:eastAsia="¹Å" w:hAnsi="Times New Roman" w:cs="Times New Roman"/>
      <w:sz w:val="20"/>
      <w:szCs w:val="20"/>
      <w:lang w:eastAsia="pt-BR"/>
    </w:rPr>
  </w:style>
  <w:style w:type="character" w:customStyle="1" w:styleId="CharAttribute2">
    <w:name w:val="CharAttribute2"/>
    <w:rsid w:val="00133714"/>
    <w:rPr>
      <w:rFonts w:ascii="Arial" w:eastAsia="Arial" w:hAnsi="Arial" w:cs="Arial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E1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0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E12"/>
  </w:style>
  <w:style w:type="character" w:customStyle="1" w:styleId="A14">
    <w:name w:val="A14"/>
    <w:uiPriority w:val="99"/>
    <w:rsid w:val="00DB0E12"/>
    <w:rPr>
      <w:rFonts w:cs="Garamond"/>
      <w:color w:val="000000"/>
      <w:sz w:val="21"/>
      <w:szCs w:val="21"/>
    </w:rPr>
  </w:style>
  <w:style w:type="paragraph" w:customStyle="1" w:styleId="Default">
    <w:name w:val="Default"/>
    <w:rsid w:val="00DB0E12"/>
    <w:pPr>
      <w:autoSpaceDE w:val="0"/>
      <w:autoSpaceDN w:val="0"/>
      <w:adjustRightInd w:val="0"/>
      <w:spacing w:after="0" w:line="240" w:lineRule="auto"/>
    </w:pPr>
    <w:rPr>
      <w:rFonts w:ascii="Futura LtCn BT" w:hAnsi="Futura LtCn BT" w:cs="Futura LtCn BT"/>
      <w:color w:val="000000"/>
      <w:sz w:val="24"/>
      <w:szCs w:val="24"/>
    </w:rPr>
  </w:style>
  <w:style w:type="character" w:customStyle="1" w:styleId="A8">
    <w:name w:val="A8"/>
    <w:uiPriority w:val="99"/>
    <w:rsid w:val="00DB0E12"/>
    <w:rPr>
      <w:rFonts w:cs="Futura LtCn BT"/>
      <w:color w:val="000000"/>
      <w:sz w:val="48"/>
      <w:szCs w:val="48"/>
    </w:rPr>
  </w:style>
  <w:style w:type="character" w:customStyle="1" w:styleId="A7">
    <w:name w:val="A7"/>
    <w:uiPriority w:val="99"/>
    <w:rsid w:val="00DB0E12"/>
    <w:rPr>
      <w:rFonts w:cs="Gatineau"/>
      <w:color w:val="000000"/>
      <w:sz w:val="11"/>
      <w:szCs w:val="11"/>
    </w:rPr>
  </w:style>
  <w:style w:type="character" w:styleId="Hyperlink">
    <w:name w:val="Hyperlink"/>
    <w:basedOn w:val="Fontepargpadro"/>
    <w:uiPriority w:val="99"/>
    <w:unhideWhenUsed/>
    <w:rsid w:val="00DB0E12"/>
    <w:rPr>
      <w:color w:val="0000FF" w:themeColor="hyperlink"/>
      <w:u w:val="single"/>
    </w:rPr>
  </w:style>
  <w:style w:type="character" w:customStyle="1" w:styleId="A15">
    <w:name w:val="A15"/>
    <w:uiPriority w:val="99"/>
    <w:rsid w:val="00DB0E12"/>
    <w:rPr>
      <w:rFonts w:cs="Garamond"/>
      <w:color w:val="000000"/>
      <w:sz w:val="12"/>
      <w:szCs w:val="12"/>
    </w:rPr>
  </w:style>
  <w:style w:type="character" w:customStyle="1" w:styleId="A18">
    <w:name w:val="A18"/>
    <w:uiPriority w:val="99"/>
    <w:rsid w:val="00DB0E12"/>
    <w:rPr>
      <w:rFonts w:cs="Garamond"/>
      <w:color w:val="000000"/>
      <w:sz w:val="12"/>
      <w:szCs w:val="12"/>
    </w:rPr>
  </w:style>
  <w:style w:type="character" w:customStyle="1" w:styleId="A10">
    <w:name w:val="A10"/>
    <w:uiPriority w:val="99"/>
    <w:rsid w:val="004D0C9D"/>
    <w:rPr>
      <w:rFonts w:cs="Garamond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C6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926"/>
  </w:style>
  <w:style w:type="paragraph" w:styleId="Textodebalo">
    <w:name w:val="Balloon Text"/>
    <w:basedOn w:val="Normal"/>
    <w:link w:val="TextodebaloChar"/>
    <w:uiPriority w:val="99"/>
    <w:semiHidden/>
    <w:unhideWhenUsed/>
    <w:rsid w:val="0022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53E"/>
    <w:rPr>
      <w:rFonts w:ascii="Tahoma" w:hAnsi="Tahoma" w:cs="Tahoma"/>
      <w:sz w:val="16"/>
      <w:szCs w:val="16"/>
    </w:rPr>
  </w:style>
  <w:style w:type="character" w:customStyle="1" w:styleId="hps">
    <w:name w:val="hps"/>
    <w:basedOn w:val="Fontepargpadro"/>
    <w:rsid w:val="003445EE"/>
  </w:style>
  <w:style w:type="character" w:customStyle="1" w:styleId="atn">
    <w:name w:val="atn"/>
    <w:basedOn w:val="Fontepargpadro"/>
    <w:rsid w:val="003445EE"/>
  </w:style>
  <w:style w:type="character" w:customStyle="1" w:styleId="A4">
    <w:name w:val="A4"/>
    <w:uiPriority w:val="99"/>
    <w:rsid w:val="00487664"/>
    <w:rPr>
      <w:rFonts w:cs="Futura BdCn BT"/>
      <w:color w:val="000000"/>
      <w:sz w:val="18"/>
      <w:szCs w:val="18"/>
    </w:rPr>
  </w:style>
  <w:style w:type="paragraph" w:customStyle="1" w:styleId="ParaAttribute1">
    <w:name w:val="ParaAttribute1"/>
    <w:rsid w:val="00133714"/>
    <w:pPr>
      <w:widowControl w:val="0"/>
      <w:wordWrap w:val="0"/>
      <w:spacing w:after="0" w:line="240" w:lineRule="auto"/>
      <w:jc w:val="both"/>
    </w:pPr>
    <w:rPr>
      <w:rFonts w:ascii="Times New Roman" w:eastAsia="¹Å" w:hAnsi="Times New Roman" w:cs="Times New Roman"/>
      <w:sz w:val="20"/>
      <w:szCs w:val="20"/>
      <w:lang w:eastAsia="pt-BR"/>
    </w:rPr>
  </w:style>
  <w:style w:type="character" w:customStyle="1" w:styleId="CharAttribute2">
    <w:name w:val="CharAttribute2"/>
    <w:rsid w:val="00133714"/>
    <w:rPr>
      <w:rFonts w:ascii="Arial" w:eastAsia="Arial" w:hAnsi="Arial" w:cs="Arial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hyperlink" Target="http://www.inca.gov.br/estimativa/2010" TargetMode="Externa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cancer.or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NDINA\Downloads\Exemplo%20d..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NDINA\Documents\Artigos%20C&#226;ncer%20bucal\Gr&#225;ficos%20ARTIGO%20DE%20C&#194;NCER%20BUCA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NDINA\Documents\Artigos%20C&#226;ncer%20bucal\Gr&#225;ficos%20ARTIGO%20DE%20C&#194;NCER%20BUC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Plan1!$A$4</c:f>
              <c:strCache>
                <c:ptCount val="1"/>
                <c:pt idx="0">
                  <c:v>Tabaco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Plan1!$B$3:$D$3</c:f>
              <c:strCache>
                <c:ptCount val="3"/>
                <c:pt idx="0">
                  <c:v>Tabagistas / Etilistas</c:v>
                </c:pt>
                <c:pt idx="1">
                  <c:v>Ex- tabagistas / Ex - etilistas</c:v>
                </c:pt>
                <c:pt idx="2">
                  <c:v>Não tabagistas/ Não etilistas</c:v>
                </c:pt>
              </c:strCache>
            </c:strRef>
          </c:cat>
          <c:val>
            <c:numRef>
              <c:f>Plan1!$B$4:$D$4</c:f>
              <c:numCache>
                <c:formatCode>0.0</c:formatCode>
                <c:ptCount val="3"/>
                <c:pt idx="0">
                  <c:v>65</c:v>
                </c:pt>
                <c:pt idx="1">
                  <c:v>32.5</c:v>
                </c:pt>
                <c:pt idx="2">
                  <c:v>2.5</c:v>
                </c:pt>
              </c:numCache>
            </c:numRef>
          </c:val>
        </c:ser>
        <c:ser>
          <c:idx val="1"/>
          <c:order val="1"/>
          <c:tx>
            <c:strRef>
              <c:f>Plan1!$A$5</c:f>
              <c:strCache>
                <c:ptCount val="1"/>
                <c:pt idx="0">
                  <c:v>Alcool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Plan1!$B$3:$D$3</c:f>
              <c:strCache>
                <c:ptCount val="3"/>
                <c:pt idx="0">
                  <c:v>Tabagistas / Etilistas</c:v>
                </c:pt>
                <c:pt idx="1">
                  <c:v>Ex- tabagistas / Ex - etilistas</c:v>
                </c:pt>
                <c:pt idx="2">
                  <c:v>Não tabagistas/ Não etilistas</c:v>
                </c:pt>
              </c:strCache>
            </c:strRef>
          </c:cat>
          <c:val>
            <c:numRef>
              <c:f>Plan1!$B$5:$D$5</c:f>
              <c:numCache>
                <c:formatCode>0.0</c:formatCode>
                <c:ptCount val="3"/>
                <c:pt idx="0">
                  <c:v>27.5</c:v>
                </c:pt>
                <c:pt idx="1">
                  <c:v>65</c:v>
                </c:pt>
                <c:pt idx="2">
                  <c:v>7.5</c:v>
                </c:pt>
              </c:numCache>
            </c:numRef>
          </c:val>
        </c:ser>
        <c:ser>
          <c:idx val="2"/>
          <c:order val="2"/>
          <c:tx>
            <c:strRef>
              <c:f>Plan1!$A$6</c:f>
              <c:strCache>
                <c:ptCount val="1"/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Plan1!$B$3:$D$3</c:f>
              <c:strCache>
                <c:ptCount val="3"/>
                <c:pt idx="0">
                  <c:v>Tabagistas / Etilistas</c:v>
                </c:pt>
                <c:pt idx="1">
                  <c:v>Ex- tabagistas / Ex - etilistas</c:v>
                </c:pt>
                <c:pt idx="2">
                  <c:v>Não tabagistas/ Não etilistas</c:v>
                </c:pt>
              </c:strCache>
            </c:strRef>
          </c:cat>
          <c:val>
            <c:numRef>
              <c:f>Plan1!$B$6:$D$6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325888"/>
        <c:axId val="188327424"/>
      </c:barChart>
      <c:catAx>
        <c:axId val="188325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8327424"/>
        <c:crosses val="autoZero"/>
        <c:auto val="1"/>
        <c:lblAlgn val="ctr"/>
        <c:lblOffset val="100"/>
        <c:noMultiLvlLbl val="0"/>
      </c:catAx>
      <c:valAx>
        <c:axId val="188327424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Porcentagem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188325888"/>
        <c:crosses val="autoZero"/>
        <c:crossBetween val="between"/>
        <c:majorUnit val="20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276523949238715"/>
          <c:y val="0.36044714422662466"/>
          <c:w val="0.70710602304643577"/>
          <c:h val="0.48748095091164756"/>
        </c:manualLayout>
      </c:layout>
      <c:pie3DChart>
        <c:varyColors val="1"/>
        <c:ser>
          <c:idx val="0"/>
          <c:order val="0"/>
          <c:tx>
            <c:strRef>
              <c:f>Plan1!$C$94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Plan1!$B$95:$B$100</c:f>
              <c:strCache>
                <c:ptCount val="6"/>
                <c:pt idx="0">
                  <c:v>Cachaça</c:v>
                </c:pt>
                <c:pt idx="1">
                  <c:v>Cachaça/ Cerveja</c:v>
                </c:pt>
                <c:pt idx="2">
                  <c:v>Tudo</c:v>
                </c:pt>
                <c:pt idx="3">
                  <c:v>Cerveja</c:v>
                </c:pt>
                <c:pt idx="4">
                  <c:v>Não Etilista</c:v>
                </c:pt>
                <c:pt idx="5">
                  <c:v>Não Referiu</c:v>
                </c:pt>
              </c:strCache>
            </c:strRef>
          </c:cat>
          <c:val>
            <c:numRef>
              <c:f>Plan1!$C$95:$C$100</c:f>
              <c:numCache>
                <c:formatCode>General</c:formatCode>
                <c:ptCount val="6"/>
                <c:pt idx="0">
                  <c:v>45</c:v>
                </c:pt>
                <c:pt idx="1">
                  <c:v>25</c:v>
                </c:pt>
                <c:pt idx="2">
                  <c:v>12.5</c:v>
                </c:pt>
                <c:pt idx="3">
                  <c:v>10</c:v>
                </c:pt>
                <c:pt idx="4">
                  <c:v>5</c:v>
                </c:pt>
                <c:pt idx="5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5.0000116091253925E-2"/>
          <c:y val="5.9105221475977576E-2"/>
          <c:w val="0.9"/>
          <c:h val="0.12538385826771647"/>
        </c:manualLayout>
      </c:layout>
      <c:overlay val="0"/>
      <c:txPr>
        <a:bodyPr/>
        <a:lstStyle/>
        <a:p>
          <a:pPr>
            <a:defRPr sz="700" b="1">
              <a:latin typeface="Arial" pitchFamily="34" charset="0"/>
              <a:cs typeface="Arial" pitchFamily="34" charset="0"/>
            </a:defRPr>
          </a:pPr>
          <a:endParaRPr lang="pt-BR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945961993665228E-2"/>
          <c:y val="0.39163901980606852"/>
          <c:w val="0.92933356708920578"/>
          <c:h val="0.49276245532599566"/>
        </c:manualLayout>
      </c:layout>
      <c:pie3DChart>
        <c:varyColors val="1"/>
        <c:ser>
          <c:idx val="0"/>
          <c:order val="0"/>
          <c:tx>
            <c:strRef>
              <c:f>Plan1!$K$83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Plan1!$J$84:$J$88</c:f>
              <c:strCache>
                <c:ptCount val="5"/>
                <c:pt idx="0">
                  <c:v>Fumo Industrializado</c:v>
                </c:pt>
                <c:pt idx="1">
                  <c:v>Fumo Não Industrializado</c:v>
                </c:pt>
                <c:pt idx="2">
                  <c:v>Fumo Indust./ Não-Indust.</c:v>
                </c:pt>
                <c:pt idx="3">
                  <c:v>Não Tabagista</c:v>
                </c:pt>
                <c:pt idx="4">
                  <c:v>Não Referiu</c:v>
                </c:pt>
              </c:strCache>
            </c:strRef>
          </c:cat>
          <c:val>
            <c:numRef>
              <c:f>Plan1!$K$84:$K$88</c:f>
              <c:numCache>
                <c:formatCode>General</c:formatCode>
                <c:ptCount val="5"/>
                <c:pt idx="0">
                  <c:v>77.5</c:v>
                </c:pt>
                <c:pt idx="1">
                  <c:v>12.5</c:v>
                </c:pt>
                <c:pt idx="2">
                  <c:v>7.5</c:v>
                </c:pt>
                <c:pt idx="3">
                  <c:v>2.5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11531134012289194"/>
          <c:y val="6.5558395127314581E-2"/>
          <c:w val="0.76222222222222213"/>
          <c:h val="0.19791083406240897"/>
        </c:manualLayout>
      </c:layout>
      <c:overlay val="0"/>
      <c:txPr>
        <a:bodyPr/>
        <a:lstStyle/>
        <a:p>
          <a:pPr>
            <a:defRPr sz="700" b="1">
              <a:latin typeface="Arial" pitchFamily="34" charset="0"/>
              <a:cs typeface="Arial" pitchFamily="34" charset="0"/>
            </a:defRPr>
          </a:pPr>
          <a:endParaRPr lang="pt-BR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2442</Words>
  <Characters>13190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ONDINA</dc:creator>
  <cp:lastModifiedBy>Editor Científico</cp:lastModifiedBy>
  <cp:revision>2</cp:revision>
  <dcterms:created xsi:type="dcterms:W3CDTF">2013-06-14T16:00:00Z</dcterms:created>
  <dcterms:modified xsi:type="dcterms:W3CDTF">2013-06-14T16:00:00Z</dcterms:modified>
</cp:coreProperties>
</file>