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15" w:rsidRPr="00341B49" w:rsidRDefault="007F0615" w:rsidP="00D7197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É com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imensa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satisfação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que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submetemos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>nosso</w:t>
      </w:r>
      <w:proofErr w:type="spellEnd"/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manuscrito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>int</w:t>
      </w:r>
      <w:r w:rsidR="00B52014" w:rsidRPr="00341B49">
        <w:rPr>
          <w:rFonts w:ascii="Times New Roman" w:hAnsi="Times New Roman"/>
          <w:b/>
          <w:sz w:val="24"/>
          <w:szCs w:val="24"/>
          <w:lang w:val="en-GB"/>
        </w:rPr>
        <w:t>i</w:t>
      </w:r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>tulado</w:t>
      </w:r>
      <w:proofErr w:type="spellEnd"/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 xml:space="preserve"> “</w:t>
      </w:r>
      <w:r w:rsidR="00D7197B" w:rsidRPr="00341B49">
        <w:rPr>
          <w:rFonts w:ascii="Times New Roman" w:hAnsi="Times New Roman"/>
          <w:b/>
          <w:sz w:val="24"/>
          <w:szCs w:val="24"/>
        </w:rPr>
        <w:t xml:space="preserve">Associação das manifestações bucais com variáveis </w:t>
      </w:r>
      <w:proofErr w:type="spellStart"/>
      <w:r w:rsidR="00D7197B" w:rsidRPr="00341B49">
        <w:rPr>
          <w:rFonts w:ascii="Times New Roman" w:hAnsi="Times New Roman"/>
          <w:b/>
          <w:sz w:val="24"/>
          <w:szCs w:val="24"/>
        </w:rPr>
        <w:t>sociodemográficas</w:t>
      </w:r>
      <w:proofErr w:type="spellEnd"/>
      <w:r w:rsidR="00D7197B" w:rsidRPr="00341B49">
        <w:rPr>
          <w:rFonts w:ascii="Times New Roman" w:hAnsi="Times New Roman"/>
          <w:b/>
          <w:sz w:val="24"/>
          <w:szCs w:val="24"/>
        </w:rPr>
        <w:t xml:space="preserve"> e clínicas em mulheres com câncer de mama</w:t>
      </w:r>
      <w:r w:rsidR="00D7197B" w:rsidRPr="00341B49">
        <w:rPr>
          <w:rFonts w:ascii="Times New Roman" w:hAnsi="Times New Roman"/>
          <w:b/>
          <w:sz w:val="24"/>
          <w:szCs w:val="24"/>
          <w:lang w:val="en-GB"/>
        </w:rPr>
        <w:t xml:space="preserve">” </w:t>
      </w:r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à </w:t>
      </w:r>
      <w:r w:rsidR="00341B49" w:rsidRPr="00341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Revista Brasileira de Ciências da Saúde</w:t>
      </w:r>
      <w:bookmarkStart w:id="0" w:name="_GoBack"/>
      <w:bookmarkEnd w:id="0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Estamos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à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disposição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para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todo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e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quaisquer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esclarecimentos</w:t>
      </w:r>
      <w:proofErr w:type="spellEnd"/>
      <w:r w:rsidRPr="00341B49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7F0615" w:rsidRPr="00341B49" w:rsidRDefault="007F0615" w:rsidP="007F0615">
      <w:pPr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341B49">
        <w:rPr>
          <w:rFonts w:ascii="Times New Roman" w:hAnsi="Times New Roman"/>
          <w:b/>
          <w:sz w:val="24"/>
          <w:szCs w:val="24"/>
          <w:lang w:val="en-GB"/>
        </w:rPr>
        <w:t>Gratos</w:t>
      </w:r>
      <w:proofErr w:type="spellEnd"/>
    </w:p>
    <w:p w:rsidR="00AB1F24" w:rsidRDefault="00AB1F24" w:rsidP="007F0615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MUSSO, MAA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  <w:r w:rsidR="009B0D6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9B0D6C" w:rsidRPr="009B0D6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1° AUTORA</w:t>
      </w:r>
      <w:r w:rsidR="009B0D6C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CALMON, MV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PEREIRA,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ADA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BRANDÃO-SOUZA, C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</w:t>
      </w: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tabs>
          <w:tab w:val="left" w:pos="1701"/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AMORIM, MHC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</w:p>
    <w:p w:rsidR="00C73359" w:rsidRDefault="00C73359" w:rsidP="00C73359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C73359" w:rsidRDefault="00C73359" w:rsidP="00C73359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ZANDONADE, 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</w:p>
    <w:p w:rsidR="00C73359" w:rsidRDefault="00C73359" w:rsidP="00C733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Default="00C73359" w:rsidP="00C733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3359" w:rsidRPr="00104BEF" w:rsidRDefault="00C73359" w:rsidP="00C7335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MIOTTO, MHMB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Participou da concepção, projeto,</w:t>
      </w:r>
      <w:r w:rsidRPr="00104BEF">
        <w:rPr>
          <w:rFonts w:ascii="Times New Roman" w:hAnsi="Times New Roman"/>
          <w:sz w:val="24"/>
          <w:szCs w:val="24"/>
          <w:shd w:val="clear" w:color="auto" w:fill="FFFFFF"/>
        </w:rPr>
        <w:t xml:space="preserve"> análise e interpretação dos dados; Na redação do artigo e revisão crítica relevante do conteúdo intelectual; Na aprovação final da versão a ser publicada; É responsável por todos os aspectos do trabalho na garantia da exatidão e integridade de qualquer parte da obra. </w:t>
      </w:r>
    </w:p>
    <w:sectPr w:rsidR="00C73359" w:rsidRPr="00104BEF" w:rsidSect="00FE45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8"/>
    <w:rsid w:val="00167934"/>
    <w:rsid w:val="00191BB2"/>
    <w:rsid w:val="002825B9"/>
    <w:rsid w:val="002E1A7D"/>
    <w:rsid w:val="00341B49"/>
    <w:rsid w:val="00364875"/>
    <w:rsid w:val="003907E3"/>
    <w:rsid w:val="00575F5D"/>
    <w:rsid w:val="00584892"/>
    <w:rsid w:val="007910D1"/>
    <w:rsid w:val="007B71A5"/>
    <w:rsid w:val="007D31B8"/>
    <w:rsid w:val="007F0615"/>
    <w:rsid w:val="008B221F"/>
    <w:rsid w:val="008C25E3"/>
    <w:rsid w:val="009B0D6C"/>
    <w:rsid w:val="009C0230"/>
    <w:rsid w:val="00A95CB6"/>
    <w:rsid w:val="00AB1F24"/>
    <w:rsid w:val="00B52014"/>
    <w:rsid w:val="00C1352B"/>
    <w:rsid w:val="00C262FC"/>
    <w:rsid w:val="00C73359"/>
    <w:rsid w:val="00C85E2E"/>
    <w:rsid w:val="00D7197B"/>
    <w:rsid w:val="00E317E5"/>
    <w:rsid w:val="00ED6323"/>
    <w:rsid w:val="00F57D15"/>
    <w:rsid w:val="00FC290A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2358-4CED-4DB5-9A2C-C0D2D7C8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B8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167934"/>
  </w:style>
  <w:style w:type="character" w:styleId="Hyperlink">
    <w:name w:val="Hyperlink"/>
    <w:uiPriority w:val="99"/>
    <w:unhideWhenUsed/>
    <w:rsid w:val="001679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6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Camila Brandão de Souza</cp:lastModifiedBy>
  <cp:revision>3</cp:revision>
  <dcterms:created xsi:type="dcterms:W3CDTF">2017-08-11T21:20:00Z</dcterms:created>
  <dcterms:modified xsi:type="dcterms:W3CDTF">2017-08-11T21:20:00Z</dcterms:modified>
</cp:coreProperties>
</file>