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BA" w:rsidRPr="00AE06BA" w:rsidRDefault="00AE06BA" w:rsidP="00AE06BA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E06BA">
        <w:rPr>
          <w:rFonts w:ascii="Times New Roman" w:eastAsia="Times New Roman" w:hAnsi="Times New Roman" w:cs="Times New Roman"/>
          <w:b/>
          <w:caps/>
          <w:sz w:val="24"/>
          <w:szCs w:val="24"/>
        </w:rPr>
        <w:t>Credenciais dos autores:</w:t>
      </w:r>
    </w:p>
    <w:p w:rsidR="00AE06BA" w:rsidRPr="00AE06BA" w:rsidRDefault="00AE06BA" w:rsidP="00AE06BA">
      <w:pPr>
        <w:spacing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E06BA" w:rsidRPr="00AE06BA" w:rsidRDefault="00AE06BA" w:rsidP="00AE06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BA">
        <w:rPr>
          <w:rFonts w:ascii="Times New Roman" w:eastAsia="Times New Roman" w:hAnsi="Times New Roman" w:cs="Times New Roman"/>
          <w:sz w:val="24"/>
          <w:szCs w:val="24"/>
        </w:rPr>
        <w:t>Angela Luzia Miranda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 w:history="1">
        <w:r w:rsidRPr="00967B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angelalmiranda@gmail.com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Doutora 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proofErr w:type="spellStart"/>
      <w:r w:rsidRPr="00AE06BA">
        <w:rPr>
          <w:rFonts w:ascii="Times New Roman" w:eastAsia="Times New Roman" w:hAnsi="Times New Roman" w:cs="Times New Roman"/>
          <w:sz w:val="24"/>
          <w:szCs w:val="24"/>
        </w:rPr>
        <w:t>Filosofía</w:t>
      </w:r>
      <w:proofErr w:type="spellEnd"/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, pela Universidade de Salamanca (ES); Doutora </w:t>
      </w:r>
      <w:r w:rsidRPr="00AE0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 Ética pela </w:t>
      </w:r>
      <w:proofErr w:type="spellStart"/>
      <w:r w:rsidRPr="00AE06BA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6BA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 País Vasco. Professora de Ética em Ciência e Tecnologia da Escola de Ciências e Tecnologias, Universidade Federal do Rio Grande do Norte. Coordenadora do Grupo de Pesquisa “Estudos em Filosofia, Ciência, Tecnologia e Sociedade” (</w:t>
      </w:r>
      <w:proofErr w:type="spellStart"/>
      <w:r w:rsidRPr="00AE06BA">
        <w:rPr>
          <w:rFonts w:ascii="Times New Roman" w:eastAsia="Times New Roman" w:hAnsi="Times New Roman" w:cs="Times New Roman"/>
          <w:sz w:val="24"/>
          <w:szCs w:val="24"/>
        </w:rPr>
        <w:t>Phrònesis</w:t>
      </w:r>
      <w:proofErr w:type="spellEnd"/>
      <w:r w:rsidRPr="00AE06B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Universidade Federal do Rio Grande do Norte/ 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>UFRN).</w:t>
      </w:r>
    </w:p>
    <w:p w:rsidR="00AE06BA" w:rsidRPr="00AE06BA" w:rsidRDefault="00AE06BA" w:rsidP="00AE06BA">
      <w:pPr>
        <w:spacing w:line="240" w:lineRule="auto"/>
        <w:jc w:val="both"/>
        <w:rPr>
          <w:sz w:val="24"/>
          <w:szCs w:val="24"/>
        </w:rPr>
      </w:pPr>
    </w:p>
    <w:p w:rsidR="00AE06BA" w:rsidRPr="00AE06BA" w:rsidRDefault="00AE06BA" w:rsidP="00AE06BA">
      <w:pPr>
        <w:spacing w:line="240" w:lineRule="auto"/>
        <w:jc w:val="both"/>
        <w:rPr>
          <w:sz w:val="24"/>
          <w:szCs w:val="24"/>
        </w:rPr>
      </w:pPr>
      <w:r w:rsidRPr="00AE06BA">
        <w:rPr>
          <w:rFonts w:ascii="Times New Roman" w:eastAsia="Times New Roman" w:hAnsi="Times New Roman" w:cs="Times New Roman"/>
          <w:sz w:val="24"/>
          <w:szCs w:val="24"/>
        </w:rPr>
        <w:t>Maria Renata de Castro Sulino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(mrenata.castro@gmail.com)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>: P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esquisadora e Bolsista do Grupo de Pesquisa “Estudos em Filosofia, Ciência, Tecnologia e Sociedade”. </w:t>
      </w:r>
      <w:proofErr w:type="spellStart"/>
      <w:r w:rsidRPr="00AE06BA">
        <w:rPr>
          <w:rFonts w:ascii="Times New Roman" w:eastAsia="Times New Roman" w:hAnsi="Times New Roman" w:cs="Times New Roman"/>
          <w:sz w:val="24"/>
          <w:szCs w:val="24"/>
        </w:rPr>
        <w:t>Phrònesis</w:t>
      </w:r>
      <w:proofErr w:type="spellEnd"/>
      <w:r w:rsidRPr="00AE06B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>Universidade Federal do Rio Grande do Norte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AE06BA">
        <w:rPr>
          <w:rFonts w:ascii="Times New Roman" w:eastAsia="Times New Roman" w:hAnsi="Times New Roman" w:cs="Times New Roman"/>
          <w:sz w:val="24"/>
          <w:szCs w:val="24"/>
        </w:rPr>
        <w:t>UFRN).</w:t>
      </w:r>
      <w:bookmarkStart w:id="0" w:name="_GoBack"/>
      <w:bookmarkEnd w:id="0"/>
    </w:p>
    <w:p w:rsidR="00C03957" w:rsidRDefault="00C03957"/>
    <w:sectPr w:rsidR="00C03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BA"/>
    <w:rsid w:val="00AE06BA"/>
    <w:rsid w:val="00C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E048B-4B09-4EAF-9C6C-F91481B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06B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0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almir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2016-04-15T10:03:00Z</dcterms:created>
  <dcterms:modified xsi:type="dcterms:W3CDTF">2016-04-15T10:15:00Z</dcterms:modified>
</cp:coreProperties>
</file>