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C4" w:rsidRPr="006E1A46" w:rsidRDefault="00332EC4" w:rsidP="00332EC4">
      <w:pPr>
        <w:shd w:val="clear" w:color="auto" w:fill="FFFFFF"/>
        <w:spacing w:before="100" w:beforeAutospacing="1" w:after="100" w:afterAutospacing="1" w:line="240" w:lineRule="auto"/>
        <w:ind w:right="7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E1A46">
        <w:rPr>
          <w:rFonts w:ascii="Times New Roman" w:hAnsi="Times New Roman" w:cs="Times New Roman"/>
          <w:color w:val="000000"/>
          <w:sz w:val="24"/>
          <w:szCs w:val="24"/>
        </w:rPr>
        <w:t>Claudinei Aparecido de Freitas da S</w:t>
      </w:r>
      <w:r>
        <w:rPr>
          <w:rFonts w:ascii="Times New Roman" w:hAnsi="Times New Roman" w:cs="Times New Roman"/>
          <w:color w:val="000000"/>
          <w:sz w:val="24"/>
          <w:szCs w:val="24"/>
        </w:rPr>
        <w:t>ilva</w:t>
      </w:r>
      <w:r w:rsidRPr="006E1A46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156148" w:rsidRDefault="00156148"/>
    <w:sectPr w:rsidR="00156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43" w:rsidRDefault="006F6143" w:rsidP="00332EC4">
      <w:pPr>
        <w:spacing w:after="0" w:line="240" w:lineRule="auto"/>
      </w:pPr>
      <w:r>
        <w:separator/>
      </w:r>
    </w:p>
  </w:endnote>
  <w:endnote w:type="continuationSeparator" w:id="0">
    <w:p w:rsidR="006F6143" w:rsidRDefault="006F6143" w:rsidP="0033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43" w:rsidRDefault="006F6143" w:rsidP="00332EC4">
      <w:pPr>
        <w:spacing w:after="0" w:line="240" w:lineRule="auto"/>
      </w:pPr>
      <w:r>
        <w:separator/>
      </w:r>
    </w:p>
  </w:footnote>
  <w:footnote w:type="continuationSeparator" w:id="0">
    <w:p w:rsidR="006F6143" w:rsidRDefault="006F6143" w:rsidP="00332EC4">
      <w:pPr>
        <w:spacing w:after="0" w:line="240" w:lineRule="auto"/>
      </w:pPr>
      <w:r>
        <w:continuationSeparator/>
      </w:r>
    </w:p>
  </w:footnote>
  <w:footnote w:id="1">
    <w:p w:rsidR="00332EC4" w:rsidRPr="00332EC4" w:rsidRDefault="00332EC4" w:rsidP="00332EC4">
      <w:pPr>
        <w:ind w:left="170" w:hanging="170"/>
        <w:jc w:val="both"/>
        <w:rPr>
          <w:rFonts w:ascii="Times New Roman" w:hAnsi="Times New Roman" w:cs="Times New Roman"/>
        </w:rPr>
      </w:pPr>
      <w:r w:rsidRPr="00C627D6">
        <w:rPr>
          <w:rStyle w:val="Refdenotaderodap"/>
          <w:rFonts w:ascii="Times New Roman" w:hAnsi="Times New Roman" w:cs="Times New Roman"/>
          <w:color w:val="000000"/>
        </w:rPr>
        <w:footnoteRef/>
      </w:r>
      <w:r w:rsidRPr="00C627D6">
        <w:rPr>
          <w:rFonts w:ascii="Times New Roman" w:hAnsi="Times New Roman" w:cs="Times New Roman"/>
          <w:color w:val="000000"/>
        </w:rPr>
        <w:t xml:space="preserve"> Professor dos Cursos de Graduação e de Pós-Graduação (</w:t>
      </w:r>
      <w:r w:rsidRPr="00C627D6">
        <w:rPr>
          <w:rFonts w:ascii="Times New Roman" w:hAnsi="Times New Roman" w:cs="Times New Roman"/>
          <w:i/>
          <w:color w:val="000000"/>
        </w:rPr>
        <w:t>Stricto Sensu</w:t>
      </w:r>
      <w:r w:rsidRPr="00C627D6">
        <w:rPr>
          <w:rFonts w:ascii="Times New Roman" w:hAnsi="Times New Roman" w:cs="Times New Roman"/>
          <w:color w:val="000000"/>
        </w:rPr>
        <w:t xml:space="preserve">) em Filosofia da UNIOESTE – </w:t>
      </w:r>
      <w:r w:rsidRPr="00C627D6">
        <w:rPr>
          <w:rFonts w:ascii="Times New Roman" w:hAnsi="Times New Roman" w:cs="Times New Roman"/>
          <w:i/>
          <w:color w:val="000000"/>
        </w:rPr>
        <w:t>Campus</w:t>
      </w:r>
      <w:r w:rsidRPr="00C627D6">
        <w:rPr>
          <w:rFonts w:ascii="Times New Roman" w:hAnsi="Times New Roman" w:cs="Times New Roman"/>
          <w:color w:val="000000"/>
        </w:rPr>
        <w:t xml:space="preserve"> Toledo com Estágio Pós-Doutoral pela Université Paris 1 – Panthéon-</w:t>
      </w:r>
      <w:bookmarkStart w:id="0" w:name="_GoBack"/>
      <w:bookmarkEnd w:id="0"/>
      <w:r w:rsidRPr="00C627D6">
        <w:rPr>
          <w:rFonts w:ascii="Times New Roman" w:hAnsi="Times New Roman" w:cs="Times New Roman"/>
          <w:color w:val="000000"/>
        </w:rPr>
        <w:t>Sorbonne (2011/2012). Escreveu “</w:t>
      </w:r>
      <w:r w:rsidRPr="00C627D6">
        <w:rPr>
          <w:rFonts w:ascii="Times New Roman" w:hAnsi="Times New Roman" w:cs="Times New Roman"/>
          <w:i/>
          <w:color w:val="000000"/>
        </w:rPr>
        <w:t xml:space="preserve">A </w:t>
      </w:r>
      <w:r>
        <w:rPr>
          <w:rFonts w:ascii="Times New Roman" w:hAnsi="Times New Roman" w:cs="Times New Roman"/>
          <w:i/>
          <w:color w:val="000000"/>
        </w:rPr>
        <w:t>C</w:t>
      </w:r>
      <w:r w:rsidRPr="00C627D6">
        <w:rPr>
          <w:rFonts w:ascii="Times New Roman" w:hAnsi="Times New Roman" w:cs="Times New Roman"/>
          <w:i/>
          <w:color w:val="000000"/>
        </w:rPr>
        <w:t xml:space="preserve">arnalidade da </w:t>
      </w:r>
      <w:r>
        <w:rPr>
          <w:rFonts w:ascii="Times New Roman" w:hAnsi="Times New Roman" w:cs="Times New Roman"/>
          <w:i/>
          <w:color w:val="000000"/>
        </w:rPr>
        <w:t>R</w:t>
      </w:r>
      <w:r w:rsidRPr="00C627D6">
        <w:rPr>
          <w:rFonts w:ascii="Times New Roman" w:hAnsi="Times New Roman" w:cs="Times New Roman"/>
          <w:i/>
          <w:color w:val="000000"/>
        </w:rPr>
        <w:t>eflexão: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C627D6">
        <w:rPr>
          <w:rFonts w:ascii="Times New Roman" w:hAnsi="Times New Roman" w:cs="Times New Roman"/>
          <w:i/>
          <w:color w:val="000000"/>
        </w:rPr>
        <w:t>ipseidade e alteridade em Merleau-Ponty</w:t>
      </w:r>
      <w:r w:rsidRPr="00C627D6">
        <w:rPr>
          <w:rFonts w:ascii="Times New Roman" w:hAnsi="Times New Roman" w:cs="Times New Roman"/>
          <w:color w:val="000000"/>
        </w:rPr>
        <w:t>” (São Leopoldo, RS, Nova Harmonia, 2009) e “</w:t>
      </w:r>
      <w:r w:rsidRPr="00C627D6">
        <w:rPr>
          <w:rFonts w:ascii="Times New Roman" w:hAnsi="Times New Roman" w:cs="Times New Roman"/>
          <w:i/>
          <w:color w:val="000000"/>
        </w:rPr>
        <w:t xml:space="preserve">A </w:t>
      </w:r>
      <w:r>
        <w:rPr>
          <w:rFonts w:ascii="Times New Roman" w:hAnsi="Times New Roman" w:cs="Times New Roman"/>
          <w:i/>
          <w:color w:val="000000"/>
        </w:rPr>
        <w:t>N</w:t>
      </w:r>
      <w:r w:rsidRPr="00C627D6">
        <w:rPr>
          <w:rFonts w:ascii="Times New Roman" w:hAnsi="Times New Roman" w:cs="Times New Roman"/>
          <w:i/>
          <w:color w:val="000000"/>
        </w:rPr>
        <w:t xml:space="preserve">atureza </w:t>
      </w:r>
      <w:r>
        <w:rPr>
          <w:rFonts w:ascii="Times New Roman" w:hAnsi="Times New Roman" w:cs="Times New Roman"/>
          <w:i/>
          <w:color w:val="000000"/>
        </w:rPr>
        <w:t>P</w:t>
      </w:r>
      <w:r w:rsidRPr="00C627D6">
        <w:rPr>
          <w:rFonts w:ascii="Times New Roman" w:hAnsi="Times New Roman" w:cs="Times New Roman"/>
          <w:i/>
          <w:color w:val="000000"/>
        </w:rPr>
        <w:t>rimordial: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C627D6">
        <w:rPr>
          <w:rFonts w:ascii="Times New Roman" w:hAnsi="Times New Roman" w:cs="Times New Roman"/>
          <w:i/>
          <w:color w:val="000000"/>
        </w:rPr>
        <w:t>Merleau-Ponty e o ‘logos do mundo estético</w:t>
      </w:r>
      <w:r w:rsidRPr="00C627D6">
        <w:rPr>
          <w:rFonts w:ascii="Times New Roman" w:hAnsi="Times New Roman" w:cs="Times New Roman"/>
          <w:color w:val="000000"/>
        </w:rPr>
        <w:t>’” (Cascavel, PR, Edunioeste, 2010). Organizou “</w:t>
      </w:r>
      <w:r w:rsidRPr="00C627D6">
        <w:rPr>
          <w:rFonts w:ascii="Times New Roman" w:hAnsi="Times New Roman" w:cs="Times New Roman"/>
          <w:i/>
          <w:color w:val="000000"/>
        </w:rPr>
        <w:t xml:space="preserve">Encarnação e </w:t>
      </w:r>
      <w:r>
        <w:rPr>
          <w:rFonts w:ascii="Times New Roman" w:hAnsi="Times New Roman" w:cs="Times New Roman"/>
          <w:i/>
          <w:color w:val="000000"/>
        </w:rPr>
        <w:t>T</w:t>
      </w:r>
      <w:r w:rsidRPr="00C627D6">
        <w:rPr>
          <w:rFonts w:ascii="Times New Roman" w:hAnsi="Times New Roman" w:cs="Times New Roman"/>
          <w:i/>
          <w:color w:val="000000"/>
        </w:rPr>
        <w:t>ranscendência: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C627D6">
        <w:rPr>
          <w:rFonts w:ascii="Times New Roman" w:hAnsi="Times New Roman" w:cs="Times New Roman"/>
          <w:i/>
          <w:color w:val="000000"/>
        </w:rPr>
        <w:t>Gabriel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C627D6">
        <w:rPr>
          <w:rFonts w:ascii="Times New Roman" w:hAnsi="Times New Roman" w:cs="Times New Roman"/>
          <w:i/>
          <w:color w:val="000000"/>
        </w:rPr>
        <w:t>Marcel, 40 anos depois</w:t>
      </w:r>
      <w:r w:rsidRPr="00C627D6">
        <w:rPr>
          <w:rFonts w:ascii="Times New Roman" w:hAnsi="Times New Roman" w:cs="Times New Roman"/>
          <w:color w:val="000000"/>
        </w:rPr>
        <w:t>” (Cascavel, PR, Edunioeste, 2013), “</w:t>
      </w:r>
      <w:r w:rsidRPr="00C627D6">
        <w:rPr>
          <w:rFonts w:ascii="Times New Roman" w:hAnsi="Times New Roman" w:cs="Times New Roman"/>
          <w:i/>
          <w:color w:val="000000"/>
        </w:rPr>
        <w:t>Merleau-Ponty em Florianópolis</w:t>
      </w:r>
      <w:r w:rsidRPr="00C627D6">
        <w:rPr>
          <w:rFonts w:ascii="Times New Roman" w:hAnsi="Times New Roman" w:cs="Times New Roman"/>
          <w:color w:val="000000"/>
        </w:rPr>
        <w:t xml:space="preserve">” (Porto Alegre, </w:t>
      </w:r>
      <w:r>
        <w:rPr>
          <w:rFonts w:ascii="Times New Roman" w:hAnsi="Times New Roman" w:cs="Times New Roman"/>
          <w:color w:val="000000"/>
        </w:rPr>
        <w:t>RS</w:t>
      </w:r>
      <w:r w:rsidRPr="00C627D6">
        <w:rPr>
          <w:rFonts w:ascii="Times New Roman" w:hAnsi="Times New Roman" w:cs="Times New Roman"/>
          <w:color w:val="000000"/>
        </w:rPr>
        <w:t>, 2015), “</w:t>
      </w:r>
      <w:r w:rsidRPr="00C627D6">
        <w:rPr>
          <w:rFonts w:ascii="Times New Roman" w:hAnsi="Times New Roman" w:cs="Times New Roman"/>
          <w:i/>
          <w:color w:val="000000"/>
        </w:rPr>
        <w:t>Kurt Goldstein: psiquiatria e fenomenologia</w:t>
      </w:r>
      <w:r w:rsidRPr="00C627D6">
        <w:rPr>
          <w:rFonts w:ascii="Times New Roman" w:hAnsi="Times New Roman" w:cs="Times New Roman"/>
          <w:color w:val="000000"/>
        </w:rPr>
        <w:t xml:space="preserve">” (Cascavel, PR, Edunioeste, 2015), </w:t>
      </w:r>
      <w:r w:rsidRPr="00C627D6">
        <w:rPr>
          <w:rFonts w:ascii="Times New Roman" w:hAnsi="Times New Roman" w:cs="Times New Roman"/>
          <w:i/>
          <w:color w:val="000000"/>
        </w:rPr>
        <w:t>Festschrift</w:t>
      </w:r>
      <w:r w:rsidRPr="00C627D6">
        <w:rPr>
          <w:rFonts w:ascii="Times New Roman" w:hAnsi="Times New Roman" w:cs="Times New Roman"/>
          <w:color w:val="000000"/>
        </w:rPr>
        <w:t xml:space="preserve"> aos 20 anos do Simpósio de Filosofia Moderna e Contemporânea da UNIOESTE (Cascavel, PR, Edunioeste, 2016) e, em parceria com Franco Riva, </w:t>
      </w:r>
      <w:r w:rsidRPr="00C627D6">
        <w:rPr>
          <w:rFonts w:ascii="Times New Roman" w:hAnsi="Times New Roman" w:cs="Times New Roman"/>
          <w:i/>
          <w:color w:val="000000"/>
        </w:rPr>
        <w:t>Compêndio Gabriel Marcel</w:t>
      </w:r>
      <w:r w:rsidRPr="00C627D6">
        <w:rPr>
          <w:rFonts w:ascii="Times New Roman" w:hAnsi="Times New Roman" w:cs="Times New Roman"/>
          <w:color w:val="000000"/>
        </w:rPr>
        <w:t xml:space="preserve"> (Cascavel, PR/Goiânia: Edunioeste/Editora PUC Goiás, 2017). Endereço para contato: Rua </w:t>
      </w:r>
      <w:r>
        <w:rPr>
          <w:rFonts w:ascii="Times New Roman" w:hAnsi="Times New Roman" w:cs="Times New Roman"/>
          <w:color w:val="000000"/>
        </w:rPr>
        <w:t xml:space="preserve">Arnaldo </w:t>
      </w:r>
      <w:proofErr w:type="spellStart"/>
      <w:r>
        <w:rPr>
          <w:rFonts w:ascii="Times New Roman" w:hAnsi="Times New Roman" w:cs="Times New Roman"/>
          <w:color w:val="000000"/>
        </w:rPr>
        <w:t>Mânica</w:t>
      </w:r>
      <w:proofErr w:type="spellEnd"/>
      <w:r>
        <w:rPr>
          <w:rFonts w:ascii="Times New Roman" w:hAnsi="Times New Roman" w:cs="Times New Roman"/>
          <w:color w:val="000000"/>
        </w:rPr>
        <w:t>, n° 40 BNH Tocantins</w:t>
      </w:r>
      <w:r w:rsidRPr="00C627D6">
        <w:rPr>
          <w:rFonts w:ascii="Times New Roman" w:hAnsi="Times New Roman" w:cs="Times New Roman"/>
          <w:color w:val="000000"/>
        </w:rPr>
        <w:t xml:space="preserve"> – CEP: 85903.</w:t>
      </w:r>
      <w:r>
        <w:rPr>
          <w:rFonts w:ascii="Times New Roman" w:hAnsi="Times New Roman" w:cs="Times New Roman"/>
          <w:color w:val="000000"/>
        </w:rPr>
        <w:t>360</w:t>
      </w:r>
      <w:r w:rsidRPr="00C627D6">
        <w:rPr>
          <w:rFonts w:ascii="Times New Roman" w:hAnsi="Times New Roman" w:cs="Times New Roman"/>
          <w:color w:val="000000"/>
        </w:rPr>
        <w:t xml:space="preserve"> – Toledo (PR). Fone: (45) 3</w:t>
      </w:r>
      <w:r>
        <w:rPr>
          <w:rFonts w:ascii="Times New Roman" w:hAnsi="Times New Roman" w:cs="Times New Roman"/>
          <w:color w:val="000000"/>
        </w:rPr>
        <w:t>522 0265</w:t>
      </w:r>
      <w:r w:rsidRPr="00C627D6">
        <w:rPr>
          <w:rFonts w:ascii="Times New Roman" w:hAnsi="Times New Roman" w:cs="Times New Roman"/>
          <w:color w:val="000000"/>
        </w:rPr>
        <w:t xml:space="preserve">. E-mail: </w:t>
      </w:r>
      <w:hyperlink r:id="rId1" w:history="1">
        <w:r w:rsidRPr="00C627D6">
          <w:rPr>
            <w:rStyle w:val="Hyperlink"/>
            <w:rFonts w:ascii="Times New Roman" w:hAnsi="Times New Roman" w:cs="Times New Roman"/>
          </w:rPr>
          <w:t>cafsilva@uol.com.br</w:t>
        </w:r>
      </w:hyperlink>
      <w:r w:rsidRPr="00C627D6">
        <w:rPr>
          <w:rFonts w:ascii="Times New Roman" w:hAnsi="Times New Roman" w:cs="Times New Roman"/>
          <w:color w:val="000000"/>
        </w:rPr>
        <w:t xml:space="preserve">. </w:t>
      </w:r>
      <w:r w:rsidRPr="00332EC4">
        <w:rPr>
          <w:rFonts w:ascii="Times New Roman" w:hAnsi="Times New Roman" w:cs="Times New Roman"/>
          <w:color w:val="000000"/>
        </w:rPr>
        <w:t xml:space="preserve">ORCID: </w:t>
      </w:r>
      <w:hyperlink r:id="rId2" w:history="1">
        <w:r w:rsidRPr="00332EC4">
          <w:rPr>
            <w:rStyle w:val="Hyperlink"/>
            <w:rFonts w:ascii="Times New Roman" w:hAnsi="Times New Roman" w:cs="Times New Roman"/>
          </w:rPr>
          <w:t>http://orcid.org/0000-0002-9321-5945</w:t>
        </w:r>
      </w:hyperlink>
      <w:r w:rsidRPr="00332EC4">
        <w:rPr>
          <w:rFonts w:ascii="Times New Roman" w:hAnsi="Times New Roman" w:cs="Times New Roman"/>
          <w:color w:val="000000"/>
        </w:rPr>
        <w:t xml:space="preserve"> </w:t>
      </w:r>
      <w:r w:rsidRPr="00332EC4">
        <w:rPr>
          <w:rFonts w:ascii="Times New Roman" w:hAnsi="Times New Roman" w:cs="Times New Roman"/>
        </w:rPr>
        <w:t xml:space="preserve">CVLattes: </w:t>
      </w:r>
      <w:hyperlink r:id="rId3" w:history="1">
        <w:r w:rsidRPr="00332EC4">
          <w:rPr>
            <w:rStyle w:val="Hyperlink"/>
            <w:rFonts w:ascii="Times New Roman" w:hAnsi="Times New Roman" w:cs="Times New Roman"/>
          </w:rPr>
          <w:t>http://buscatextual.cnpq.br/buscatextual/visualizacv.do?id=K4706507P7</w:t>
        </w:r>
      </w:hyperlink>
    </w:p>
    <w:p w:rsidR="00332EC4" w:rsidRPr="00332EC4" w:rsidRDefault="00332EC4" w:rsidP="00332EC4">
      <w:pPr>
        <w:ind w:left="170" w:hanging="170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30"/>
    <w:rsid w:val="00156148"/>
    <w:rsid w:val="00332EC4"/>
    <w:rsid w:val="006F6143"/>
    <w:rsid w:val="00A6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A832D65-C9C1-4DFE-BACB-BD7F0319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C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EC4"/>
    <w:rPr>
      <w:color w:val="0000FF"/>
      <w:u w:val="single"/>
    </w:rPr>
  </w:style>
  <w:style w:type="character" w:styleId="Refdenotaderodap">
    <w:name w:val="footnote reference"/>
    <w:basedOn w:val="Fontepargpadro"/>
    <w:rsid w:val="00332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uscatextual.cnpq.br/buscatextual/visualizacv.do?id=K4706507P7" TargetMode="External"/><Relationship Id="rId2" Type="http://schemas.openxmlformats.org/officeDocument/2006/relationships/hyperlink" Target="http://orcid.org/0000-0002-9321-5945" TargetMode="External"/><Relationship Id="rId1" Type="http://schemas.openxmlformats.org/officeDocument/2006/relationships/hyperlink" Target="mailto:cafsilv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</dc:creator>
  <cp:keywords/>
  <dc:description/>
  <cp:lastModifiedBy>Claudinei</cp:lastModifiedBy>
  <cp:revision>2</cp:revision>
  <dcterms:created xsi:type="dcterms:W3CDTF">2018-01-30T23:34:00Z</dcterms:created>
  <dcterms:modified xsi:type="dcterms:W3CDTF">2018-01-30T23:34:00Z</dcterms:modified>
</cp:coreProperties>
</file>