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9C" w:rsidRPr="00BF47C4" w:rsidRDefault="00BB426B" w:rsidP="00BB426B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BF47C4">
        <w:rPr>
          <w:rFonts w:ascii="Arial" w:hAnsi="Arial" w:cs="Arial"/>
          <w:b/>
        </w:rPr>
        <w:t>Lista de autores e afiliações</w:t>
      </w:r>
    </w:p>
    <w:p w:rsidR="00A75278" w:rsidRPr="00293E62" w:rsidRDefault="00A75278" w:rsidP="00293E6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293E62">
        <w:rPr>
          <w:rFonts w:ascii="Arial" w:hAnsi="Arial" w:cs="Arial"/>
          <w:bCs/>
        </w:rPr>
        <w:t>Tarsila Nery Lima Batista (</w:t>
      </w:r>
      <w:r w:rsidR="00A727ED" w:rsidRPr="00293E62">
        <w:rPr>
          <w:rFonts w:ascii="Arial" w:hAnsi="Arial" w:cs="Arial"/>
          <w:bCs/>
        </w:rPr>
        <w:t>Batista</w:t>
      </w:r>
      <w:r w:rsidRPr="00293E62">
        <w:rPr>
          <w:rFonts w:ascii="Arial" w:hAnsi="Arial" w:cs="Arial"/>
          <w:bCs/>
        </w:rPr>
        <w:t>,</w:t>
      </w:r>
      <w:r w:rsidR="00232FD5" w:rsidRPr="00293E62">
        <w:rPr>
          <w:rFonts w:ascii="Arial" w:hAnsi="Arial" w:cs="Arial"/>
          <w:bCs/>
        </w:rPr>
        <w:t xml:space="preserve"> T.N.</w:t>
      </w:r>
      <w:r w:rsidR="00A727ED" w:rsidRPr="00293E62">
        <w:rPr>
          <w:rFonts w:ascii="Arial" w:hAnsi="Arial" w:cs="Arial"/>
          <w:bCs/>
        </w:rPr>
        <w:t>L.</w:t>
      </w:r>
      <w:r w:rsidRPr="00293E62">
        <w:rPr>
          <w:rFonts w:ascii="Arial" w:hAnsi="Arial" w:cs="Arial"/>
          <w:bCs/>
        </w:rPr>
        <w:t>)</w:t>
      </w:r>
    </w:p>
    <w:p w:rsidR="00BB426B" w:rsidRPr="009A4223" w:rsidRDefault="00A75278" w:rsidP="00A727ED">
      <w:pPr>
        <w:jc w:val="both"/>
        <w:rPr>
          <w:rFonts w:ascii="Arial" w:hAnsi="Arial" w:cs="Arial"/>
          <w:bCs/>
        </w:rPr>
      </w:pPr>
      <w:r w:rsidRPr="00F725E8">
        <w:rPr>
          <w:rFonts w:ascii="Arial" w:hAnsi="Arial" w:cs="Arial"/>
          <w:bCs/>
        </w:rPr>
        <w:t xml:space="preserve">Afiliação: </w:t>
      </w:r>
      <w:r w:rsidR="00293E62">
        <w:rPr>
          <w:rFonts w:ascii="Arial" w:hAnsi="Arial" w:cs="Arial"/>
          <w:bCs/>
        </w:rPr>
        <w:t>Enfermeira</w:t>
      </w:r>
      <w:r w:rsidR="00232FD5" w:rsidRPr="00F725E8">
        <w:rPr>
          <w:rFonts w:ascii="Arial" w:hAnsi="Arial" w:cs="Arial"/>
          <w:bCs/>
        </w:rPr>
        <w:t xml:space="preserve"> pela Universidade Federal da Paraíba. Especialista em Educação na Saúde para Preceptores do SUS. </w:t>
      </w:r>
      <w:r w:rsidR="00293E62" w:rsidRPr="009A4223">
        <w:rPr>
          <w:rFonts w:ascii="Arial" w:hAnsi="Arial" w:cs="Arial"/>
          <w:bCs/>
        </w:rPr>
        <w:t>Enfermeira da Estratégia Saúde da Família Mateus III, Prefeitura Municipal de João Pessoa, Paraíba, Brasil.</w:t>
      </w:r>
      <w:r w:rsidR="00293E62">
        <w:rPr>
          <w:rFonts w:ascii="Arial" w:hAnsi="Arial" w:cs="Arial"/>
          <w:bCs/>
        </w:rPr>
        <w:t xml:space="preserve"> </w:t>
      </w:r>
      <w:r w:rsidR="00F725E8" w:rsidRPr="00F725E8">
        <w:rPr>
          <w:rFonts w:ascii="Arial" w:hAnsi="Arial" w:cs="Arial"/>
          <w:bCs/>
        </w:rPr>
        <w:t>Preceptora do grupo PRO-PET-Estratégia Saúde da Família e Redes, Universidade Federal da Paraíba-2012/</w:t>
      </w:r>
      <w:r w:rsidR="00F725E8" w:rsidRPr="009A4223">
        <w:rPr>
          <w:rFonts w:ascii="Arial" w:hAnsi="Arial" w:cs="Arial"/>
          <w:bCs/>
        </w:rPr>
        <w:t xml:space="preserve">2014. </w:t>
      </w:r>
    </w:p>
    <w:p w:rsidR="00A75278" w:rsidRPr="009A4223" w:rsidRDefault="00A75278" w:rsidP="00A727ED">
      <w:pPr>
        <w:pStyle w:val="PargrafodaLista"/>
        <w:ind w:left="766"/>
        <w:jc w:val="both"/>
        <w:rPr>
          <w:rFonts w:ascii="Arial" w:hAnsi="Arial" w:cs="Arial"/>
        </w:rPr>
      </w:pPr>
    </w:p>
    <w:p w:rsidR="00A727ED" w:rsidRPr="00293E62" w:rsidRDefault="00A727ED" w:rsidP="00293E6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293E62">
        <w:rPr>
          <w:rFonts w:ascii="Arial" w:hAnsi="Arial" w:cs="Arial"/>
          <w:bCs/>
        </w:rPr>
        <w:t>Bruna Caldas Cardoso (</w:t>
      </w:r>
      <w:r w:rsidR="00232FD5" w:rsidRPr="00293E62">
        <w:rPr>
          <w:rFonts w:ascii="Arial" w:hAnsi="Arial" w:cs="Arial"/>
          <w:bCs/>
        </w:rPr>
        <w:t>CARDOSO, B.C.</w:t>
      </w:r>
      <w:r w:rsidRPr="00293E62">
        <w:rPr>
          <w:rFonts w:ascii="Arial" w:hAnsi="Arial" w:cs="Arial"/>
          <w:bCs/>
        </w:rPr>
        <w:t>)</w:t>
      </w:r>
    </w:p>
    <w:p w:rsidR="00E27819" w:rsidRPr="00F725E8" w:rsidRDefault="00A727ED" w:rsidP="00A727ED">
      <w:pPr>
        <w:jc w:val="both"/>
        <w:rPr>
          <w:rFonts w:ascii="Arial" w:hAnsi="Arial" w:cs="Arial"/>
          <w:bCs/>
          <w:color w:val="365F91" w:themeColor="accent1" w:themeShade="BF"/>
        </w:rPr>
      </w:pPr>
      <w:r w:rsidRPr="009A4223">
        <w:rPr>
          <w:rFonts w:ascii="Arial" w:hAnsi="Arial" w:cs="Arial"/>
          <w:bCs/>
        </w:rPr>
        <w:t xml:space="preserve">Afiliação: </w:t>
      </w:r>
      <w:r w:rsidR="00293E62">
        <w:rPr>
          <w:rFonts w:ascii="Arial" w:hAnsi="Arial" w:cs="Arial"/>
          <w:bCs/>
        </w:rPr>
        <w:t>Acadêmica</w:t>
      </w:r>
      <w:r w:rsidR="00BB426B" w:rsidRPr="009A4223">
        <w:rPr>
          <w:rFonts w:ascii="Arial" w:hAnsi="Arial" w:cs="Arial"/>
          <w:bCs/>
        </w:rPr>
        <w:t xml:space="preserve"> de Farmácia</w:t>
      </w:r>
      <w:r w:rsidR="00232FD5" w:rsidRPr="009A4223">
        <w:rPr>
          <w:rFonts w:ascii="Arial" w:hAnsi="Arial" w:cs="Arial"/>
          <w:bCs/>
        </w:rPr>
        <w:t xml:space="preserve"> pela Universidade Federal da Paraíba</w:t>
      </w:r>
      <w:r w:rsidR="009420ED">
        <w:rPr>
          <w:rFonts w:ascii="Arial" w:hAnsi="Arial" w:cs="Arial"/>
          <w:bCs/>
        </w:rPr>
        <w:t>. Estudante b</w:t>
      </w:r>
      <w:r w:rsidR="00BB426B" w:rsidRPr="009A4223">
        <w:rPr>
          <w:rFonts w:ascii="Arial" w:hAnsi="Arial" w:cs="Arial"/>
          <w:bCs/>
        </w:rPr>
        <w:t xml:space="preserve">olsista do grupo </w:t>
      </w:r>
      <w:r w:rsidRPr="009A4223">
        <w:rPr>
          <w:rFonts w:ascii="Arial" w:hAnsi="Arial" w:cs="Arial"/>
          <w:bCs/>
        </w:rPr>
        <w:t>PRO-</w:t>
      </w:r>
      <w:r w:rsidR="00BB426B" w:rsidRPr="009A4223">
        <w:rPr>
          <w:rFonts w:ascii="Arial" w:hAnsi="Arial" w:cs="Arial"/>
          <w:bCs/>
        </w:rPr>
        <w:t>PET-Estr</w:t>
      </w:r>
      <w:r w:rsidR="00232FD5" w:rsidRPr="009A4223">
        <w:rPr>
          <w:rFonts w:ascii="Arial" w:hAnsi="Arial" w:cs="Arial"/>
          <w:bCs/>
        </w:rPr>
        <w:t>atégia Saúde da Família e Redes,</w:t>
      </w:r>
      <w:r w:rsidR="00BB426B" w:rsidRPr="009A4223">
        <w:rPr>
          <w:rFonts w:ascii="Arial" w:hAnsi="Arial" w:cs="Arial"/>
          <w:bCs/>
        </w:rPr>
        <w:t xml:space="preserve"> Universidade Federal da Paraíba-</w:t>
      </w:r>
      <w:r w:rsidR="00EF38A3">
        <w:rPr>
          <w:rFonts w:ascii="Arial" w:hAnsi="Arial" w:cs="Arial"/>
          <w:bCs/>
        </w:rPr>
        <w:t>2012/2014</w:t>
      </w:r>
      <w:r w:rsidR="00BB426B" w:rsidRPr="00F725E8">
        <w:rPr>
          <w:rFonts w:ascii="Arial" w:hAnsi="Arial" w:cs="Arial"/>
          <w:bCs/>
          <w:color w:val="365F91" w:themeColor="accent1" w:themeShade="BF"/>
        </w:rPr>
        <w:t>.</w:t>
      </w:r>
      <w:r w:rsidR="00F725E8" w:rsidRPr="00F725E8">
        <w:rPr>
          <w:rFonts w:ascii="Arial" w:hAnsi="Arial" w:cs="Arial"/>
        </w:rPr>
        <w:t xml:space="preserve"> João Pessoa, Paraíba, Brasil</w:t>
      </w:r>
    </w:p>
    <w:p w:rsidR="00A75278" w:rsidRPr="00F725E8" w:rsidRDefault="00A75278" w:rsidP="00A727ED">
      <w:pPr>
        <w:pStyle w:val="PargrafodaLista"/>
        <w:ind w:left="766"/>
        <w:jc w:val="both"/>
        <w:rPr>
          <w:rFonts w:ascii="Arial" w:hAnsi="Arial" w:cs="Arial"/>
          <w:bCs/>
          <w:color w:val="365F91" w:themeColor="accent1" w:themeShade="BF"/>
        </w:rPr>
      </w:pPr>
    </w:p>
    <w:p w:rsidR="00A75278" w:rsidRPr="00F725E8" w:rsidRDefault="00A75278" w:rsidP="00293E6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F725E8">
        <w:rPr>
          <w:rFonts w:ascii="Arial" w:hAnsi="Arial" w:cs="Arial"/>
          <w:bCs/>
        </w:rPr>
        <w:t>Natália Fontana (</w:t>
      </w:r>
      <w:r w:rsidR="00A727ED" w:rsidRPr="00F725E8">
        <w:rPr>
          <w:rFonts w:ascii="Arial" w:hAnsi="Arial" w:cs="Arial"/>
          <w:bCs/>
        </w:rPr>
        <w:t>FONTANA, N.</w:t>
      </w:r>
      <w:r w:rsidRPr="00F725E8">
        <w:rPr>
          <w:rFonts w:ascii="Arial" w:hAnsi="Arial" w:cs="Arial"/>
          <w:bCs/>
        </w:rPr>
        <w:t>)</w:t>
      </w:r>
      <w:r w:rsidR="00E27819" w:rsidRPr="00F725E8">
        <w:rPr>
          <w:rFonts w:ascii="Arial" w:hAnsi="Arial" w:cs="Arial"/>
          <w:bCs/>
          <w:vertAlign w:val="superscript"/>
        </w:rPr>
        <w:t xml:space="preserve"> </w:t>
      </w:r>
    </w:p>
    <w:p w:rsidR="00293E62" w:rsidRDefault="00A75278" w:rsidP="00293E62">
      <w:pPr>
        <w:jc w:val="both"/>
        <w:rPr>
          <w:rFonts w:ascii="Arial" w:hAnsi="Arial" w:cs="Arial"/>
        </w:rPr>
      </w:pPr>
      <w:r w:rsidRPr="00F725E8">
        <w:rPr>
          <w:rFonts w:ascii="Arial" w:hAnsi="Arial" w:cs="Arial"/>
          <w:bCs/>
        </w:rPr>
        <w:t xml:space="preserve">Afiliação: </w:t>
      </w:r>
      <w:r w:rsidR="00293E62">
        <w:rPr>
          <w:rFonts w:ascii="Arial" w:hAnsi="Arial" w:cs="Arial"/>
          <w:bCs/>
        </w:rPr>
        <w:t>Acadêmica</w:t>
      </w:r>
      <w:r w:rsidR="00BB426B" w:rsidRPr="00F725E8">
        <w:rPr>
          <w:rFonts w:ascii="Arial" w:hAnsi="Arial" w:cs="Arial"/>
          <w:bCs/>
        </w:rPr>
        <w:t xml:space="preserve"> de Enfermagem</w:t>
      </w:r>
      <w:r w:rsidRPr="00F725E8">
        <w:rPr>
          <w:rFonts w:ascii="Arial" w:hAnsi="Arial" w:cs="Arial"/>
          <w:bCs/>
        </w:rPr>
        <w:t xml:space="preserve"> Geral pela U</w:t>
      </w:r>
      <w:r w:rsidR="00F725E8" w:rsidRPr="00F725E8">
        <w:rPr>
          <w:rFonts w:ascii="Arial" w:hAnsi="Arial" w:cs="Arial"/>
          <w:bCs/>
        </w:rPr>
        <w:t xml:space="preserve">niversidade </w:t>
      </w:r>
      <w:r w:rsidRPr="00F725E8">
        <w:rPr>
          <w:rFonts w:ascii="Arial" w:hAnsi="Arial" w:cs="Arial"/>
          <w:bCs/>
        </w:rPr>
        <w:t>F</w:t>
      </w:r>
      <w:r w:rsidR="00F725E8" w:rsidRPr="00F725E8">
        <w:rPr>
          <w:rFonts w:ascii="Arial" w:hAnsi="Arial" w:cs="Arial"/>
          <w:bCs/>
        </w:rPr>
        <w:t xml:space="preserve">ederal da </w:t>
      </w:r>
      <w:r w:rsidRPr="00F725E8">
        <w:rPr>
          <w:rFonts w:ascii="Arial" w:hAnsi="Arial" w:cs="Arial"/>
          <w:bCs/>
        </w:rPr>
        <w:t>P</w:t>
      </w:r>
      <w:r w:rsidR="00F725E8" w:rsidRPr="00F725E8">
        <w:rPr>
          <w:rFonts w:ascii="Arial" w:hAnsi="Arial" w:cs="Arial"/>
          <w:bCs/>
        </w:rPr>
        <w:t>araíba</w:t>
      </w:r>
      <w:r w:rsidR="009420ED">
        <w:rPr>
          <w:rFonts w:ascii="Arial" w:hAnsi="Arial" w:cs="Arial"/>
          <w:bCs/>
        </w:rPr>
        <w:t>. Estudante b</w:t>
      </w:r>
      <w:r w:rsidR="00BB426B" w:rsidRPr="00F725E8">
        <w:rPr>
          <w:rFonts w:ascii="Arial" w:hAnsi="Arial" w:cs="Arial"/>
          <w:bCs/>
        </w:rPr>
        <w:t xml:space="preserve">olsista do grupo </w:t>
      </w:r>
      <w:r w:rsidRPr="00F725E8">
        <w:rPr>
          <w:rFonts w:ascii="Arial" w:hAnsi="Arial" w:cs="Arial"/>
          <w:bCs/>
        </w:rPr>
        <w:t>PRO-</w:t>
      </w:r>
      <w:r w:rsidR="00BB426B" w:rsidRPr="00F725E8">
        <w:rPr>
          <w:rFonts w:ascii="Arial" w:hAnsi="Arial" w:cs="Arial"/>
          <w:bCs/>
        </w:rPr>
        <w:t>PET-Estratégia Saúde da Família e Redes Universida</w:t>
      </w:r>
      <w:r w:rsidR="00BF47C4" w:rsidRPr="00F725E8">
        <w:rPr>
          <w:rFonts w:ascii="Arial" w:hAnsi="Arial" w:cs="Arial"/>
          <w:bCs/>
        </w:rPr>
        <w:t>de Federal da Paraíba- 2012/2014</w:t>
      </w:r>
      <w:r w:rsidR="00BB426B" w:rsidRPr="00F725E8">
        <w:rPr>
          <w:rFonts w:ascii="Arial" w:hAnsi="Arial" w:cs="Arial"/>
          <w:bCs/>
        </w:rPr>
        <w:t>.</w:t>
      </w:r>
      <w:r w:rsidR="00BB426B" w:rsidRPr="00F725E8">
        <w:rPr>
          <w:rFonts w:ascii="Arial" w:hAnsi="Arial" w:cs="Arial"/>
        </w:rPr>
        <w:t xml:space="preserve"> </w:t>
      </w:r>
      <w:r w:rsidRPr="00F725E8">
        <w:rPr>
          <w:rFonts w:ascii="Arial" w:hAnsi="Arial" w:cs="Arial"/>
        </w:rPr>
        <w:t>João Pessoa, Paraíba, Brasil.</w:t>
      </w:r>
    </w:p>
    <w:p w:rsidR="00293E62" w:rsidRDefault="00293E62" w:rsidP="00293E62">
      <w:pPr>
        <w:jc w:val="both"/>
        <w:rPr>
          <w:rFonts w:ascii="Arial" w:hAnsi="Arial" w:cs="Arial"/>
        </w:rPr>
      </w:pPr>
    </w:p>
    <w:p w:rsidR="003A4657" w:rsidRPr="00293E62" w:rsidRDefault="003A4657" w:rsidP="00293E6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293E62">
        <w:rPr>
          <w:rFonts w:ascii="Arial" w:hAnsi="Arial" w:cs="Arial"/>
          <w:bCs/>
        </w:rPr>
        <w:t>Patrícia Vasconcelos Leitão Moreira (MOREIRA, P.V.L)</w:t>
      </w:r>
    </w:p>
    <w:p w:rsidR="00E27819" w:rsidRPr="009A4223" w:rsidRDefault="003A4657" w:rsidP="00A727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Afiliação: </w:t>
      </w:r>
      <w:r w:rsidR="009A4223">
        <w:rPr>
          <w:rFonts w:ascii="Arial" w:hAnsi="Arial" w:cs="Arial"/>
          <w:bCs/>
        </w:rPr>
        <w:t>Cirurgiã Dentista</w:t>
      </w:r>
      <w:r>
        <w:rPr>
          <w:rFonts w:ascii="Arial" w:hAnsi="Arial" w:cs="Arial"/>
          <w:bCs/>
        </w:rPr>
        <w:t xml:space="preserve"> pela Universidade Federal da Paraíba. Doutora em </w:t>
      </w:r>
      <w:proofErr w:type="spellStart"/>
      <w:r>
        <w:rPr>
          <w:rFonts w:ascii="Arial" w:hAnsi="Arial" w:cs="Arial"/>
          <w:bCs/>
        </w:rPr>
        <w:t>Odontopediatria</w:t>
      </w:r>
      <w:proofErr w:type="spellEnd"/>
      <w:r>
        <w:rPr>
          <w:rFonts w:ascii="Arial" w:hAnsi="Arial" w:cs="Arial"/>
          <w:bCs/>
        </w:rPr>
        <w:t xml:space="preserve"> pela Universidade de </w:t>
      </w:r>
      <w:r w:rsidR="009A4223">
        <w:rPr>
          <w:rFonts w:ascii="Arial" w:hAnsi="Arial" w:cs="Arial"/>
          <w:bCs/>
        </w:rPr>
        <w:t>Pernambuco. Professora Adjunto d</w:t>
      </w:r>
      <w:r>
        <w:rPr>
          <w:rFonts w:ascii="Arial" w:hAnsi="Arial" w:cs="Arial"/>
          <w:bCs/>
        </w:rPr>
        <w:t xml:space="preserve">o Departamento de Nutrição da Universidade Federal da Paraíba, João Pessoa, </w:t>
      </w:r>
      <w:r w:rsidRPr="009A4223">
        <w:rPr>
          <w:rFonts w:ascii="Arial" w:hAnsi="Arial" w:cs="Arial"/>
          <w:bCs/>
        </w:rPr>
        <w:t>Paraíba, Brasil.</w:t>
      </w:r>
      <w:r w:rsidR="009A4223">
        <w:rPr>
          <w:rFonts w:ascii="Arial" w:hAnsi="Arial" w:cs="Arial"/>
          <w:bCs/>
        </w:rPr>
        <w:t xml:space="preserve"> </w:t>
      </w:r>
      <w:r w:rsidRPr="009A4223">
        <w:rPr>
          <w:rFonts w:ascii="Arial" w:hAnsi="Arial" w:cs="Arial"/>
          <w:bCs/>
        </w:rPr>
        <w:t>Tutora do grupo PRO-PET-Estratégia Saúde da Família e Redes. Universid</w:t>
      </w:r>
      <w:r w:rsidR="00EF38A3">
        <w:rPr>
          <w:rFonts w:ascii="Arial" w:hAnsi="Arial" w:cs="Arial"/>
          <w:bCs/>
        </w:rPr>
        <w:t>ade Federal da Paraíba-2012/2014</w:t>
      </w:r>
      <w:r w:rsidRPr="009A422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A75278" w:rsidRPr="00F725E8" w:rsidRDefault="00A75278" w:rsidP="00A727ED">
      <w:pPr>
        <w:pStyle w:val="PargrafodaLista"/>
        <w:ind w:left="781"/>
        <w:jc w:val="both"/>
        <w:rPr>
          <w:rFonts w:ascii="Arial" w:hAnsi="Arial" w:cs="Arial"/>
          <w:bCs/>
          <w:vertAlign w:val="superscript"/>
        </w:rPr>
      </w:pPr>
    </w:p>
    <w:p w:rsidR="00A727ED" w:rsidRPr="00F725E8" w:rsidRDefault="00A727ED" w:rsidP="00293E62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F725E8">
        <w:rPr>
          <w:rFonts w:ascii="Arial" w:hAnsi="Arial" w:cs="Arial"/>
          <w:bCs/>
        </w:rPr>
        <w:t>Talitha Rodrigues Ribeiro Fernandes Pessoa (</w:t>
      </w:r>
      <w:r w:rsidR="009A4223">
        <w:rPr>
          <w:rFonts w:ascii="Arial" w:hAnsi="Arial" w:cs="Arial"/>
          <w:bCs/>
        </w:rPr>
        <w:t>PESSOA, T.R.R.F.</w:t>
      </w:r>
      <w:r w:rsidRPr="00F725E8">
        <w:rPr>
          <w:rFonts w:ascii="Arial" w:hAnsi="Arial" w:cs="Arial"/>
          <w:bCs/>
        </w:rPr>
        <w:t>)</w:t>
      </w:r>
    </w:p>
    <w:p w:rsidR="00BB426B" w:rsidRPr="00F725E8" w:rsidRDefault="00A727ED" w:rsidP="00A727ED">
      <w:pPr>
        <w:jc w:val="both"/>
        <w:rPr>
          <w:rFonts w:ascii="Arial" w:hAnsi="Arial" w:cs="Arial"/>
          <w:bCs/>
        </w:rPr>
      </w:pPr>
      <w:r w:rsidRPr="00F725E8">
        <w:rPr>
          <w:rFonts w:ascii="Arial" w:hAnsi="Arial" w:cs="Arial"/>
          <w:bCs/>
        </w:rPr>
        <w:t xml:space="preserve">Afiliação: </w:t>
      </w:r>
      <w:r w:rsidR="009A4223">
        <w:rPr>
          <w:rFonts w:ascii="Arial" w:hAnsi="Arial" w:cs="Arial"/>
          <w:bCs/>
        </w:rPr>
        <w:t>Cirurgiã Dentista pela Universidade Federal da Paraíba. Doutoranda em Saúde Coletiva pela Universidade Federal do Rio Grande do Norte. Professora Assistente do Departamento de Clínica e O</w:t>
      </w:r>
      <w:r w:rsidR="00BB426B" w:rsidRPr="00F725E8">
        <w:rPr>
          <w:rFonts w:ascii="Arial" w:hAnsi="Arial" w:cs="Arial"/>
          <w:bCs/>
        </w:rPr>
        <w:t>dontologia Social</w:t>
      </w:r>
      <w:r w:rsidR="0059338F">
        <w:rPr>
          <w:rFonts w:ascii="Arial" w:hAnsi="Arial" w:cs="Arial"/>
          <w:bCs/>
        </w:rPr>
        <w:t xml:space="preserve"> da Universidade Federal da Paraíba, João Pessoa, </w:t>
      </w:r>
      <w:r w:rsidR="0059338F" w:rsidRPr="009A4223">
        <w:rPr>
          <w:rFonts w:ascii="Arial" w:hAnsi="Arial" w:cs="Arial"/>
          <w:bCs/>
        </w:rPr>
        <w:t>Paraíba, Brasil.</w:t>
      </w:r>
      <w:r w:rsidR="00BF47C4" w:rsidRPr="00F725E8">
        <w:rPr>
          <w:rStyle w:val="Refdecomentrio"/>
          <w:rFonts w:ascii="Arial" w:hAnsi="Arial" w:cs="Arial"/>
          <w:sz w:val="22"/>
          <w:szCs w:val="22"/>
        </w:rPr>
        <w:t>. T</w:t>
      </w:r>
      <w:r w:rsidR="00BB426B" w:rsidRPr="00F725E8">
        <w:rPr>
          <w:rFonts w:ascii="Arial" w:hAnsi="Arial" w:cs="Arial"/>
          <w:bCs/>
        </w:rPr>
        <w:t xml:space="preserve">utora do grupo </w:t>
      </w:r>
      <w:r w:rsidRPr="00F725E8">
        <w:rPr>
          <w:rFonts w:ascii="Arial" w:hAnsi="Arial" w:cs="Arial"/>
          <w:bCs/>
        </w:rPr>
        <w:t>PRO-</w:t>
      </w:r>
      <w:r w:rsidR="00BB426B" w:rsidRPr="00F725E8">
        <w:rPr>
          <w:rFonts w:ascii="Arial" w:hAnsi="Arial" w:cs="Arial"/>
          <w:bCs/>
        </w:rPr>
        <w:t>PET-Estratégia Saúde da Família e Redes. Universidade Federal da Paraíba-2012/2</w:t>
      </w:r>
      <w:r w:rsidR="00BF47C4" w:rsidRPr="00F725E8">
        <w:rPr>
          <w:rFonts w:ascii="Arial" w:hAnsi="Arial" w:cs="Arial"/>
          <w:bCs/>
        </w:rPr>
        <w:t>014</w:t>
      </w:r>
      <w:r w:rsidR="00BB426B" w:rsidRPr="00F725E8">
        <w:rPr>
          <w:rFonts w:ascii="Arial" w:hAnsi="Arial" w:cs="Arial"/>
          <w:bCs/>
        </w:rPr>
        <w:t>.</w:t>
      </w:r>
      <w:r w:rsidR="00BB426B" w:rsidRPr="00F725E8">
        <w:rPr>
          <w:rFonts w:ascii="Arial" w:hAnsi="Arial" w:cs="Arial"/>
        </w:rPr>
        <w:t xml:space="preserve"> </w:t>
      </w:r>
    </w:p>
    <w:p w:rsidR="00BB426B" w:rsidRPr="00F725E8" w:rsidRDefault="00BB426B" w:rsidP="00A727ED">
      <w:pPr>
        <w:rPr>
          <w:rFonts w:ascii="Arial" w:hAnsi="Arial" w:cs="Arial"/>
        </w:rPr>
      </w:pPr>
    </w:p>
    <w:p w:rsidR="00BB426B" w:rsidRPr="00F725E8" w:rsidRDefault="00BB426B" w:rsidP="00A727ED">
      <w:pPr>
        <w:rPr>
          <w:rFonts w:ascii="Arial" w:hAnsi="Arial" w:cs="Arial"/>
          <w:b/>
        </w:rPr>
      </w:pPr>
      <w:r w:rsidRPr="00F725E8">
        <w:rPr>
          <w:rFonts w:ascii="Arial" w:hAnsi="Arial" w:cs="Arial"/>
          <w:b/>
        </w:rPr>
        <w:t>Autor principal</w:t>
      </w:r>
    </w:p>
    <w:p w:rsidR="00BF47C4" w:rsidRPr="00F725E8" w:rsidRDefault="00BB426B" w:rsidP="00A727ED">
      <w:pPr>
        <w:jc w:val="both"/>
        <w:rPr>
          <w:rStyle w:val="Hyperlink"/>
          <w:rFonts w:ascii="Arial" w:hAnsi="Arial" w:cs="Arial"/>
          <w:color w:val="0033CC"/>
        </w:rPr>
      </w:pPr>
      <w:r w:rsidRPr="00F725E8">
        <w:rPr>
          <w:rFonts w:ascii="Arial" w:hAnsi="Arial" w:cs="Arial"/>
          <w:b/>
          <w:bCs/>
        </w:rPr>
        <w:t>Tarsila Nery Lima Batista</w:t>
      </w:r>
      <w:r w:rsidR="00BF47C4" w:rsidRPr="00F725E8">
        <w:rPr>
          <w:rFonts w:ascii="Arial" w:hAnsi="Arial" w:cs="Arial"/>
          <w:bCs/>
        </w:rPr>
        <w:t xml:space="preserve">. </w:t>
      </w:r>
      <w:r w:rsidR="00E27819" w:rsidRPr="00F725E8">
        <w:rPr>
          <w:rFonts w:ascii="Arial" w:hAnsi="Arial" w:cs="Arial"/>
          <w:bCs/>
        </w:rPr>
        <w:t xml:space="preserve">AV. Cajazeiras, nº 228, </w:t>
      </w:r>
      <w:proofErr w:type="spellStart"/>
      <w:r w:rsidR="00E27819" w:rsidRPr="00F725E8">
        <w:rPr>
          <w:rFonts w:ascii="Arial" w:hAnsi="Arial" w:cs="Arial"/>
          <w:bCs/>
        </w:rPr>
        <w:t>Aptº</w:t>
      </w:r>
      <w:proofErr w:type="spellEnd"/>
      <w:r w:rsidR="00E27819" w:rsidRPr="00F725E8">
        <w:rPr>
          <w:rFonts w:ascii="Arial" w:hAnsi="Arial" w:cs="Arial"/>
          <w:bCs/>
        </w:rPr>
        <w:t xml:space="preserve"> 402, Manaíra, João Pessoa-PB, CEP</w:t>
      </w:r>
      <w:proofErr w:type="gramStart"/>
      <w:r w:rsidR="00E27819" w:rsidRPr="00F725E8">
        <w:rPr>
          <w:rFonts w:ascii="Arial" w:hAnsi="Arial" w:cs="Arial"/>
          <w:bCs/>
        </w:rPr>
        <w:t>.:</w:t>
      </w:r>
      <w:proofErr w:type="gramEnd"/>
      <w:r w:rsidR="00E27819" w:rsidRPr="00F725E8">
        <w:rPr>
          <w:rFonts w:ascii="Arial" w:hAnsi="Arial" w:cs="Arial"/>
          <w:bCs/>
        </w:rPr>
        <w:t xml:space="preserve"> 58038-040. </w:t>
      </w:r>
      <w:hyperlink r:id="rId6" w:history="1">
        <w:r w:rsidR="00BF47C4" w:rsidRPr="00F725E8">
          <w:rPr>
            <w:rStyle w:val="Hyperlink"/>
            <w:rFonts w:ascii="Arial" w:hAnsi="Arial" w:cs="Arial"/>
            <w:color w:val="0033CC"/>
          </w:rPr>
          <w:t>tarsila.nery@bol.com.br</w:t>
        </w:r>
      </w:hyperlink>
      <w:r w:rsidR="00BF47C4" w:rsidRPr="00F725E8">
        <w:rPr>
          <w:rStyle w:val="Hyperlink"/>
          <w:rFonts w:ascii="Arial" w:hAnsi="Arial" w:cs="Arial"/>
          <w:color w:val="0033CC"/>
        </w:rPr>
        <w:t xml:space="preserve">. </w:t>
      </w:r>
    </w:p>
    <w:p w:rsidR="00F725E8" w:rsidRPr="00F06724" w:rsidRDefault="00F725E8" w:rsidP="00A727ED">
      <w:pPr>
        <w:jc w:val="both"/>
        <w:rPr>
          <w:rFonts w:ascii="Arial" w:hAnsi="Arial" w:cs="Arial"/>
        </w:rPr>
      </w:pPr>
    </w:p>
    <w:sectPr w:rsidR="00F725E8" w:rsidRPr="00F06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525"/>
    <w:multiLevelType w:val="hybridMultilevel"/>
    <w:tmpl w:val="B55E49A4"/>
    <w:lvl w:ilvl="0" w:tplc="0416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249E7753"/>
    <w:multiLevelType w:val="hybridMultilevel"/>
    <w:tmpl w:val="3C90C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45871"/>
    <w:multiLevelType w:val="hybridMultilevel"/>
    <w:tmpl w:val="01CEB81A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431B11FB"/>
    <w:multiLevelType w:val="hybridMultilevel"/>
    <w:tmpl w:val="BE264452"/>
    <w:lvl w:ilvl="0" w:tplc="0416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>
    <w:nsid w:val="456335AD"/>
    <w:multiLevelType w:val="hybridMultilevel"/>
    <w:tmpl w:val="26F4A3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E7B79"/>
    <w:multiLevelType w:val="hybridMultilevel"/>
    <w:tmpl w:val="DCB8153C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6B"/>
    <w:rsid w:val="00232FD5"/>
    <w:rsid w:val="00293E62"/>
    <w:rsid w:val="003A4657"/>
    <w:rsid w:val="003C1FDA"/>
    <w:rsid w:val="0059338F"/>
    <w:rsid w:val="009420ED"/>
    <w:rsid w:val="009A4223"/>
    <w:rsid w:val="00A727ED"/>
    <w:rsid w:val="00A75278"/>
    <w:rsid w:val="00BB426B"/>
    <w:rsid w:val="00BF47C4"/>
    <w:rsid w:val="00DB62BB"/>
    <w:rsid w:val="00E27819"/>
    <w:rsid w:val="00EF109C"/>
    <w:rsid w:val="00EF38A3"/>
    <w:rsid w:val="00F7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426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42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42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426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2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527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72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426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42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42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426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2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527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7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sila.nery@bol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part</cp:lastModifiedBy>
  <cp:revision>2</cp:revision>
  <dcterms:created xsi:type="dcterms:W3CDTF">2014-10-10T18:02:00Z</dcterms:created>
  <dcterms:modified xsi:type="dcterms:W3CDTF">2014-10-10T18:02:00Z</dcterms:modified>
</cp:coreProperties>
</file>